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2AA92" w14:textId="77777777" w:rsidR="00DF5CC2" w:rsidRPr="00FA1B73" w:rsidRDefault="00DF5CC2" w:rsidP="00DF5CC2">
      <w:pPr>
        <w:tabs>
          <w:tab w:val="left" w:pos="993"/>
        </w:tabs>
        <w:bidi/>
        <w:jc w:val="center"/>
        <w:rPr>
          <w:rFonts w:cs="Arabic Transparent"/>
          <w:b/>
          <w:bCs/>
          <w:sz w:val="44"/>
          <w:szCs w:val="44"/>
          <w:rtl/>
        </w:rPr>
      </w:pPr>
      <w:bookmarkStart w:id="0" w:name="_GoBack"/>
      <w:bookmarkEnd w:id="0"/>
      <w:r w:rsidRPr="00FA1B73">
        <w:rPr>
          <w:rFonts w:cs="Arabic Transparent" w:hint="cs"/>
          <w:b/>
          <w:bCs/>
          <w:sz w:val="44"/>
          <w:szCs w:val="44"/>
          <w:rtl/>
        </w:rPr>
        <w:t xml:space="preserve">الجمهورية الجزائرية </w:t>
      </w:r>
      <w:r w:rsidRPr="00FA1B73">
        <w:rPr>
          <w:rFonts w:cs="Arabic Transparent"/>
          <w:b/>
          <w:bCs/>
          <w:sz w:val="44"/>
          <w:szCs w:val="44"/>
          <w:rtl/>
        </w:rPr>
        <w:t>الـديمقراطيـة الـشعبيــة</w:t>
      </w:r>
    </w:p>
    <w:p w14:paraId="4C068B0A" w14:textId="77777777" w:rsidR="00DF5CC2" w:rsidRPr="00FA1B73" w:rsidRDefault="00DF5CC2" w:rsidP="00DF5CC2">
      <w:pPr>
        <w:tabs>
          <w:tab w:val="left" w:pos="993"/>
        </w:tabs>
        <w:bidi/>
        <w:jc w:val="center"/>
        <w:rPr>
          <w:rFonts w:cs="Arabic Transparent"/>
          <w:b/>
          <w:bCs/>
          <w:sz w:val="28"/>
          <w:szCs w:val="36"/>
          <w:rtl/>
        </w:rPr>
      </w:pPr>
    </w:p>
    <w:p w14:paraId="3210DCF8" w14:textId="77777777" w:rsidR="00DF5CC2" w:rsidRPr="00FA1B73" w:rsidRDefault="00DF5CC2" w:rsidP="00DF5CC2">
      <w:pPr>
        <w:bidi/>
        <w:jc w:val="center"/>
        <w:rPr>
          <w:rFonts w:eastAsia="Times New Roman" w:cs="Arabic Transparent"/>
          <w:b/>
          <w:bCs/>
          <w:snapToGrid w:val="0"/>
          <w:sz w:val="40"/>
          <w:szCs w:val="40"/>
        </w:rPr>
      </w:pPr>
      <w:r w:rsidRPr="00FA1B73">
        <w:rPr>
          <w:rFonts w:eastAsia="Times New Roman" w:cs="Arabic Transparent" w:hint="cs"/>
          <w:b/>
          <w:bCs/>
          <w:snapToGrid w:val="0"/>
          <w:sz w:val="40"/>
          <w:szCs w:val="40"/>
          <w:rtl/>
        </w:rPr>
        <w:t xml:space="preserve">وزارة </w:t>
      </w:r>
      <w:r w:rsidRPr="00FA1B73">
        <w:rPr>
          <w:rFonts w:eastAsia="Times New Roman" w:cs="Arabic Transparent"/>
          <w:b/>
          <w:bCs/>
          <w:snapToGrid w:val="0"/>
          <w:sz w:val="40"/>
          <w:szCs w:val="40"/>
          <w:rtl/>
        </w:rPr>
        <w:t>التعليــم العالــي والبحــث العلمــي</w:t>
      </w:r>
    </w:p>
    <w:p w14:paraId="4BF9E3DE" w14:textId="77777777" w:rsidR="00DF5CC2" w:rsidRPr="00FA1B73" w:rsidRDefault="00DF5CC2" w:rsidP="00DF5CC2">
      <w:pPr>
        <w:bidi/>
        <w:jc w:val="both"/>
        <w:rPr>
          <w:rFonts w:cs="Arabic Transparent"/>
          <w:b/>
          <w:bCs/>
          <w:sz w:val="28"/>
          <w:szCs w:val="28"/>
          <w:rtl/>
        </w:rPr>
      </w:pPr>
    </w:p>
    <w:p w14:paraId="4CA7AA51" w14:textId="77777777" w:rsidR="00DF5CC2" w:rsidRPr="00FA1B73" w:rsidRDefault="00DF5CC2" w:rsidP="00DF5CC2">
      <w:pPr>
        <w:bidi/>
        <w:jc w:val="both"/>
        <w:rPr>
          <w:rFonts w:cs="Arabic Transparent"/>
          <w:sz w:val="28"/>
          <w:szCs w:val="28"/>
          <w:rtl/>
        </w:rPr>
      </w:pPr>
    </w:p>
    <w:p w14:paraId="573DCA21" w14:textId="77777777" w:rsidR="00DF5CC2" w:rsidRPr="00FA1B73" w:rsidRDefault="00DF5CC2" w:rsidP="00DF5CC2">
      <w:pPr>
        <w:bidi/>
        <w:jc w:val="both"/>
        <w:rPr>
          <w:rFonts w:cs="Arabic Transparent"/>
          <w:sz w:val="28"/>
          <w:szCs w:val="28"/>
          <w:rtl/>
        </w:rPr>
      </w:pPr>
    </w:p>
    <w:p w14:paraId="7880329F" w14:textId="77777777" w:rsidR="00DF5CC2" w:rsidRPr="00FA1B73" w:rsidRDefault="00DF5CC2" w:rsidP="00DF5CC2">
      <w:pPr>
        <w:bidi/>
        <w:jc w:val="both"/>
        <w:rPr>
          <w:rFonts w:cs="Arabic Transparent"/>
          <w:sz w:val="28"/>
          <w:szCs w:val="28"/>
          <w:rtl/>
        </w:rPr>
      </w:pPr>
    </w:p>
    <w:p w14:paraId="6922E769" w14:textId="77777777" w:rsidR="00DF5CC2" w:rsidRPr="00FA1B73" w:rsidRDefault="00DF5CC2" w:rsidP="00DF5CC2">
      <w:pPr>
        <w:bidi/>
        <w:jc w:val="both"/>
        <w:rPr>
          <w:rFonts w:cs="Arabic Transparent"/>
          <w:b/>
          <w:bCs/>
          <w:sz w:val="36"/>
          <w:szCs w:val="36"/>
          <w:rtl/>
        </w:rPr>
      </w:pPr>
    </w:p>
    <w:p w14:paraId="7B14857A" w14:textId="77777777" w:rsidR="00DF5CC2" w:rsidRPr="00FA1B73" w:rsidRDefault="00DF5CC2" w:rsidP="00DF5CC2">
      <w:pPr>
        <w:bidi/>
        <w:jc w:val="center"/>
        <w:rPr>
          <w:rFonts w:cs="Arabic Transparent"/>
          <w:b/>
          <w:bCs/>
          <w:sz w:val="52"/>
          <w:szCs w:val="52"/>
        </w:rPr>
      </w:pPr>
      <w:r w:rsidRPr="00FA1B73">
        <w:rPr>
          <w:rFonts w:cs="Arabic Transparent" w:hint="cs"/>
          <w:b/>
          <w:bCs/>
          <w:sz w:val="52"/>
          <w:szCs w:val="52"/>
          <w:rtl/>
        </w:rPr>
        <w:t>مواءمة</w:t>
      </w:r>
    </w:p>
    <w:p w14:paraId="5D518D75" w14:textId="77777777" w:rsidR="00DF5CC2" w:rsidRPr="00FA1B73" w:rsidRDefault="00DF5CC2" w:rsidP="00DF5CC2">
      <w:pPr>
        <w:bidi/>
        <w:jc w:val="center"/>
        <w:rPr>
          <w:rFonts w:cs="Arabic Transparent"/>
          <w:b/>
          <w:bCs/>
          <w:szCs w:val="38"/>
        </w:rPr>
      </w:pPr>
    </w:p>
    <w:p w14:paraId="1CACB053" w14:textId="77777777" w:rsidR="00DF5CC2" w:rsidRPr="00FA1B73" w:rsidRDefault="00DF5CC2" w:rsidP="00DF5CC2">
      <w:pPr>
        <w:bidi/>
        <w:jc w:val="center"/>
        <w:rPr>
          <w:rFonts w:cs="Arabic Transparent"/>
          <w:b/>
          <w:bCs/>
          <w:sz w:val="52"/>
          <w:szCs w:val="52"/>
          <w:rtl/>
        </w:rPr>
      </w:pPr>
      <w:r w:rsidRPr="00FA1B73">
        <w:rPr>
          <w:rFonts w:cs="Arabic Transparent"/>
          <w:b/>
          <w:bCs/>
          <w:sz w:val="52"/>
          <w:szCs w:val="52"/>
          <w:rtl/>
        </w:rPr>
        <w:t xml:space="preserve">عرض </w:t>
      </w:r>
      <w:r w:rsidRPr="00FA1B73">
        <w:rPr>
          <w:rFonts w:cs="Arabic Transparent" w:hint="cs"/>
          <w:b/>
          <w:bCs/>
          <w:sz w:val="52"/>
          <w:szCs w:val="52"/>
          <w:rtl/>
        </w:rPr>
        <w:t>تكوين ماستر</w:t>
      </w:r>
    </w:p>
    <w:p w14:paraId="27F52C6E" w14:textId="77777777" w:rsidR="00DF5CC2" w:rsidRPr="00FA1B73" w:rsidRDefault="00DF5CC2" w:rsidP="00DF5CC2">
      <w:pPr>
        <w:bidi/>
        <w:jc w:val="center"/>
        <w:rPr>
          <w:rFonts w:cs="Arabic Transparent"/>
          <w:b/>
          <w:bCs/>
          <w:sz w:val="40"/>
          <w:szCs w:val="40"/>
          <w:rtl/>
        </w:rPr>
      </w:pPr>
    </w:p>
    <w:p w14:paraId="03B64E5B" w14:textId="77777777" w:rsidR="00DF5CC2" w:rsidRPr="00FA1B73" w:rsidRDefault="00DF5CC2" w:rsidP="00DF5CC2">
      <w:pPr>
        <w:bidi/>
        <w:jc w:val="center"/>
        <w:rPr>
          <w:rFonts w:cs="Arabic Transparent"/>
          <w:b/>
          <w:bCs/>
          <w:sz w:val="52"/>
          <w:szCs w:val="52"/>
        </w:rPr>
      </w:pPr>
      <w:r w:rsidRPr="00FA1B73">
        <w:rPr>
          <w:rFonts w:cs="Arabic Transparent" w:hint="cs"/>
          <w:b/>
          <w:bCs/>
          <w:sz w:val="52"/>
          <w:szCs w:val="52"/>
          <w:rtl/>
        </w:rPr>
        <w:t>أكاديمي</w:t>
      </w:r>
    </w:p>
    <w:p w14:paraId="03E8BD19" w14:textId="77777777" w:rsidR="00DF5CC2" w:rsidRPr="00FA1B73" w:rsidRDefault="00DF5CC2" w:rsidP="00DF5CC2">
      <w:pPr>
        <w:bidi/>
        <w:jc w:val="center"/>
        <w:rPr>
          <w:rFonts w:cs="Arabic Transparent"/>
          <w:sz w:val="28"/>
          <w:szCs w:val="28"/>
        </w:rPr>
      </w:pPr>
    </w:p>
    <w:p w14:paraId="12AB18DD" w14:textId="77777777" w:rsidR="00DF5CC2" w:rsidRPr="00FA1B73" w:rsidRDefault="00DF5CC2" w:rsidP="00DF5CC2">
      <w:pPr>
        <w:bidi/>
        <w:jc w:val="center"/>
        <w:rPr>
          <w:rFonts w:cs="Arabic Transparent"/>
          <w:sz w:val="28"/>
          <w:szCs w:val="28"/>
          <w:rtl/>
        </w:rPr>
      </w:pPr>
    </w:p>
    <w:p w14:paraId="48E59347" w14:textId="77777777" w:rsidR="00DF5CC2" w:rsidRPr="00FA1B73" w:rsidRDefault="00DF5CC2" w:rsidP="00DF5CC2">
      <w:pPr>
        <w:bidi/>
        <w:jc w:val="center"/>
        <w:rPr>
          <w:rFonts w:cs="Arabic Transparent"/>
          <w:sz w:val="28"/>
          <w:szCs w:val="28"/>
          <w:rtl/>
        </w:rPr>
      </w:pPr>
    </w:p>
    <w:p w14:paraId="2A4FDF17" w14:textId="77777777" w:rsidR="00DF5CC2" w:rsidRPr="00FA1B73" w:rsidRDefault="00DF5CC2" w:rsidP="00DF5CC2">
      <w:pPr>
        <w:bidi/>
        <w:jc w:val="center"/>
        <w:rPr>
          <w:rFonts w:cs="Arabic Transparent"/>
          <w:sz w:val="28"/>
          <w:szCs w:val="28"/>
          <w:rtl/>
        </w:rPr>
      </w:pPr>
    </w:p>
    <w:p w14:paraId="552E3618" w14:textId="77777777" w:rsidR="00DF5CC2" w:rsidRPr="00FA1B73" w:rsidRDefault="00DF5CC2" w:rsidP="00DF5CC2">
      <w:pPr>
        <w:bidi/>
        <w:jc w:val="center"/>
        <w:rPr>
          <w:rFonts w:cs="Arabic Transparent"/>
          <w:sz w:val="28"/>
          <w:szCs w:val="28"/>
          <w:rtl/>
        </w:rPr>
      </w:pPr>
    </w:p>
    <w:p w14:paraId="68DE0E28" w14:textId="77777777" w:rsidR="00DF5CC2" w:rsidRPr="00FA1B73" w:rsidRDefault="00DF5CC2" w:rsidP="00DF5CC2">
      <w:pPr>
        <w:bidi/>
        <w:jc w:val="both"/>
        <w:rPr>
          <w:rFonts w:cs="Arabic Transparent"/>
          <w:sz w:val="28"/>
          <w:szCs w:val="28"/>
        </w:rPr>
      </w:pPr>
    </w:p>
    <w:p w14:paraId="29D213C3" w14:textId="77777777" w:rsidR="00DF5CC2" w:rsidRPr="00FA1B73" w:rsidRDefault="00DF5CC2" w:rsidP="00DF5CC2">
      <w:pPr>
        <w:bidi/>
        <w:jc w:val="both"/>
        <w:rPr>
          <w:rFonts w:cs="Arabic Transparent"/>
          <w:sz w:val="28"/>
          <w:szCs w:val="28"/>
        </w:rPr>
      </w:pPr>
    </w:p>
    <w:p w14:paraId="7B4CE3A6" w14:textId="77777777" w:rsidR="00DF5CC2" w:rsidRPr="00FA1B73" w:rsidRDefault="00DF5CC2" w:rsidP="00DF5CC2">
      <w:pPr>
        <w:bidi/>
        <w:jc w:val="both"/>
        <w:rPr>
          <w:rFonts w:cs="Arabic Transparent"/>
          <w:b/>
          <w:bCs/>
          <w:sz w:val="32"/>
          <w:szCs w:val="32"/>
        </w:rPr>
      </w:pPr>
      <w:r w:rsidRPr="00FA1B73">
        <w:rPr>
          <w:rFonts w:cs="Arabic Transparent" w:hint="cs"/>
          <w:b/>
          <w:bCs/>
          <w:sz w:val="32"/>
          <w:szCs w:val="32"/>
          <w:rtl/>
        </w:rPr>
        <w:t>الميدان: علوم الأرض</w:t>
      </w:r>
      <w:r>
        <w:rPr>
          <w:rFonts w:cs="Arabic Transparent"/>
          <w:b/>
          <w:bCs/>
          <w:sz w:val="32"/>
          <w:szCs w:val="32"/>
          <w:lang w:val="en-US"/>
        </w:rPr>
        <w:t xml:space="preserve"> </w:t>
      </w:r>
      <w:r w:rsidRPr="00FA1B73">
        <w:rPr>
          <w:rFonts w:cs="Arabic Transparent" w:hint="cs"/>
          <w:b/>
          <w:bCs/>
          <w:sz w:val="32"/>
          <w:szCs w:val="32"/>
          <w:rtl/>
        </w:rPr>
        <w:t>و الكون</w:t>
      </w:r>
    </w:p>
    <w:p w14:paraId="4FC63FE7" w14:textId="77777777" w:rsidR="00DF5CC2" w:rsidRPr="00FA1B73" w:rsidRDefault="00DF5CC2" w:rsidP="00DF5CC2">
      <w:pPr>
        <w:bidi/>
        <w:jc w:val="both"/>
        <w:rPr>
          <w:rFonts w:cs="Arabic Transparent"/>
          <w:b/>
          <w:bCs/>
          <w:sz w:val="32"/>
          <w:szCs w:val="32"/>
        </w:rPr>
      </w:pPr>
    </w:p>
    <w:p w14:paraId="038E70A4" w14:textId="77777777" w:rsidR="00DF5CC2" w:rsidRPr="00FA1B73" w:rsidRDefault="00DF5CC2" w:rsidP="00DF5CC2">
      <w:pPr>
        <w:bidi/>
        <w:jc w:val="both"/>
        <w:rPr>
          <w:rFonts w:cs="Arabic Transparent"/>
          <w:b/>
          <w:bCs/>
          <w:sz w:val="32"/>
          <w:szCs w:val="32"/>
          <w:rtl/>
        </w:rPr>
      </w:pPr>
      <w:r w:rsidRPr="00FA1B73">
        <w:rPr>
          <w:rFonts w:cs="Arabic Transparent" w:hint="cs"/>
          <w:b/>
          <w:bCs/>
          <w:sz w:val="32"/>
          <w:szCs w:val="32"/>
          <w:rtl/>
        </w:rPr>
        <w:t xml:space="preserve">الشعبة : جغرافيا و تهيئة </w:t>
      </w:r>
      <w:r w:rsidRPr="00FA1B73">
        <w:rPr>
          <w:rFonts w:cs="Arabic Transparent" w:hint="cs"/>
          <w:b/>
          <w:bCs/>
          <w:sz w:val="28"/>
          <w:szCs w:val="28"/>
          <w:rtl/>
        </w:rPr>
        <w:t>الإقليم</w:t>
      </w:r>
    </w:p>
    <w:p w14:paraId="0A83F064" w14:textId="77777777" w:rsidR="00DF5CC2" w:rsidRPr="00FA1B73" w:rsidRDefault="00DF5CC2" w:rsidP="00DF5CC2">
      <w:pPr>
        <w:bidi/>
        <w:jc w:val="both"/>
        <w:rPr>
          <w:rFonts w:cs="Arabic Transparent"/>
          <w:sz w:val="28"/>
          <w:szCs w:val="28"/>
        </w:rPr>
      </w:pPr>
    </w:p>
    <w:p w14:paraId="02A9D146" w14:textId="54AB8281" w:rsidR="00DF5CC2" w:rsidRPr="00FA1B73" w:rsidRDefault="00DF5CC2" w:rsidP="00DF5CC2">
      <w:pPr>
        <w:bidi/>
        <w:jc w:val="both"/>
        <w:rPr>
          <w:rFonts w:cs="Arabic Transparent"/>
          <w:sz w:val="28"/>
          <w:szCs w:val="28"/>
          <w:rtl/>
        </w:rPr>
      </w:pPr>
      <w:r w:rsidRPr="00FA1B73">
        <w:rPr>
          <w:rFonts w:cs="Arabic Transparent"/>
          <w:b/>
          <w:bCs/>
          <w:sz w:val="32"/>
          <w:szCs w:val="32"/>
          <w:rtl/>
        </w:rPr>
        <w:t>التخصص</w:t>
      </w:r>
      <w:r w:rsidRPr="00FA1B73">
        <w:rPr>
          <w:rFonts w:cs="Arabic Transparent" w:hint="cs"/>
          <w:b/>
          <w:bCs/>
          <w:sz w:val="32"/>
          <w:szCs w:val="32"/>
          <w:rtl/>
        </w:rPr>
        <w:t xml:space="preserve">: </w:t>
      </w:r>
      <w:r>
        <w:rPr>
          <w:rFonts w:cs="Arabic Transparent" w:hint="cs"/>
          <w:b/>
          <w:bCs/>
          <w:sz w:val="32"/>
          <w:szCs w:val="32"/>
          <w:rtl/>
        </w:rPr>
        <w:t>جيومورفولوجيا</w:t>
      </w:r>
    </w:p>
    <w:p w14:paraId="47CE0C99" w14:textId="77777777" w:rsidR="00DF5CC2" w:rsidRPr="00FA1B73" w:rsidRDefault="00DF5CC2" w:rsidP="00DF5CC2">
      <w:pPr>
        <w:jc w:val="center"/>
        <w:rPr>
          <w:rFonts w:ascii="Arial" w:eastAsia="Times New Roman" w:hAnsi="Arial" w:cs="Arial"/>
          <w:b/>
          <w:bCs/>
          <w:smallCaps/>
          <w:snapToGrid w:val="0"/>
          <w:sz w:val="56"/>
          <w:szCs w:val="56"/>
        </w:rPr>
      </w:pPr>
    </w:p>
    <w:p w14:paraId="46C61CD4" w14:textId="77777777" w:rsidR="00DF5CC2" w:rsidRPr="00FA1B73" w:rsidRDefault="00DF5CC2" w:rsidP="00DF5CC2">
      <w:pPr>
        <w:jc w:val="center"/>
        <w:rPr>
          <w:rFonts w:ascii="Arial" w:eastAsia="Times New Roman" w:hAnsi="Arial" w:cs="Arial"/>
          <w:b/>
          <w:bCs/>
          <w:smallCaps/>
          <w:snapToGrid w:val="0"/>
          <w:sz w:val="56"/>
          <w:szCs w:val="56"/>
        </w:rPr>
      </w:pPr>
    </w:p>
    <w:p w14:paraId="394CDA4A" w14:textId="77777777" w:rsidR="00DF5CC2" w:rsidRPr="00FA1B73" w:rsidRDefault="00DF5CC2" w:rsidP="00DF5CC2">
      <w:pPr>
        <w:jc w:val="center"/>
        <w:rPr>
          <w:rFonts w:ascii="Arial" w:eastAsia="Times New Roman" w:hAnsi="Arial" w:cs="Arial"/>
          <w:b/>
          <w:bCs/>
          <w:smallCaps/>
          <w:snapToGrid w:val="0"/>
          <w:sz w:val="56"/>
          <w:szCs w:val="56"/>
          <w:rtl/>
        </w:rPr>
      </w:pPr>
    </w:p>
    <w:p w14:paraId="545F2A97" w14:textId="77777777" w:rsidR="00DF5CC2" w:rsidRPr="00FA1B73" w:rsidRDefault="00DF5CC2" w:rsidP="00DF5CC2">
      <w:pPr>
        <w:jc w:val="center"/>
        <w:rPr>
          <w:rFonts w:ascii="Arial" w:eastAsia="Times New Roman" w:hAnsi="Arial" w:cs="Arial"/>
          <w:b/>
          <w:bCs/>
          <w:smallCaps/>
          <w:snapToGrid w:val="0"/>
          <w:sz w:val="56"/>
          <w:szCs w:val="56"/>
          <w:rtl/>
        </w:rPr>
      </w:pPr>
    </w:p>
    <w:p w14:paraId="61F1B74C" w14:textId="77777777" w:rsidR="00DF5CC2" w:rsidRPr="00FA1B73" w:rsidRDefault="00DF5CC2" w:rsidP="00DF5CC2">
      <w:pPr>
        <w:jc w:val="center"/>
        <w:rPr>
          <w:rFonts w:ascii="Arial" w:eastAsia="Times New Roman" w:hAnsi="Arial" w:cs="Arial"/>
          <w:b/>
          <w:bCs/>
          <w:smallCaps/>
          <w:snapToGrid w:val="0"/>
          <w:sz w:val="56"/>
          <w:szCs w:val="56"/>
          <w:rtl/>
        </w:rPr>
      </w:pPr>
    </w:p>
    <w:p w14:paraId="1111D3A7" w14:textId="77777777" w:rsidR="00DF5CC2" w:rsidRPr="00FA1B73" w:rsidRDefault="00DF5CC2" w:rsidP="00DF5CC2">
      <w:pPr>
        <w:jc w:val="center"/>
        <w:rPr>
          <w:rFonts w:ascii="Arial" w:eastAsia="Times New Roman" w:hAnsi="Arial" w:cs="Arial"/>
          <w:b/>
          <w:bCs/>
          <w:smallCaps/>
          <w:snapToGrid w:val="0"/>
          <w:sz w:val="56"/>
          <w:szCs w:val="56"/>
          <w:rtl/>
        </w:rPr>
      </w:pPr>
    </w:p>
    <w:p w14:paraId="73F15680" w14:textId="77777777" w:rsidR="00DF5CC2" w:rsidRPr="00FA1B73" w:rsidRDefault="00DF5CC2" w:rsidP="00DF5CC2">
      <w:pPr>
        <w:jc w:val="center"/>
        <w:rPr>
          <w:rFonts w:ascii="Arial" w:eastAsia="Times New Roman" w:hAnsi="Arial" w:cs="Arial"/>
          <w:b/>
          <w:bCs/>
          <w:smallCaps/>
          <w:snapToGrid w:val="0"/>
          <w:sz w:val="56"/>
          <w:szCs w:val="56"/>
        </w:rPr>
      </w:pPr>
    </w:p>
    <w:p w14:paraId="0C906C7B" w14:textId="77777777" w:rsidR="00DF5CC2" w:rsidRPr="00FA1B73" w:rsidRDefault="00DF5CC2" w:rsidP="00DF5CC2">
      <w:pPr>
        <w:jc w:val="center"/>
        <w:rPr>
          <w:rFonts w:ascii="Arial" w:eastAsia="Times New Roman" w:hAnsi="Arial" w:cs="Arial"/>
          <w:b/>
          <w:bCs/>
          <w:smallCaps/>
          <w:snapToGrid w:val="0"/>
          <w:sz w:val="56"/>
          <w:szCs w:val="56"/>
          <w:rtl/>
        </w:rPr>
      </w:pPr>
    </w:p>
    <w:p w14:paraId="1B9E6774" w14:textId="77777777" w:rsidR="00DF5CC2" w:rsidRPr="00FA1B73" w:rsidRDefault="00DF5CC2" w:rsidP="00DF5CC2">
      <w:pPr>
        <w:jc w:val="center"/>
        <w:rPr>
          <w:rFonts w:ascii="Arial" w:eastAsia="Times New Roman" w:hAnsi="Arial" w:cs="Arial"/>
          <w:b/>
          <w:bCs/>
          <w:snapToGrid w:val="0"/>
          <w:sz w:val="32"/>
          <w:szCs w:val="32"/>
        </w:rPr>
      </w:pPr>
      <w:r w:rsidRPr="00FA1B73">
        <w:rPr>
          <w:rFonts w:ascii="Arial" w:eastAsia="Times New Roman" w:hAnsi="Arial" w:cs="Arial"/>
          <w:b/>
          <w:bCs/>
          <w:snapToGrid w:val="0"/>
          <w:sz w:val="32"/>
          <w:szCs w:val="32"/>
        </w:rPr>
        <w:t>REPUBLIQUE ALGERIENNE DEMOCRATIQUE ET POPULAIRE</w:t>
      </w:r>
    </w:p>
    <w:p w14:paraId="26F38C88" w14:textId="77777777" w:rsidR="00DF5CC2" w:rsidRPr="00FA1B73" w:rsidRDefault="00DF5CC2" w:rsidP="00DF5CC2">
      <w:pPr>
        <w:jc w:val="center"/>
        <w:rPr>
          <w:rFonts w:ascii="Arial" w:eastAsia="Times New Roman" w:hAnsi="Arial" w:cs="Arial"/>
          <w:b/>
          <w:bCs/>
          <w:snapToGrid w:val="0"/>
          <w:sz w:val="28"/>
          <w:szCs w:val="36"/>
        </w:rPr>
      </w:pPr>
    </w:p>
    <w:p w14:paraId="68630A81" w14:textId="77777777" w:rsidR="00DF5CC2" w:rsidRPr="00FA1B73" w:rsidRDefault="00DF5CC2" w:rsidP="00DF5CC2">
      <w:pPr>
        <w:jc w:val="center"/>
        <w:rPr>
          <w:rFonts w:ascii="Arial" w:eastAsia="Times New Roman" w:hAnsi="Arial" w:cs="Arial"/>
          <w:b/>
          <w:bCs/>
          <w:snapToGrid w:val="0"/>
          <w:sz w:val="28"/>
          <w:szCs w:val="36"/>
        </w:rPr>
      </w:pPr>
      <w:r w:rsidRPr="00FA1B73">
        <w:rPr>
          <w:rFonts w:ascii="Arial" w:eastAsia="Times New Roman" w:hAnsi="Arial" w:cs="Arial"/>
          <w:b/>
          <w:bCs/>
          <w:snapToGrid w:val="0"/>
          <w:sz w:val="28"/>
          <w:szCs w:val="36"/>
        </w:rPr>
        <w:t xml:space="preserve">MINISTERE DE L’ENSEIGNEMENT SUPERIEUR </w:t>
      </w:r>
    </w:p>
    <w:p w14:paraId="3A96F38B" w14:textId="77777777" w:rsidR="00DF5CC2" w:rsidRPr="00FA1B73" w:rsidRDefault="00DF5CC2" w:rsidP="00DF5CC2">
      <w:pPr>
        <w:jc w:val="center"/>
        <w:rPr>
          <w:rFonts w:ascii="Arial" w:eastAsia="Times New Roman" w:hAnsi="Arial" w:cs="Arial"/>
          <w:b/>
          <w:bCs/>
          <w:snapToGrid w:val="0"/>
          <w:sz w:val="28"/>
          <w:szCs w:val="36"/>
        </w:rPr>
      </w:pPr>
      <w:r w:rsidRPr="00FA1B73">
        <w:rPr>
          <w:rFonts w:ascii="Arial" w:eastAsia="Times New Roman" w:hAnsi="Arial" w:cs="Arial"/>
          <w:b/>
          <w:bCs/>
          <w:snapToGrid w:val="0"/>
          <w:sz w:val="28"/>
          <w:szCs w:val="36"/>
        </w:rPr>
        <w:t>ET DE LA RECHERCHE SCIENTIFIQUE</w:t>
      </w:r>
    </w:p>
    <w:p w14:paraId="4C09FEED" w14:textId="77777777" w:rsidR="00DF5CC2" w:rsidRPr="00FA1B73" w:rsidRDefault="00DF5CC2" w:rsidP="00DF5CC2">
      <w:pPr>
        <w:jc w:val="center"/>
        <w:rPr>
          <w:rFonts w:ascii="Arial" w:eastAsia="Times New Roman" w:hAnsi="Arial" w:cs="Arial"/>
          <w:b/>
          <w:bCs/>
          <w:smallCaps/>
          <w:snapToGrid w:val="0"/>
          <w:sz w:val="56"/>
          <w:szCs w:val="56"/>
          <w:rtl/>
        </w:rPr>
      </w:pPr>
    </w:p>
    <w:p w14:paraId="3685A55C" w14:textId="77777777" w:rsidR="00DF5CC2" w:rsidRPr="00FA1B73" w:rsidRDefault="00DF5CC2" w:rsidP="00DF5CC2">
      <w:pPr>
        <w:jc w:val="center"/>
        <w:rPr>
          <w:rFonts w:ascii="Arial" w:eastAsia="Times New Roman" w:hAnsi="Arial" w:cs="Arial"/>
          <w:b/>
          <w:bCs/>
          <w:smallCaps/>
          <w:snapToGrid w:val="0"/>
          <w:sz w:val="56"/>
          <w:szCs w:val="56"/>
          <w:rtl/>
        </w:rPr>
      </w:pPr>
    </w:p>
    <w:p w14:paraId="40259D67" w14:textId="77777777" w:rsidR="00DF5CC2" w:rsidRPr="00FA1B73" w:rsidRDefault="00DF5CC2" w:rsidP="00DF5CC2">
      <w:pPr>
        <w:jc w:val="center"/>
        <w:rPr>
          <w:rFonts w:ascii="Arial" w:eastAsia="Times New Roman" w:hAnsi="Arial" w:cs="Arial"/>
          <w:b/>
          <w:bCs/>
          <w:smallCaps/>
          <w:snapToGrid w:val="0"/>
          <w:sz w:val="56"/>
          <w:szCs w:val="56"/>
          <w:rtl/>
        </w:rPr>
      </w:pPr>
    </w:p>
    <w:p w14:paraId="7E14503B" w14:textId="77777777" w:rsidR="00DF5CC2" w:rsidRPr="00FA1B73" w:rsidRDefault="00DF5CC2" w:rsidP="00DF5CC2">
      <w:pPr>
        <w:jc w:val="center"/>
        <w:rPr>
          <w:rFonts w:ascii="Arial" w:eastAsia="Times New Roman" w:hAnsi="Arial" w:cs="Arial"/>
          <w:b/>
          <w:bCs/>
          <w:smallCaps/>
          <w:snapToGrid w:val="0"/>
          <w:sz w:val="56"/>
          <w:szCs w:val="56"/>
        </w:rPr>
      </w:pPr>
    </w:p>
    <w:p w14:paraId="6C56E323" w14:textId="77777777" w:rsidR="00DF5CC2" w:rsidRPr="00FA1B73" w:rsidRDefault="00DF5CC2" w:rsidP="00DF5CC2">
      <w:pPr>
        <w:jc w:val="center"/>
        <w:rPr>
          <w:rFonts w:ascii="Arial" w:eastAsia="Times New Roman" w:hAnsi="Arial" w:cs="Arial"/>
          <w:b/>
          <w:bCs/>
          <w:smallCaps/>
          <w:snapToGrid w:val="0"/>
          <w:sz w:val="56"/>
          <w:szCs w:val="56"/>
        </w:rPr>
      </w:pPr>
      <w:r w:rsidRPr="00FA1B73">
        <w:rPr>
          <w:rFonts w:ascii="Arial" w:eastAsia="Times New Roman" w:hAnsi="Arial" w:cs="Arial"/>
          <w:b/>
          <w:bCs/>
          <w:smallCaps/>
          <w:snapToGrid w:val="0"/>
          <w:sz w:val="56"/>
          <w:szCs w:val="56"/>
        </w:rPr>
        <w:t>HARMONISATION</w:t>
      </w:r>
    </w:p>
    <w:p w14:paraId="5C54B1B8" w14:textId="77777777" w:rsidR="00DF5CC2" w:rsidRPr="00FA1B73" w:rsidRDefault="00DF5CC2" w:rsidP="00DF5CC2">
      <w:pPr>
        <w:jc w:val="center"/>
        <w:rPr>
          <w:rFonts w:ascii="Arial" w:eastAsia="Times New Roman" w:hAnsi="Arial" w:cs="Arial"/>
          <w:b/>
          <w:bCs/>
          <w:smallCaps/>
          <w:snapToGrid w:val="0"/>
          <w:sz w:val="56"/>
          <w:szCs w:val="56"/>
        </w:rPr>
      </w:pPr>
    </w:p>
    <w:p w14:paraId="3832D15C" w14:textId="77777777" w:rsidR="00DF5CC2" w:rsidRPr="00FA1B73" w:rsidRDefault="00DF5CC2" w:rsidP="00DF5CC2">
      <w:pPr>
        <w:jc w:val="center"/>
        <w:rPr>
          <w:rFonts w:ascii="Arial" w:eastAsia="Times New Roman" w:hAnsi="Arial" w:cs="Arial"/>
          <w:b/>
          <w:bCs/>
          <w:smallCaps/>
          <w:snapToGrid w:val="0"/>
          <w:sz w:val="56"/>
          <w:szCs w:val="56"/>
        </w:rPr>
      </w:pPr>
      <w:r w:rsidRPr="00FA1B73">
        <w:rPr>
          <w:rFonts w:ascii="Arial" w:eastAsia="Times New Roman" w:hAnsi="Arial" w:cs="Arial"/>
          <w:b/>
          <w:bCs/>
          <w:smallCaps/>
          <w:snapToGrid w:val="0"/>
          <w:sz w:val="56"/>
          <w:szCs w:val="56"/>
        </w:rPr>
        <w:t>OFFRE DE FORMATION MASTER</w:t>
      </w:r>
    </w:p>
    <w:p w14:paraId="10969762" w14:textId="77777777" w:rsidR="00DF5CC2" w:rsidRPr="00FA1B73" w:rsidRDefault="00DF5CC2" w:rsidP="00DF5CC2">
      <w:pPr>
        <w:jc w:val="center"/>
        <w:rPr>
          <w:rFonts w:ascii="Arial" w:eastAsia="Times New Roman" w:hAnsi="Arial" w:cs="Arial"/>
          <w:b/>
          <w:bCs/>
          <w:snapToGrid w:val="0"/>
          <w:sz w:val="28"/>
          <w:szCs w:val="28"/>
          <w:lang w:eastAsia="fr-FR"/>
        </w:rPr>
      </w:pPr>
    </w:p>
    <w:p w14:paraId="7C3A3FB9" w14:textId="77777777" w:rsidR="00DF5CC2" w:rsidRPr="00FA1B73" w:rsidRDefault="00DF5CC2" w:rsidP="00DF5CC2">
      <w:pPr>
        <w:jc w:val="center"/>
        <w:rPr>
          <w:rFonts w:ascii="Arial" w:eastAsia="Times New Roman" w:hAnsi="Arial" w:cs="Arial"/>
          <w:b/>
          <w:bCs/>
          <w:snapToGrid w:val="0"/>
          <w:sz w:val="28"/>
          <w:szCs w:val="28"/>
          <w:lang w:eastAsia="fr-FR"/>
        </w:rPr>
      </w:pPr>
      <w:r w:rsidRPr="00FA1B73">
        <w:rPr>
          <w:rFonts w:ascii="Arial" w:eastAsia="Times New Roman" w:hAnsi="Arial" w:cs="Arial"/>
          <w:b/>
          <w:bCs/>
          <w:snapToGrid w:val="0"/>
          <w:sz w:val="28"/>
          <w:szCs w:val="28"/>
          <w:lang w:eastAsia="fr-FR"/>
        </w:rPr>
        <w:t>Académique</w:t>
      </w:r>
    </w:p>
    <w:p w14:paraId="61AB9417" w14:textId="77777777" w:rsidR="00DF5CC2" w:rsidRPr="00FA1B73" w:rsidRDefault="00DF5CC2" w:rsidP="00DF5CC2">
      <w:pPr>
        <w:rPr>
          <w:rFonts w:ascii="Arial" w:hAnsi="Arial" w:cs="Arial"/>
          <w:b/>
          <w:sz w:val="32"/>
          <w:szCs w:val="32"/>
        </w:rPr>
      </w:pPr>
    </w:p>
    <w:p w14:paraId="0E5D282D" w14:textId="77777777" w:rsidR="00DF5CC2" w:rsidRPr="00FA1B73" w:rsidRDefault="00DF5CC2" w:rsidP="00DF5CC2">
      <w:pPr>
        <w:rPr>
          <w:rFonts w:ascii="Arial" w:hAnsi="Arial" w:cs="Arial"/>
          <w:b/>
          <w:sz w:val="32"/>
          <w:szCs w:val="32"/>
        </w:rPr>
      </w:pPr>
    </w:p>
    <w:p w14:paraId="26DAF674" w14:textId="77777777" w:rsidR="00DF5CC2" w:rsidRPr="00FA1B73" w:rsidRDefault="00DF5CC2" w:rsidP="00DF5CC2">
      <w:pPr>
        <w:rPr>
          <w:rFonts w:ascii="Arial" w:hAnsi="Arial" w:cs="Arial"/>
          <w:b/>
          <w:sz w:val="32"/>
          <w:szCs w:val="32"/>
        </w:rPr>
      </w:pPr>
    </w:p>
    <w:p w14:paraId="392D8B25" w14:textId="77777777" w:rsidR="00DF5CC2" w:rsidRPr="00FA1B73" w:rsidRDefault="00DF5CC2" w:rsidP="00DF5CC2">
      <w:pPr>
        <w:rPr>
          <w:rFonts w:ascii="Arial" w:hAnsi="Arial" w:cs="Arial"/>
          <w:b/>
          <w:sz w:val="32"/>
          <w:szCs w:val="32"/>
        </w:rPr>
      </w:pPr>
    </w:p>
    <w:p w14:paraId="233FDD77" w14:textId="77777777" w:rsidR="00DF5CC2" w:rsidRPr="00FA1B73" w:rsidRDefault="00DF5CC2" w:rsidP="00DF5CC2">
      <w:pPr>
        <w:rPr>
          <w:rFonts w:ascii="Arial" w:hAnsi="Arial" w:cs="Arial"/>
          <w:b/>
          <w:sz w:val="32"/>
          <w:szCs w:val="32"/>
        </w:rPr>
      </w:pPr>
    </w:p>
    <w:p w14:paraId="641FDB98" w14:textId="77777777" w:rsidR="00DF5CC2" w:rsidRPr="00FA1B73" w:rsidRDefault="00DF5CC2" w:rsidP="00DF5CC2">
      <w:pPr>
        <w:rPr>
          <w:rFonts w:ascii="Arial" w:eastAsia="Times New Roman" w:hAnsi="Arial" w:cs="Arial"/>
          <w:b/>
          <w:bCs/>
          <w:snapToGrid w:val="0"/>
          <w:sz w:val="28"/>
          <w:szCs w:val="28"/>
        </w:rPr>
      </w:pPr>
      <w:r w:rsidRPr="00FA1B73">
        <w:rPr>
          <w:rFonts w:ascii="Arial" w:eastAsia="Times New Roman" w:hAnsi="Arial" w:cs="Arial"/>
          <w:b/>
          <w:bCs/>
          <w:snapToGrid w:val="0"/>
          <w:sz w:val="28"/>
          <w:szCs w:val="36"/>
        </w:rPr>
        <w:t>Domaine </w:t>
      </w:r>
      <w:r w:rsidRPr="00FA1B73">
        <w:rPr>
          <w:rFonts w:ascii="Arial" w:eastAsia="Times New Roman" w:hAnsi="Arial" w:cs="Arial"/>
          <w:b/>
          <w:bCs/>
          <w:snapToGrid w:val="0"/>
          <w:sz w:val="28"/>
          <w:szCs w:val="28"/>
        </w:rPr>
        <w:t>:</w:t>
      </w:r>
      <w:r>
        <w:rPr>
          <w:rFonts w:ascii="Arial" w:eastAsia="Times New Roman" w:hAnsi="Arial" w:cs="Arial"/>
          <w:b/>
          <w:bCs/>
          <w:snapToGrid w:val="0"/>
          <w:sz w:val="28"/>
          <w:szCs w:val="28"/>
        </w:rPr>
        <w:t xml:space="preserve"> </w:t>
      </w:r>
      <w:r w:rsidRPr="00FA1B73">
        <w:rPr>
          <w:rFonts w:ascii="Arial" w:eastAsia="Times New Roman" w:hAnsi="Arial" w:cs="Arial"/>
          <w:snapToGrid w:val="0"/>
          <w:sz w:val="28"/>
          <w:szCs w:val="28"/>
        </w:rPr>
        <w:t>Sciences de la terre et de l’univers  STU</w:t>
      </w:r>
    </w:p>
    <w:p w14:paraId="35384D5B" w14:textId="77777777" w:rsidR="00DF5CC2" w:rsidRPr="00FA1B73" w:rsidRDefault="00DF5CC2" w:rsidP="00DF5CC2">
      <w:pPr>
        <w:rPr>
          <w:rFonts w:ascii="Arial" w:eastAsia="Times New Roman" w:hAnsi="Arial" w:cs="Arial"/>
          <w:b/>
          <w:bCs/>
          <w:snapToGrid w:val="0"/>
          <w:sz w:val="28"/>
          <w:szCs w:val="28"/>
        </w:rPr>
      </w:pPr>
    </w:p>
    <w:p w14:paraId="4BFC6E8E" w14:textId="77777777" w:rsidR="00DF5CC2" w:rsidRPr="00FA1B73" w:rsidRDefault="00DF5CC2" w:rsidP="00DF5CC2">
      <w:pPr>
        <w:rPr>
          <w:rFonts w:ascii="Arial" w:eastAsia="Times New Roman" w:hAnsi="Arial" w:cs="Arial"/>
          <w:b/>
          <w:bCs/>
          <w:snapToGrid w:val="0"/>
          <w:sz w:val="28"/>
          <w:szCs w:val="28"/>
        </w:rPr>
      </w:pPr>
      <w:r w:rsidRPr="00FA1B73">
        <w:rPr>
          <w:rFonts w:ascii="Arial" w:eastAsia="Times New Roman" w:hAnsi="Arial" w:cs="Arial"/>
          <w:b/>
          <w:bCs/>
          <w:snapToGrid w:val="0"/>
          <w:sz w:val="28"/>
          <w:szCs w:val="28"/>
        </w:rPr>
        <w:t>Filière :</w:t>
      </w:r>
      <w:r>
        <w:rPr>
          <w:rFonts w:ascii="Arial" w:eastAsia="Times New Roman" w:hAnsi="Arial" w:cs="Arial"/>
          <w:b/>
          <w:bCs/>
          <w:snapToGrid w:val="0"/>
          <w:sz w:val="28"/>
          <w:szCs w:val="28"/>
        </w:rPr>
        <w:t xml:space="preserve"> </w:t>
      </w:r>
      <w:r>
        <w:rPr>
          <w:rFonts w:ascii="Arial" w:eastAsia="Times New Roman" w:hAnsi="Arial" w:cs="Arial"/>
          <w:snapToGrid w:val="0"/>
          <w:sz w:val="28"/>
          <w:szCs w:val="28"/>
        </w:rPr>
        <w:t>Géographi</w:t>
      </w:r>
      <w:r w:rsidRPr="00FA1B73">
        <w:rPr>
          <w:rFonts w:ascii="Arial" w:eastAsia="Times New Roman" w:hAnsi="Arial" w:cs="Arial"/>
          <w:snapToGrid w:val="0"/>
          <w:sz w:val="28"/>
          <w:szCs w:val="28"/>
        </w:rPr>
        <w:t>e et aménagement du territoire GAT</w:t>
      </w:r>
    </w:p>
    <w:p w14:paraId="2E2A16E7" w14:textId="77777777" w:rsidR="00DF5CC2" w:rsidRPr="00FA1B73" w:rsidRDefault="00DF5CC2" w:rsidP="00DF5CC2">
      <w:pPr>
        <w:rPr>
          <w:rFonts w:ascii="Arial" w:eastAsia="Times New Roman" w:hAnsi="Arial" w:cs="Arial"/>
          <w:b/>
          <w:bCs/>
          <w:snapToGrid w:val="0"/>
          <w:sz w:val="28"/>
          <w:szCs w:val="36"/>
        </w:rPr>
      </w:pPr>
    </w:p>
    <w:p w14:paraId="1FBD632D" w14:textId="22AA4304" w:rsidR="00DF5CC2" w:rsidRPr="00FA1B73" w:rsidRDefault="00DF5CC2" w:rsidP="00DF5CC2">
      <w:pPr>
        <w:rPr>
          <w:rFonts w:ascii="Arial" w:eastAsia="Times New Roman" w:hAnsi="Arial" w:cs="Arial"/>
          <w:snapToGrid w:val="0"/>
          <w:sz w:val="28"/>
          <w:szCs w:val="28"/>
        </w:rPr>
      </w:pPr>
      <w:r w:rsidRPr="00FA1B73">
        <w:rPr>
          <w:rFonts w:ascii="Arial" w:eastAsia="Times New Roman" w:hAnsi="Arial" w:cs="Arial"/>
          <w:b/>
          <w:bCs/>
          <w:snapToGrid w:val="0"/>
          <w:sz w:val="28"/>
          <w:szCs w:val="36"/>
        </w:rPr>
        <w:t xml:space="preserve">Master : </w:t>
      </w:r>
      <w:r>
        <w:rPr>
          <w:rFonts w:asciiTheme="minorBidi" w:hAnsiTheme="minorBidi"/>
          <w:sz w:val="28"/>
          <w:szCs w:val="28"/>
        </w:rPr>
        <w:t>Géomorphologie</w:t>
      </w:r>
    </w:p>
    <w:p w14:paraId="3F928539" w14:textId="77777777" w:rsidR="00DF5CC2" w:rsidRDefault="00DF5CC2" w:rsidP="00DF5CC2">
      <w:pPr>
        <w:jc w:val="center"/>
        <w:rPr>
          <w:rFonts w:asciiTheme="minorBidi" w:hAnsiTheme="minorBidi"/>
          <w:b/>
          <w:sz w:val="32"/>
          <w:szCs w:val="32"/>
        </w:rPr>
      </w:pPr>
    </w:p>
    <w:p w14:paraId="730DA74F" w14:textId="77777777" w:rsidR="00DF5CC2" w:rsidRDefault="00DF5CC2" w:rsidP="00DF5CC2">
      <w:pPr>
        <w:jc w:val="center"/>
        <w:rPr>
          <w:rFonts w:asciiTheme="minorBidi" w:hAnsiTheme="minorBidi"/>
          <w:b/>
          <w:sz w:val="32"/>
          <w:szCs w:val="32"/>
        </w:rPr>
      </w:pPr>
    </w:p>
    <w:p w14:paraId="6DD8661A" w14:textId="77777777" w:rsidR="00DF5CC2" w:rsidRDefault="00DF5CC2" w:rsidP="00DF5CC2">
      <w:pPr>
        <w:jc w:val="center"/>
        <w:rPr>
          <w:rFonts w:asciiTheme="minorBidi" w:hAnsiTheme="minorBidi"/>
          <w:b/>
          <w:sz w:val="32"/>
          <w:szCs w:val="32"/>
        </w:rPr>
      </w:pPr>
    </w:p>
    <w:p w14:paraId="21D1DC92" w14:textId="77777777" w:rsidR="00DF5CC2" w:rsidRDefault="00DF5CC2" w:rsidP="00DF5CC2">
      <w:pPr>
        <w:jc w:val="center"/>
        <w:rPr>
          <w:rFonts w:asciiTheme="minorBidi" w:hAnsiTheme="minorBidi"/>
          <w:b/>
          <w:sz w:val="32"/>
          <w:szCs w:val="32"/>
        </w:rPr>
      </w:pPr>
    </w:p>
    <w:p w14:paraId="0B07A0E3" w14:textId="77777777" w:rsidR="00DF5CC2" w:rsidRDefault="00DF5CC2" w:rsidP="00DF5CC2">
      <w:pPr>
        <w:jc w:val="center"/>
        <w:rPr>
          <w:rFonts w:asciiTheme="minorBidi" w:hAnsiTheme="minorBidi"/>
          <w:b/>
          <w:sz w:val="32"/>
          <w:szCs w:val="32"/>
        </w:rPr>
      </w:pPr>
    </w:p>
    <w:p w14:paraId="3EB3E1C2" w14:textId="77777777" w:rsidR="00DF5CC2" w:rsidRDefault="00DF5CC2" w:rsidP="00DF5CC2">
      <w:pPr>
        <w:jc w:val="center"/>
        <w:rPr>
          <w:rFonts w:asciiTheme="minorBidi" w:hAnsiTheme="minorBidi"/>
          <w:b/>
          <w:sz w:val="32"/>
          <w:szCs w:val="32"/>
        </w:rPr>
      </w:pPr>
    </w:p>
    <w:p w14:paraId="15E89949" w14:textId="77777777" w:rsidR="00DF5CC2" w:rsidRDefault="00DF5CC2" w:rsidP="00DF5CC2">
      <w:pPr>
        <w:jc w:val="center"/>
        <w:rPr>
          <w:rFonts w:asciiTheme="minorBidi" w:hAnsiTheme="minorBidi"/>
          <w:b/>
          <w:sz w:val="32"/>
          <w:szCs w:val="32"/>
        </w:rPr>
      </w:pPr>
    </w:p>
    <w:p w14:paraId="61094C57" w14:textId="77777777" w:rsidR="0020018F" w:rsidRDefault="0020018F" w:rsidP="0020018F">
      <w:pPr>
        <w:jc w:val="center"/>
        <w:rPr>
          <w:rFonts w:ascii="Arial" w:hAnsi="Arial" w:cs="Arial"/>
          <w:b/>
          <w:sz w:val="32"/>
          <w:szCs w:val="32"/>
        </w:rPr>
      </w:pPr>
    </w:p>
    <w:p w14:paraId="3CC29C38" w14:textId="77777777" w:rsidR="0020018F" w:rsidRDefault="0020018F" w:rsidP="0020018F">
      <w:pPr>
        <w:jc w:val="center"/>
        <w:rPr>
          <w:rFonts w:ascii="Arial" w:hAnsi="Arial" w:cs="Arial"/>
          <w:b/>
          <w:sz w:val="32"/>
          <w:szCs w:val="32"/>
        </w:rPr>
      </w:pPr>
    </w:p>
    <w:p w14:paraId="10EFD86E" w14:textId="77777777" w:rsidR="0020018F" w:rsidRDefault="0020018F" w:rsidP="0020018F">
      <w:pPr>
        <w:jc w:val="center"/>
        <w:rPr>
          <w:rFonts w:ascii="Arial" w:hAnsi="Arial" w:cs="Arial"/>
          <w:b/>
          <w:sz w:val="32"/>
          <w:szCs w:val="32"/>
        </w:rPr>
      </w:pPr>
    </w:p>
    <w:p w14:paraId="5C4E9D65" w14:textId="77777777" w:rsidR="0020018F" w:rsidRDefault="0020018F" w:rsidP="0020018F">
      <w:pPr>
        <w:jc w:val="center"/>
        <w:rPr>
          <w:rFonts w:ascii="Arial" w:hAnsi="Arial" w:cs="Arial"/>
          <w:b/>
          <w:sz w:val="32"/>
          <w:szCs w:val="32"/>
        </w:rPr>
      </w:pPr>
    </w:p>
    <w:p w14:paraId="4EF916B0" w14:textId="77777777" w:rsidR="0020018F" w:rsidRDefault="0020018F" w:rsidP="0020018F">
      <w:pPr>
        <w:jc w:val="center"/>
        <w:rPr>
          <w:rFonts w:ascii="Arial" w:hAnsi="Arial" w:cs="Arial"/>
          <w:b/>
          <w:sz w:val="32"/>
          <w:szCs w:val="32"/>
        </w:rPr>
      </w:pPr>
    </w:p>
    <w:p w14:paraId="44E84676" w14:textId="77777777" w:rsidR="0020018F" w:rsidRDefault="0020018F" w:rsidP="0020018F">
      <w:pPr>
        <w:jc w:val="center"/>
        <w:rPr>
          <w:rFonts w:ascii="Arial" w:hAnsi="Arial" w:cs="Arial"/>
          <w:b/>
          <w:sz w:val="32"/>
          <w:szCs w:val="32"/>
        </w:rPr>
      </w:pPr>
    </w:p>
    <w:p w14:paraId="1DE4059F" w14:textId="77777777" w:rsidR="0020018F" w:rsidRDefault="0020018F" w:rsidP="0020018F">
      <w:pPr>
        <w:jc w:val="center"/>
        <w:rPr>
          <w:rFonts w:ascii="Arial" w:hAnsi="Arial" w:cs="Arial"/>
          <w:b/>
          <w:sz w:val="32"/>
          <w:szCs w:val="32"/>
        </w:rPr>
      </w:pPr>
    </w:p>
    <w:p w14:paraId="4FB855B0" w14:textId="77777777" w:rsidR="0020018F" w:rsidRDefault="0020018F" w:rsidP="0020018F">
      <w:pPr>
        <w:jc w:val="center"/>
        <w:rPr>
          <w:rFonts w:ascii="Arial" w:hAnsi="Arial" w:cs="Arial"/>
          <w:b/>
          <w:sz w:val="32"/>
          <w:szCs w:val="32"/>
        </w:rPr>
      </w:pPr>
    </w:p>
    <w:p w14:paraId="6DBC323A" w14:textId="77777777" w:rsidR="0020018F" w:rsidRDefault="0020018F" w:rsidP="0020018F">
      <w:pPr>
        <w:jc w:val="center"/>
        <w:rPr>
          <w:rFonts w:ascii="Arial" w:hAnsi="Arial" w:cs="Arial"/>
          <w:b/>
          <w:sz w:val="32"/>
          <w:szCs w:val="32"/>
        </w:rPr>
      </w:pPr>
    </w:p>
    <w:p w14:paraId="67DFCD7C" w14:textId="77777777" w:rsidR="0020018F" w:rsidRDefault="0020018F" w:rsidP="0020018F">
      <w:pPr>
        <w:jc w:val="center"/>
        <w:rPr>
          <w:rFonts w:ascii="Arial" w:hAnsi="Arial" w:cs="Arial"/>
          <w:b/>
          <w:sz w:val="32"/>
          <w:szCs w:val="32"/>
        </w:rPr>
      </w:pPr>
    </w:p>
    <w:p w14:paraId="0FDAF5FA" w14:textId="77777777" w:rsidR="0020018F" w:rsidRDefault="0020018F" w:rsidP="0020018F">
      <w:pPr>
        <w:jc w:val="center"/>
        <w:rPr>
          <w:rFonts w:ascii="Arial" w:hAnsi="Arial" w:cs="Arial"/>
          <w:b/>
          <w:sz w:val="32"/>
          <w:szCs w:val="32"/>
        </w:rPr>
      </w:pPr>
    </w:p>
    <w:p w14:paraId="5E1B28D2" w14:textId="77777777" w:rsidR="0020018F" w:rsidRDefault="0020018F" w:rsidP="0020018F">
      <w:pPr>
        <w:jc w:val="center"/>
        <w:rPr>
          <w:rFonts w:ascii="Arial" w:hAnsi="Arial" w:cs="Arial"/>
          <w:b/>
          <w:sz w:val="32"/>
          <w:szCs w:val="32"/>
        </w:rPr>
      </w:pPr>
    </w:p>
    <w:p w14:paraId="52F9F88C" w14:textId="77777777" w:rsidR="0020018F" w:rsidRPr="00AE1D26" w:rsidRDefault="0020018F" w:rsidP="0020018F">
      <w:pPr>
        <w:jc w:val="center"/>
        <w:rPr>
          <w:rFonts w:ascii="Arial" w:hAnsi="Arial" w:cs="Arial"/>
          <w:b/>
          <w:sz w:val="32"/>
          <w:szCs w:val="32"/>
        </w:rPr>
      </w:pPr>
      <w:r w:rsidRPr="00AE1D26">
        <w:rPr>
          <w:rFonts w:ascii="Arial" w:hAnsi="Arial" w:cs="Arial"/>
          <w:b/>
          <w:sz w:val="32"/>
          <w:szCs w:val="32"/>
        </w:rPr>
        <w:t>II – Fiche d’organisation semestrielle des enseignements</w:t>
      </w:r>
    </w:p>
    <w:p w14:paraId="5AC10127" w14:textId="77777777" w:rsidR="0020018F" w:rsidRPr="00AE1D26" w:rsidRDefault="0020018F" w:rsidP="0020018F">
      <w:pPr>
        <w:jc w:val="center"/>
        <w:rPr>
          <w:rFonts w:ascii="Arial" w:hAnsi="Arial" w:cs="Arial"/>
          <w:sz w:val="28"/>
          <w:szCs w:val="28"/>
        </w:rPr>
      </w:pPr>
      <w:r w:rsidRPr="00AE1D26">
        <w:rPr>
          <w:rFonts w:ascii="Arial" w:hAnsi="Arial" w:cs="Arial"/>
          <w:sz w:val="28"/>
          <w:szCs w:val="28"/>
        </w:rPr>
        <w:t>(Prière de présenter les fiches des 4 semestres)</w:t>
      </w:r>
    </w:p>
    <w:p w14:paraId="39561D65" w14:textId="77777777" w:rsidR="0020018F" w:rsidRPr="00AE1D26" w:rsidRDefault="0020018F" w:rsidP="0020018F">
      <w:pPr>
        <w:jc w:val="center"/>
        <w:rPr>
          <w:rFonts w:ascii="Arial" w:hAnsi="Arial" w:cs="Arial"/>
        </w:rPr>
      </w:pPr>
    </w:p>
    <w:p w14:paraId="37B27892" w14:textId="77777777" w:rsidR="0020018F" w:rsidRPr="00E13DC1" w:rsidRDefault="00E13DC1" w:rsidP="0020018F">
      <w:pPr>
        <w:jc w:val="center"/>
        <w:rPr>
          <w:rFonts w:ascii="Arial" w:hAnsi="Arial" w:cs="Arial"/>
          <w:b/>
          <w:bCs/>
        </w:rPr>
      </w:pPr>
      <w:r w:rsidRPr="00E13DC1">
        <w:rPr>
          <w:rFonts w:ascii="Arial" w:hAnsi="Arial" w:cs="Arial"/>
          <w:b/>
          <w:bCs/>
        </w:rPr>
        <w:t>Master : Géomorphologie</w:t>
      </w:r>
    </w:p>
    <w:p w14:paraId="54C83A73" w14:textId="77777777" w:rsidR="0020018F" w:rsidRPr="00AE1D26" w:rsidRDefault="0020018F" w:rsidP="0020018F">
      <w:pPr>
        <w:jc w:val="center"/>
        <w:rPr>
          <w:rFonts w:ascii="Arial" w:hAnsi="Arial" w:cs="Arial"/>
        </w:rPr>
      </w:pPr>
    </w:p>
    <w:p w14:paraId="20773D93" w14:textId="77777777" w:rsidR="0020018F" w:rsidRPr="00AE1D26" w:rsidRDefault="0020018F" w:rsidP="0020018F">
      <w:pPr>
        <w:jc w:val="center"/>
        <w:rPr>
          <w:rFonts w:ascii="Arial" w:hAnsi="Arial" w:cs="Arial"/>
        </w:rPr>
      </w:pPr>
    </w:p>
    <w:p w14:paraId="1981E42E" w14:textId="77777777" w:rsidR="0020018F" w:rsidRPr="00AE1D26" w:rsidRDefault="0020018F" w:rsidP="0020018F">
      <w:pPr>
        <w:jc w:val="center"/>
        <w:rPr>
          <w:rFonts w:ascii="Arial" w:hAnsi="Arial" w:cs="Arial"/>
        </w:rPr>
      </w:pPr>
    </w:p>
    <w:p w14:paraId="271B7FE5" w14:textId="77777777" w:rsidR="0020018F" w:rsidRPr="00AE1D26" w:rsidRDefault="0020018F" w:rsidP="0020018F">
      <w:pPr>
        <w:jc w:val="center"/>
        <w:rPr>
          <w:rFonts w:ascii="Arial" w:hAnsi="Arial" w:cs="Arial"/>
        </w:rPr>
      </w:pPr>
    </w:p>
    <w:p w14:paraId="65063D18" w14:textId="77777777" w:rsidR="0020018F" w:rsidRPr="00AE1D26" w:rsidRDefault="0020018F" w:rsidP="0020018F">
      <w:pPr>
        <w:jc w:val="center"/>
        <w:rPr>
          <w:rFonts w:ascii="Arial" w:hAnsi="Arial" w:cs="Arial"/>
        </w:rPr>
      </w:pPr>
    </w:p>
    <w:p w14:paraId="3B62B7CE" w14:textId="77777777" w:rsidR="0020018F" w:rsidRPr="00AE1D26" w:rsidRDefault="0020018F" w:rsidP="0020018F">
      <w:pPr>
        <w:jc w:val="center"/>
        <w:rPr>
          <w:rFonts w:ascii="Arial" w:hAnsi="Arial" w:cs="Arial"/>
        </w:rPr>
      </w:pPr>
    </w:p>
    <w:p w14:paraId="55323DDD" w14:textId="77777777" w:rsidR="0020018F" w:rsidRPr="00AE1D26" w:rsidRDefault="0020018F" w:rsidP="0020018F">
      <w:pPr>
        <w:jc w:val="center"/>
        <w:rPr>
          <w:rFonts w:ascii="Arial" w:hAnsi="Arial" w:cs="Arial"/>
        </w:rPr>
      </w:pPr>
    </w:p>
    <w:p w14:paraId="037C33EF" w14:textId="77777777" w:rsidR="0020018F" w:rsidRPr="00AE1D26" w:rsidRDefault="0020018F" w:rsidP="0020018F">
      <w:pPr>
        <w:jc w:val="center"/>
        <w:rPr>
          <w:rFonts w:ascii="Arial" w:hAnsi="Arial" w:cs="Arial"/>
        </w:rPr>
      </w:pPr>
    </w:p>
    <w:p w14:paraId="4EE119D6" w14:textId="77777777" w:rsidR="0020018F" w:rsidRPr="00AE1D26" w:rsidRDefault="0020018F" w:rsidP="0020018F">
      <w:pPr>
        <w:jc w:val="center"/>
        <w:rPr>
          <w:rFonts w:ascii="Arial" w:hAnsi="Arial" w:cs="Arial"/>
        </w:rPr>
      </w:pPr>
    </w:p>
    <w:p w14:paraId="2CA9018F" w14:textId="77777777" w:rsidR="0020018F" w:rsidRPr="00AE1D26" w:rsidRDefault="0020018F" w:rsidP="0020018F">
      <w:pPr>
        <w:jc w:val="center"/>
        <w:rPr>
          <w:rFonts w:ascii="Arial" w:hAnsi="Arial" w:cs="Arial"/>
        </w:rPr>
      </w:pPr>
    </w:p>
    <w:p w14:paraId="6AAD841E" w14:textId="77777777" w:rsidR="0020018F" w:rsidRPr="00AE1D26" w:rsidRDefault="0020018F" w:rsidP="0020018F">
      <w:pPr>
        <w:jc w:val="center"/>
        <w:rPr>
          <w:rFonts w:ascii="Arial" w:hAnsi="Arial" w:cs="Arial"/>
        </w:rPr>
      </w:pPr>
    </w:p>
    <w:p w14:paraId="1DB26371" w14:textId="77777777" w:rsidR="0020018F" w:rsidRPr="00AE1D26" w:rsidRDefault="0020018F" w:rsidP="0020018F">
      <w:pPr>
        <w:jc w:val="center"/>
        <w:rPr>
          <w:rFonts w:ascii="Arial" w:hAnsi="Arial" w:cs="Arial"/>
        </w:rPr>
      </w:pPr>
    </w:p>
    <w:p w14:paraId="5F9DB925" w14:textId="77777777" w:rsidR="0020018F" w:rsidRPr="00AE1D26" w:rsidRDefault="0020018F" w:rsidP="0020018F">
      <w:pPr>
        <w:jc w:val="center"/>
        <w:rPr>
          <w:rFonts w:ascii="Arial" w:hAnsi="Arial" w:cs="Arial"/>
        </w:rPr>
      </w:pPr>
    </w:p>
    <w:p w14:paraId="40D4AB24" w14:textId="77777777" w:rsidR="0020018F" w:rsidRPr="00AE1D26" w:rsidRDefault="0020018F" w:rsidP="0020018F">
      <w:pPr>
        <w:jc w:val="center"/>
        <w:rPr>
          <w:rFonts w:ascii="Arial" w:hAnsi="Arial" w:cs="Arial"/>
        </w:rPr>
      </w:pPr>
    </w:p>
    <w:p w14:paraId="39B650BB" w14:textId="77777777" w:rsidR="0020018F" w:rsidRPr="00AE1D26" w:rsidRDefault="0020018F" w:rsidP="0020018F">
      <w:pPr>
        <w:jc w:val="center"/>
        <w:rPr>
          <w:rFonts w:ascii="Arial" w:hAnsi="Arial" w:cs="Arial"/>
        </w:rPr>
      </w:pPr>
    </w:p>
    <w:p w14:paraId="2243E8CE" w14:textId="77777777" w:rsidR="0020018F" w:rsidRPr="00AE1D26" w:rsidRDefault="0020018F" w:rsidP="0020018F">
      <w:pPr>
        <w:jc w:val="center"/>
        <w:rPr>
          <w:rFonts w:ascii="Arial" w:hAnsi="Arial" w:cs="Arial"/>
        </w:rPr>
      </w:pPr>
    </w:p>
    <w:p w14:paraId="2246FCA2" w14:textId="77777777" w:rsidR="0020018F" w:rsidRPr="00AE1D26" w:rsidRDefault="0020018F" w:rsidP="0020018F">
      <w:pPr>
        <w:jc w:val="center"/>
        <w:rPr>
          <w:rFonts w:ascii="Arial" w:hAnsi="Arial" w:cs="Arial"/>
        </w:rPr>
      </w:pPr>
    </w:p>
    <w:p w14:paraId="18568581" w14:textId="77777777" w:rsidR="0020018F" w:rsidRPr="00AE1D26" w:rsidRDefault="0020018F" w:rsidP="0020018F">
      <w:pPr>
        <w:jc w:val="center"/>
        <w:rPr>
          <w:rFonts w:ascii="Arial" w:hAnsi="Arial" w:cs="Arial"/>
        </w:rPr>
      </w:pPr>
    </w:p>
    <w:p w14:paraId="799E61CF" w14:textId="77777777" w:rsidR="0087454A" w:rsidRDefault="0087454A" w:rsidP="0020018F">
      <w:pPr>
        <w:jc w:val="center"/>
        <w:rPr>
          <w:rFonts w:ascii="Arial" w:hAnsi="Arial" w:cs="Arial"/>
        </w:rPr>
        <w:sectPr w:rsidR="0087454A" w:rsidSect="0084585B">
          <w:pgSz w:w="11906" w:h="16838"/>
          <w:pgMar w:top="1134" w:right="1134" w:bottom="1134" w:left="1134" w:header="709" w:footer="709" w:gutter="0"/>
          <w:cols w:space="708"/>
          <w:titlePg/>
          <w:docGrid w:linePitch="360"/>
        </w:sectPr>
      </w:pPr>
    </w:p>
    <w:p w14:paraId="06D2A65D" w14:textId="77777777" w:rsidR="00905547" w:rsidRPr="0087454A" w:rsidRDefault="00905547" w:rsidP="00905547">
      <w:pPr>
        <w:rPr>
          <w:b/>
          <w:bCs/>
        </w:rPr>
      </w:pPr>
      <w:r w:rsidRPr="0087454A">
        <w:rPr>
          <w:b/>
          <w:bCs/>
        </w:rPr>
        <w:lastRenderedPageBreak/>
        <w:t>Semestre 1 : Géomorphologie Appliquée</w:t>
      </w:r>
    </w:p>
    <w:p w14:paraId="5A44FFB9" w14:textId="77777777" w:rsidR="00905547" w:rsidRDefault="00905547" w:rsidP="00905547"/>
    <w:tbl>
      <w:tblPr>
        <w:tblW w:w="14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014"/>
        <w:gridCol w:w="2835"/>
        <w:gridCol w:w="992"/>
        <w:gridCol w:w="992"/>
        <w:gridCol w:w="992"/>
        <w:gridCol w:w="993"/>
        <w:gridCol w:w="850"/>
        <w:gridCol w:w="1701"/>
        <w:gridCol w:w="992"/>
        <w:gridCol w:w="1134"/>
        <w:gridCol w:w="1134"/>
      </w:tblGrid>
      <w:tr w:rsidR="00905547" w:rsidRPr="0060055A" w14:paraId="066AF282" w14:textId="77777777" w:rsidTr="00905547">
        <w:trPr>
          <w:cantSplit/>
          <w:trHeight w:val="384"/>
        </w:trPr>
        <w:tc>
          <w:tcPr>
            <w:tcW w:w="2014" w:type="dxa"/>
            <w:vMerge w:val="restart"/>
            <w:tcBorders>
              <w:top w:val="single" w:sz="4" w:space="0" w:color="auto"/>
            </w:tcBorders>
          </w:tcPr>
          <w:p w14:paraId="2413300E" w14:textId="77777777" w:rsidR="00905547" w:rsidRPr="001560BB" w:rsidRDefault="00905547" w:rsidP="00905547">
            <w:pPr>
              <w:jc w:val="center"/>
              <w:rPr>
                <w:rFonts w:ascii="Calibri" w:hAnsi="Calibri" w:cs="Arial"/>
                <w:b/>
                <w:sz w:val="22"/>
                <w:szCs w:val="22"/>
              </w:rPr>
            </w:pPr>
            <w:r w:rsidRPr="001560BB">
              <w:rPr>
                <w:rFonts w:ascii="Calibri" w:hAnsi="Calibri" w:cs="Arial"/>
                <w:b/>
                <w:sz w:val="22"/>
                <w:szCs w:val="22"/>
              </w:rPr>
              <w:t>Unités d’Enseignement</w:t>
            </w:r>
          </w:p>
        </w:tc>
        <w:tc>
          <w:tcPr>
            <w:tcW w:w="2835" w:type="dxa"/>
            <w:vMerge w:val="restart"/>
            <w:tcBorders>
              <w:top w:val="single" w:sz="4" w:space="0" w:color="auto"/>
            </w:tcBorders>
            <w:vAlign w:val="center"/>
          </w:tcPr>
          <w:p w14:paraId="0F274661" w14:textId="77777777" w:rsidR="00905547" w:rsidRPr="001560BB" w:rsidRDefault="00905547" w:rsidP="00905547">
            <w:pPr>
              <w:jc w:val="center"/>
              <w:rPr>
                <w:rFonts w:ascii="Calibri" w:hAnsi="Calibri" w:cs="Arial"/>
                <w:b/>
                <w:sz w:val="22"/>
                <w:szCs w:val="22"/>
              </w:rPr>
            </w:pPr>
            <w:r w:rsidRPr="001560BB">
              <w:rPr>
                <w:rFonts w:ascii="Calibri" w:hAnsi="Calibri" w:cs="Arial"/>
                <w:b/>
                <w:sz w:val="22"/>
                <w:szCs w:val="22"/>
              </w:rPr>
              <w:t>Intitulé des matières</w:t>
            </w:r>
          </w:p>
        </w:tc>
        <w:tc>
          <w:tcPr>
            <w:tcW w:w="992" w:type="dxa"/>
            <w:vMerge w:val="restart"/>
            <w:tcBorders>
              <w:top w:val="single" w:sz="4" w:space="0" w:color="auto"/>
            </w:tcBorders>
            <w:vAlign w:val="center"/>
          </w:tcPr>
          <w:p w14:paraId="70C3C10A" w14:textId="77777777" w:rsidR="00905547" w:rsidRPr="001560BB" w:rsidRDefault="00905547" w:rsidP="00905547">
            <w:pPr>
              <w:jc w:val="center"/>
              <w:rPr>
                <w:rFonts w:ascii="Calibri" w:hAnsi="Calibri" w:cs="Arial"/>
                <w:b/>
                <w:sz w:val="22"/>
                <w:szCs w:val="22"/>
              </w:rPr>
            </w:pPr>
            <w:r w:rsidRPr="001560BB">
              <w:rPr>
                <w:rFonts w:ascii="Calibri" w:hAnsi="Calibri" w:cs="Arial"/>
                <w:b/>
                <w:sz w:val="22"/>
                <w:szCs w:val="22"/>
              </w:rPr>
              <w:t>Crédits</w:t>
            </w:r>
          </w:p>
        </w:tc>
        <w:tc>
          <w:tcPr>
            <w:tcW w:w="992" w:type="dxa"/>
            <w:vMerge w:val="restart"/>
            <w:tcBorders>
              <w:top w:val="single" w:sz="4" w:space="0" w:color="auto"/>
            </w:tcBorders>
            <w:vAlign w:val="center"/>
          </w:tcPr>
          <w:p w14:paraId="20D1999E" w14:textId="77777777" w:rsidR="00905547" w:rsidRPr="001560BB" w:rsidRDefault="00905547" w:rsidP="00905547">
            <w:pPr>
              <w:jc w:val="center"/>
              <w:rPr>
                <w:rFonts w:ascii="Calibri" w:hAnsi="Calibri" w:cs="Arial"/>
                <w:b/>
                <w:sz w:val="22"/>
                <w:szCs w:val="22"/>
              </w:rPr>
            </w:pPr>
            <w:r w:rsidRPr="001560BB">
              <w:rPr>
                <w:rFonts w:ascii="Calibri" w:hAnsi="Calibri" w:cs="Arial"/>
                <w:b/>
                <w:sz w:val="22"/>
                <w:szCs w:val="22"/>
              </w:rPr>
              <w:t>Coeff.</w:t>
            </w:r>
          </w:p>
        </w:tc>
        <w:tc>
          <w:tcPr>
            <w:tcW w:w="2835" w:type="dxa"/>
            <w:gridSpan w:val="3"/>
            <w:tcBorders>
              <w:top w:val="single" w:sz="4" w:space="0" w:color="auto"/>
            </w:tcBorders>
            <w:vAlign w:val="center"/>
          </w:tcPr>
          <w:p w14:paraId="23FEF4FA" w14:textId="77777777" w:rsidR="00905547" w:rsidRPr="001560BB" w:rsidRDefault="00905547" w:rsidP="00905547">
            <w:pPr>
              <w:jc w:val="center"/>
              <w:rPr>
                <w:rFonts w:ascii="Calibri" w:hAnsi="Calibri" w:cs="Arial"/>
                <w:b/>
                <w:sz w:val="22"/>
                <w:szCs w:val="22"/>
              </w:rPr>
            </w:pPr>
            <w:r w:rsidRPr="001560BB">
              <w:rPr>
                <w:rFonts w:ascii="Calibri" w:hAnsi="Calibri" w:cs="Arial"/>
                <w:b/>
                <w:sz w:val="22"/>
                <w:szCs w:val="22"/>
              </w:rPr>
              <w:t>V.H hebdomadaire</w:t>
            </w:r>
          </w:p>
        </w:tc>
        <w:tc>
          <w:tcPr>
            <w:tcW w:w="1701" w:type="dxa"/>
            <w:vMerge w:val="restart"/>
            <w:tcBorders>
              <w:top w:val="single" w:sz="4" w:space="0" w:color="auto"/>
            </w:tcBorders>
            <w:vAlign w:val="center"/>
          </w:tcPr>
          <w:p w14:paraId="0708E59A" w14:textId="77777777" w:rsidR="00905547" w:rsidRPr="001560BB" w:rsidRDefault="00905547" w:rsidP="00905547">
            <w:pPr>
              <w:jc w:val="center"/>
              <w:rPr>
                <w:rFonts w:ascii="Calibri" w:hAnsi="Calibri" w:cs="Arial"/>
                <w:b/>
                <w:sz w:val="22"/>
                <w:szCs w:val="22"/>
              </w:rPr>
            </w:pPr>
            <w:r w:rsidRPr="001560BB">
              <w:rPr>
                <w:rFonts w:ascii="Calibri" w:hAnsi="Calibri" w:cs="Arial"/>
                <w:b/>
                <w:sz w:val="22"/>
                <w:szCs w:val="22"/>
              </w:rPr>
              <w:t>VHS</w:t>
            </w:r>
          </w:p>
          <w:p w14:paraId="7B5D030F" w14:textId="77777777" w:rsidR="00905547" w:rsidRPr="001560BB" w:rsidRDefault="00905547" w:rsidP="00905547">
            <w:pPr>
              <w:jc w:val="center"/>
              <w:rPr>
                <w:rFonts w:ascii="Calibri" w:hAnsi="Calibri" w:cs="Arial"/>
                <w:b/>
                <w:sz w:val="22"/>
                <w:szCs w:val="22"/>
              </w:rPr>
            </w:pPr>
            <w:r w:rsidRPr="001560BB">
              <w:rPr>
                <w:rFonts w:ascii="Calibri" w:hAnsi="Calibri" w:cs="Arial"/>
                <w:b/>
                <w:bCs/>
                <w:sz w:val="22"/>
                <w:szCs w:val="22"/>
              </w:rPr>
              <w:t>(15semaines)</w:t>
            </w:r>
          </w:p>
        </w:tc>
        <w:tc>
          <w:tcPr>
            <w:tcW w:w="992" w:type="dxa"/>
            <w:vMerge w:val="restart"/>
            <w:tcBorders>
              <w:top w:val="single" w:sz="4" w:space="0" w:color="auto"/>
            </w:tcBorders>
            <w:vAlign w:val="center"/>
          </w:tcPr>
          <w:p w14:paraId="3A4B468B" w14:textId="77777777" w:rsidR="00905547" w:rsidRPr="001560BB" w:rsidRDefault="00905547" w:rsidP="00905547">
            <w:pPr>
              <w:jc w:val="center"/>
              <w:rPr>
                <w:rFonts w:ascii="Calibri" w:hAnsi="Calibri" w:cs="Arial"/>
                <w:b/>
                <w:sz w:val="22"/>
                <w:szCs w:val="22"/>
              </w:rPr>
            </w:pPr>
            <w:r w:rsidRPr="001560BB">
              <w:rPr>
                <w:rFonts w:ascii="Calibri" w:hAnsi="Calibri" w:cs="Arial"/>
                <w:b/>
                <w:sz w:val="22"/>
                <w:szCs w:val="22"/>
              </w:rPr>
              <w:t>Autres</w:t>
            </w:r>
          </w:p>
        </w:tc>
        <w:tc>
          <w:tcPr>
            <w:tcW w:w="2268" w:type="dxa"/>
            <w:gridSpan w:val="2"/>
            <w:tcBorders>
              <w:top w:val="single" w:sz="4" w:space="0" w:color="auto"/>
            </w:tcBorders>
            <w:vAlign w:val="center"/>
          </w:tcPr>
          <w:p w14:paraId="74DE1224" w14:textId="77777777" w:rsidR="00905547" w:rsidRPr="001560BB" w:rsidRDefault="00905547" w:rsidP="00905547">
            <w:pPr>
              <w:jc w:val="center"/>
              <w:rPr>
                <w:rFonts w:ascii="Calibri" w:hAnsi="Calibri" w:cs="Arial"/>
                <w:b/>
                <w:sz w:val="22"/>
                <w:szCs w:val="22"/>
              </w:rPr>
            </w:pPr>
            <w:r w:rsidRPr="001560BB">
              <w:rPr>
                <w:rFonts w:ascii="Calibri" w:hAnsi="Calibri" w:cs="Arial"/>
                <w:b/>
                <w:sz w:val="22"/>
                <w:szCs w:val="22"/>
              </w:rPr>
              <w:t>Mode d'évaluation</w:t>
            </w:r>
          </w:p>
        </w:tc>
      </w:tr>
      <w:tr w:rsidR="00905547" w:rsidRPr="0060055A" w14:paraId="336B3A88" w14:textId="77777777" w:rsidTr="00905547">
        <w:trPr>
          <w:cantSplit/>
          <w:trHeight w:val="280"/>
        </w:trPr>
        <w:tc>
          <w:tcPr>
            <w:tcW w:w="2014" w:type="dxa"/>
            <w:vMerge/>
            <w:tcBorders>
              <w:bottom w:val="double" w:sz="4" w:space="0" w:color="auto"/>
            </w:tcBorders>
          </w:tcPr>
          <w:p w14:paraId="4FE6096B" w14:textId="77777777" w:rsidR="00905547" w:rsidRPr="001560BB" w:rsidRDefault="00905547" w:rsidP="00905547">
            <w:pPr>
              <w:jc w:val="center"/>
              <w:rPr>
                <w:rFonts w:ascii="Calibri" w:hAnsi="Calibri" w:cs="Arial"/>
                <w:sz w:val="22"/>
                <w:szCs w:val="22"/>
              </w:rPr>
            </w:pPr>
          </w:p>
        </w:tc>
        <w:tc>
          <w:tcPr>
            <w:tcW w:w="2835" w:type="dxa"/>
            <w:vMerge/>
            <w:tcBorders>
              <w:bottom w:val="double" w:sz="4" w:space="0" w:color="auto"/>
            </w:tcBorders>
            <w:vAlign w:val="center"/>
          </w:tcPr>
          <w:p w14:paraId="47041D72" w14:textId="77777777" w:rsidR="00905547" w:rsidRPr="001560BB" w:rsidRDefault="00905547" w:rsidP="00905547">
            <w:pPr>
              <w:jc w:val="center"/>
              <w:rPr>
                <w:rFonts w:ascii="Calibri" w:hAnsi="Calibri" w:cs="Arial"/>
                <w:sz w:val="22"/>
                <w:szCs w:val="22"/>
              </w:rPr>
            </w:pPr>
          </w:p>
        </w:tc>
        <w:tc>
          <w:tcPr>
            <w:tcW w:w="992" w:type="dxa"/>
            <w:vMerge/>
            <w:tcBorders>
              <w:bottom w:val="double" w:sz="4" w:space="0" w:color="auto"/>
            </w:tcBorders>
            <w:vAlign w:val="center"/>
          </w:tcPr>
          <w:p w14:paraId="03EA7483" w14:textId="77777777" w:rsidR="00905547" w:rsidRPr="001560BB" w:rsidRDefault="00905547" w:rsidP="00905547">
            <w:pPr>
              <w:jc w:val="center"/>
              <w:rPr>
                <w:rFonts w:ascii="Calibri" w:hAnsi="Calibri" w:cs="Arial"/>
                <w:b/>
                <w:sz w:val="22"/>
                <w:szCs w:val="22"/>
              </w:rPr>
            </w:pPr>
          </w:p>
        </w:tc>
        <w:tc>
          <w:tcPr>
            <w:tcW w:w="992" w:type="dxa"/>
            <w:vMerge/>
            <w:tcBorders>
              <w:bottom w:val="double" w:sz="4" w:space="0" w:color="auto"/>
            </w:tcBorders>
            <w:vAlign w:val="center"/>
          </w:tcPr>
          <w:p w14:paraId="54846DC0" w14:textId="77777777" w:rsidR="00905547" w:rsidRPr="001560BB" w:rsidRDefault="00905547" w:rsidP="00905547">
            <w:pPr>
              <w:jc w:val="center"/>
              <w:rPr>
                <w:rFonts w:ascii="Calibri" w:hAnsi="Calibri" w:cs="Arial"/>
                <w:b/>
                <w:sz w:val="22"/>
                <w:szCs w:val="22"/>
              </w:rPr>
            </w:pPr>
          </w:p>
        </w:tc>
        <w:tc>
          <w:tcPr>
            <w:tcW w:w="992" w:type="dxa"/>
            <w:tcBorders>
              <w:bottom w:val="double" w:sz="4" w:space="0" w:color="auto"/>
            </w:tcBorders>
            <w:vAlign w:val="center"/>
          </w:tcPr>
          <w:p w14:paraId="7773465F" w14:textId="77777777" w:rsidR="00905547" w:rsidRPr="001560BB" w:rsidRDefault="00905547" w:rsidP="00905547">
            <w:pPr>
              <w:jc w:val="center"/>
              <w:rPr>
                <w:rFonts w:ascii="Calibri" w:hAnsi="Calibri" w:cs="Arial"/>
                <w:b/>
                <w:sz w:val="22"/>
                <w:szCs w:val="22"/>
              </w:rPr>
            </w:pPr>
            <w:r w:rsidRPr="001560BB">
              <w:rPr>
                <w:rFonts w:ascii="Calibri" w:hAnsi="Calibri" w:cs="Arial"/>
                <w:b/>
                <w:sz w:val="22"/>
                <w:szCs w:val="22"/>
              </w:rPr>
              <w:t>Cours</w:t>
            </w:r>
          </w:p>
        </w:tc>
        <w:tc>
          <w:tcPr>
            <w:tcW w:w="993" w:type="dxa"/>
            <w:tcBorders>
              <w:bottom w:val="double" w:sz="4" w:space="0" w:color="auto"/>
            </w:tcBorders>
            <w:vAlign w:val="center"/>
          </w:tcPr>
          <w:p w14:paraId="1C5FB2BC" w14:textId="77777777" w:rsidR="00905547" w:rsidRPr="001560BB" w:rsidRDefault="00905547" w:rsidP="00905547">
            <w:pPr>
              <w:jc w:val="center"/>
              <w:rPr>
                <w:rFonts w:ascii="Calibri" w:hAnsi="Calibri" w:cs="Arial"/>
                <w:b/>
                <w:sz w:val="22"/>
                <w:szCs w:val="22"/>
              </w:rPr>
            </w:pPr>
            <w:r w:rsidRPr="001560BB">
              <w:rPr>
                <w:rFonts w:ascii="Calibri" w:hAnsi="Calibri" w:cs="Arial"/>
                <w:b/>
                <w:sz w:val="22"/>
                <w:szCs w:val="22"/>
              </w:rPr>
              <w:t>TD</w:t>
            </w:r>
          </w:p>
        </w:tc>
        <w:tc>
          <w:tcPr>
            <w:tcW w:w="850" w:type="dxa"/>
            <w:tcBorders>
              <w:bottom w:val="double" w:sz="4" w:space="0" w:color="auto"/>
            </w:tcBorders>
            <w:vAlign w:val="center"/>
          </w:tcPr>
          <w:p w14:paraId="1E589277" w14:textId="77777777" w:rsidR="00905547" w:rsidRPr="001560BB" w:rsidRDefault="00905547" w:rsidP="00905547">
            <w:pPr>
              <w:jc w:val="center"/>
              <w:rPr>
                <w:rFonts w:ascii="Calibri" w:hAnsi="Calibri" w:cs="Arial"/>
                <w:b/>
                <w:sz w:val="22"/>
                <w:szCs w:val="22"/>
              </w:rPr>
            </w:pPr>
            <w:r w:rsidRPr="001560BB">
              <w:rPr>
                <w:rFonts w:ascii="Calibri" w:hAnsi="Calibri" w:cs="Arial"/>
                <w:b/>
                <w:sz w:val="22"/>
                <w:szCs w:val="22"/>
              </w:rPr>
              <w:t>TP</w:t>
            </w:r>
          </w:p>
        </w:tc>
        <w:tc>
          <w:tcPr>
            <w:tcW w:w="1701" w:type="dxa"/>
            <w:vMerge/>
            <w:tcBorders>
              <w:bottom w:val="double" w:sz="4" w:space="0" w:color="auto"/>
            </w:tcBorders>
            <w:vAlign w:val="center"/>
          </w:tcPr>
          <w:p w14:paraId="46F7B39A" w14:textId="77777777" w:rsidR="00905547" w:rsidRPr="001560BB" w:rsidRDefault="00905547" w:rsidP="00905547">
            <w:pPr>
              <w:jc w:val="center"/>
              <w:rPr>
                <w:rFonts w:ascii="Calibri" w:hAnsi="Calibri" w:cs="Arial"/>
                <w:b/>
                <w:sz w:val="22"/>
                <w:szCs w:val="22"/>
              </w:rPr>
            </w:pPr>
          </w:p>
        </w:tc>
        <w:tc>
          <w:tcPr>
            <w:tcW w:w="992" w:type="dxa"/>
            <w:vMerge/>
            <w:tcBorders>
              <w:bottom w:val="double" w:sz="4" w:space="0" w:color="auto"/>
            </w:tcBorders>
          </w:tcPr>
          <w:p w14:paraId="27B1E2A7" w14:textId="77777777" w:rsidR="00905547" w:rsidRPr="001560BB" w:rsidRDefault="00905547" w:rsidP="00905547">
            <w:pPr>
              <w:jc w:val="center"/>
              <w:rPr>
                <w:rFonts w:ascii="Calibri" w:hAnsi="Calibri" w:cs="Arial"/>
                <w:b/>
                <w:sz w:val="22"/>
                <w:szCs w:val="22"/>
              </w:rPr>
            </w:pPr>
          </w:p>
        </w:tc>
        <w:tc>
          <w:tcPr>
            <w:tcW w:w="1134" w:type="dxa"/>
            <w:tcBorders>
              <w:bottom w:val="double" w:sz="4" w:space="0" w:color="auto"/>
            </w:tcBorders>
            <w:vAlign w:val="center"/>
          </w:tcPr>
          <w:p w14:paraId="6E50F3FC" w14:textId="77777777" w:rsidR="00905547" w:rsidRPr="001560BB" w:rsidRDefault="00905547" w:rsidP="00905547">
            <w:pPr>
              <w:jc w:val="center"/>
              <w:rPr>
                <w:rFonts w:ascii="Calibri" w:hAnsi="Calibri" w:cs="Arial"/>
                <w:b/>
                <w:sz w:val="22"/>
                <w:szCs w:val="22"/>
              </w:rPr>
            </w:pPr>
            <w:r w:rsidRPr="001560BB">
              <w:rPr>
                <w:rFonts w:ascii="Calibri" w:hAnsi="Calibri" w:cs="Arial"/>
                <w:b/>
                <w:sz w:val="22"/>
                <w:szCs w:val="22"/>
              </w:rPr>
              <w:t>Continu %</w:t>
            </w:r>
          </w:p>
        </w:tc>
        <w:tc>
          <w:tcPr>
            <w:tcW w:w="1134" w:type="dxa"/>
            <w:tcBorders>
              <w:bottom w:val="double" w:sz="4" w:space="0" w:color="auto"/>
            </w:tcBorders>
            <w:vAlign w:val="center"/>
          </w:tcPr>
          <w:p w14:paraId="32AD0A27" w14:textId="77777777" w:rsidR="00905547" w:rsidRPr="001560BB" w:rsidRDefault="00905547" w:rsidP="00905547">
            <w:pPr>
              <w:jc w:val="center"/>
              <w:rPr>
                <w:rFonts w:ascii="Calibri" w:hAnsi="Calibri" w:cs="Arial"/>
                <w:b/>
                <w:sz w:val="22"/>
                <w:szCs w:val="22"/>
              </w:rPr>
            </w:pPr>
            <w:r w:rsidRPr="001560BB">
              <w:rPr>
                <w:rFonts w:ascii="Calibri" w:hAnsi="Calibri" w:cs="Arial"/>
                <w:b/>
                <w:sz w:val="22"/>
                <w:szCs w:val="22"/>
              </w:rPr>
              <w:t>Examen %</w:t>
            </w:r>
          </w:p>
        </w:tc>
      </w:tr>
      <w:tr w:rsidR="00905547" w:rsidRPr="0060055A" w14:paraId="428A216D" w14:textId="77777777" w:rsidTr="00905547">
        <w:trPr>
          <w:cantSplit/>
          <w:trHeight w:val="360"/>
        </w:trPr>
        <w:tc>
          <w:tcPr>
            <w:tcW w:w="2014" w:type="dxa"/>
            <w:vMerge w:val="restart"/>
          </w:tcPr>
          <w:p w14:paraId="33B14E5F" w14:textId="77777777" w:rsidR="00905547" w:rsidRPr="001560BB" w:rsidRDefault="00905547" w:rsidP="00905547">
            <w:pPr>
              <w:rPr>
                <w:rFonts w:ascii="Calibri" w:hAnsi="Calibri" w:cs="Arial"/>
                <w:b/>
                <w:bCs/>
                <w:sz w:val="22"/>
                <w:szCs w:val="22"/>
              </w:rPr>
            </w:pPr>
            <w:r w:rsidRPr="001560BB">
              <w:rPr>
                <w:rFonts w:ascii="Calibri" w:hAnsi="Calibri" w:cs="Arial"/>
                <w:b/>
                <w:bCs/>
                <w:sz w:val="22"/>
                <w:szCs w:val="22"/>
              </w:rPr>
              <w:t>UE Fondamentale</w:t>
            </w:r>
          </w:p>
          <w:p w14:paraId="3418599F" w14:textId="77777777" w:rsidR="00905547" w:rsidRPr="001560BB" w:rsidRDefault="00905547" w:rsidP="00905547">
            <w:pPr>
              <w:rPr>
                <w:rFonts w:ascii="Calibri" w:hAnsi="Calibri" w:cs="Arial"/>
                <w:b/>
                <w:bCs/>
                <w:spacing w:val="1"/>
                <w:sz w:val="22"/>
                <w:szCs w:val="22"/>
              </w:rPr>
            </w:pPr>
            <w:r w:rsidRPr="001560BB">
              <w:rPr>
                <w:rFonts w:ascii="Calibri" w:hAnsi="Calibri" w:cs="Arial"/>
                <w:b/>
                <w:bCs/>
                <w:sz w:val="22"/>
                <w:szCs w:val="22"/>
              </w:rPr>
              <w:t>Code : UEF</w:t>
            </w:r>
            <w:r w:rsidRPr="001560BB">
              <w:rPr>
                <w:rFonts w:ascii="Calibri" w:hAnsi="Calibri" w:cs="Arial"/>
                <w:b/>
                <w:bCs/>
                <w:spacing w:val="1"/>
                <w:sz w:val="22"/>
                <w:szCs w:val="22"/>
              </w:rPr>
              <w:t>111</w:t>
            </w:r>
          </w:p>
          <w:p w14:paraId="2532EAB3" w14:textId="77777777" w:rsidR="00905547" w:rsidRPr="001560BB" w:rsidRDefault="00905547" w:rsidP="00905547">
            <w:pPr>
              <w:rPr>
                <w:rFonts w:ascii="Calibri" w:hAnsi="Calibri" w:cs="Arial"/>
                <w:b/>
                <w:bCs/>
                <w:spacing w:val="1"/>
                <w:sz w:val="22"/>
                <w:szCs w:val="22"/>
              </w:rPr>
            </w:pPr>
            <w:r w:rsidRPr="001560BB">
              <w:rPr>
                <w:rFonts w:ascii="Calibri" w:hAnsi="Calibri" w:cs="Arial"/>
                <w:b/>
                <w:bCs/>
                <w:spacing w:val="1"/>
                <w:sz w:val="22"/>
                <w:szCs w:val="22"/>
              </w:rPr>
              <w:t>Crédits : 8</w:t>
            </w:r>
          </w:p>
          <w:p w14:paraId="2D62A8E0" w14:textId="77777777" w:rsidR="00905547" w:rsidRPr="001560BB" w:rsidRDefault="00905547" w:rsidP="00905547">
            <w:pPr>
              <w:rPr>
                <w:rFonts w:ascii="Calibri" w:hAnsi="Calibri"/>
                <w:sz w:val="22"/>
                <w:szCs w:val="22"/>
              </w:rPr>
            </w:pPr>
            <w:r w:rsidRPr="001560BB">
              <w:rPr>
                <w:rFonts w:ascii="Calibri" w:hAnsi="Calibri" w:cs="Arial"/>
                <w:b/>
                <w:bCs/>
                <w:spacing w:val="1"/>
                <w:sz w:val="22"/>
                <w:szCs w:val="22"/>
              </w:rPr>
              <w:t>Coefficient : 4</w:t>
            </w:r>
          </w:p>
        </w:tc>
        <w:tc>
          <w:tcPr>
            <w:tcW w:w="2835" w:type="dxa"/>
            <w:vAlign w:val="center"/>
          </w:tcPr>
          <w:p w14:paraId="3CF556AB" w14:textId="77777777" w:rsidR="00905547" w:rsidRPr="001560BB" w:rsidRDefault="00905547" w:rsidP="00905547">
            <w:pPr>
              <w:rPr>
                <w:rFonts w:ascii="Calibri" w:hAnsi="Calibri"/>
                <w:sz w:val="22"/>
                <w:szCs w:val="22"/>
              </w:rPr>
            </w:pPr>
            <w:r w:rsidRPr="001560BB">
              <w:rPr>
                <w:rFonts w:ascii="Arial" w:hAnsi="Arial" w:cs="Arial"/>
                <w:bCs/>
                <w:sz w:val="22"/>
                <w:szCs w:val="22"/>
              </w:rPr>
              <w:t>Matière 1: Erosion continentale</w:t>
            </w:r>
          </w:p>
        </w:tc>
        <w:tc>
          <w:tcPr>
            <w:tcW w:w="992" w:type="dxa"/>
            <w:vAlign w:val="center"/>
          </w:tcPr>
          <w:p w14:paraId="2B0AA7ED" w14:textId="77777777" w:rsidR="00905547" w:rsidRPr="001560BB" w:rsidRDefault="00905547" w:rsidP="00905547">
            <w:pPr>
              <w:jc w:val="center"/>
              <w:rPr>
                <w:rFonts w:ascii="Arial" w:hAnsi="Arial" w:cs="Arial"/>
                <w:bCs/>
                <w:sz w:val="22"/>
                <w:szCs w:val="22"/>
              </w:rPr>
            </w:pPr>
            <w:r w:rsidRPr="001560BB">
              <w:rPr>
                <w:rFonts w:ascii="Arial" w:hAnsi="Arial" w:cs="Arial"/>
                <w:bCs/>
                <w:sz w:val="22"/>
                <w:szCs w:val="22"/>
              </w:rPr>
              <w:t>4</w:t>
            </w:r>
          </w:p>
        </w:tc>
        <w:tc>
          <w:tcPr>
            <w:tcW w:w="992" w:type="dxa"/>
            <w:vAlign w:val="center"/>
          </w:tcPr>
          <w:p w14:paraId="52D905B7" w14:textId="77777777" w:rsidR="00905547" w:rsidRPr="001560BB" w:rsidRDefault="00905547" w:rsidP="00905547">
            <w:pPr>
              <w:jc w:val="center"/>
              <w:outlineLvl w:val="1"/>
              <w:rPr>
                <w:rFonts w:ascii="Arial" w:eastAsia="Times New Roman" w:hAnsi="Arial" w:cs="Arial"/>
                <w:sz w:val="22"/>
                <w:szCs w:val="22"/>
              </w:rPr>
            </w:pPr>
            <w:r w:rsidRPr="001560BB">
              <w:rPr>
                <w:rFonts w:ascii="Arial" w:eastAsia="Times New Roman" w:hAnsi="Arial" w:cs="Arial"/>
                <w:sz w:val="22"/>
                <w:szCs w:val="22"/>
              </w:rPr>
              <w:t>2</w:t>
            </w:r>
          </w:p>
        </w:tc>
        <w:tc>
          <w:tcPr>
            <w:tcW w:w="992" w:type="dxa"/>
            <w:vAlign w:val="center"/>
          </w:tcPr>
          <w:p w14:paraId="6ABD166B" w14:textId="77777777" w:rsidR="00905547" w:rsidRPr="001560BB" w:rsidRDefault="00905547" w:rsidP="00905547">
            <w:pPr>
              <w:jc w:val="center"/>
              <w:outlineLvl w:val="1"/>
              <w:rPr>
                <w:rFonts w:ascii="Arial" w:eastAsia="Times New Roman" w:hAnsi="Arial" w:cs="Arial"/>
                <w:sz w:val="22"/>
                <w:szCs w:val="22"/>
              </w:rPr>
            </w:pPr>
            <w:r w:rsidRPr="001560BB">
              <w:rPr>
                <w:rFonts w:ascii="Arial" w:eastAsia="Times New Roman" w:hAnsi="Arial" w:cs="Arial"/>
                <w:sz w:val="22"/>
                <w:szCs w:val="22"/>
              </w:rPr>
              <w:t>1h30</w:t>
            </w:r>
          </w:p>
        </w:tc>
        <w:tc>
          <w:tcPr>
            <w:tcW w:w="993" w:type="dxa"/>
            <w:vAlign w:val="center"/>
          </w:tcPr>
          <w:p w14:paraId="7311F803" w14:textId="77777777" w:rsidR="00905547" w:rsidRPr="001560BB" w:rsidRDefault="00905547" w:rsidP="00905547">
            <w:pPr>
              <w:jc w:val="center"/>
              <w:rPr>
                <w:rFonts w:ascii="Arial" w:hAnsi="Arial" w:cs="Arial"/>
                <w:b/>
                <w:sz w:val="22"/>
                <w:szCs w:val="22"/>
              </w:rPr>
            </w:pPr>
            <w:r w:rsidRPr="001560BB">
              <w:rPr>
                <w:rFonts w:ascii="Arial" w:eastAsia="Times New Roman" w:hAnsi="Arial" w:cs="Arial"/>
                <w:sz w:val="22"/>
                <w:szCs w:val="22"/>
              </w:rPr>
              <w:t>1h30</w:t>
            </w:r>
          </w:p>
        </w:tc>
        <w:tc>
          <w:tcPr>
            <w:tcW w:w="850" w:type="dxa"/>
            <w:vAlign w:val="center"/>
          </w:tcPr>
          <w:p w14:paraId="13646F92" w14:textId="77777777" w:rsidR="00905547" w:rsidRPr="001560BB" w:rsidRDefault="00905547" w:rsidP="00905547">
            <w:pPr>
              <w:jc w:val="center"/>
              <w:rPr>
                <w:rFonts w:ascii="Arial" w:hAnsi="Arial" w:cs="Arial"/>
                <w:b/>
                <w:sz w:val="22"/>
                <w:szCs w:val="22"/>
              </w:rPr>
            </w:pPr>
            <w:r w:rsidRPr="001560BB">
              <w:rPr>
                <w:rFonts w:ascii="Arial" w:hAnsi="Arial" w:cs="Arial"/>
                <w:b/>
                <w:sz w:val="22"/>
                <w:szCs w:val="22"/>
              </w:rPr>
              <w:t>-</w:t>
            </w:r>
          </w:p>
        </w:tc>
        <w:tc>
          <w:tcPr>
            <w:tcW w:w="1701" w:type="dxa"/>
            <w:vAlign w:val="center"/>
          </w:tcPr>
          <w:p w14:paraId="0F18FDD9" w14:textId="77777777" w:rsidR="00905547" w:rsidRPr="001560BB" w:rsidRDefault="00905547" w:rsidP="00905547">
            <w:pPr>
              <w:jc w:val="center"/>
              <w:outlineLvl w:val="1"/>
              <w:rPr>
                <w:rFonts w:ascii="Arial" w:eastAsia="Times New Roman" w:hAnsi="Arial" w:cs="Arial"/>
                <w:sz w:val="22"/>
                <w:szCs w:val="22"/>
              </w:rPr>
            </w:pPr>
            <w:r w:rsidRPr="001560BB">
              <w:rPr>
                <w:rFonts w:ascii="Arial" w:hAnsi="Arial" w:cs="Arial"/>
                <w:bCs/>
                <w:sz w:val="22"/>
                <w:szCs w:val="22"/>
              </w:rPr>
              <w:t>45h</w:t>
            </w:r>
            <w:r w:rsidRPr="001560BB">
              <w:rPr>
                <w:rFonts w:ascii="Arial" w:eastAsia="Times New Roman" w:hAnsi="Arial" w:cs="Arial"/>
                <w:sz w:val="22"/>
                <w:szCs w:val="22"/>
              </w:rPr>
              <w:t xml:space="preserve"> </w:t>
            </w:r>
          </w:p>
        </w:tc>
        <w:tc>
          <w:tcPr>
            <w:tcW w:w="992" w:type="dxa"/>
            <w:vAlign w:val="center"/>
          </w:tcPr>
          <w:p w14:paraId="4CCF1E16" w14:textId="77777777" w:rsidR="00905547" w:rsidRPr="001560BB" w:rsidRDefault="00905547" w:rsidP="00905547">
            <w:pPr>
              <w:jc w:val="center"/>
              <w:rPr>
                <w:rFonts w:ascii="Arial" w:hAnsi="Arial" w:cs="Arial"/>
                <w:bCs/>
                <w:sz w:val="22"/>
                <w:szCs w:val="22"/>
              </w:rPr>
            </w:pPr>
            <w:r w:rsidRPr="001560BB">
              <w:rPr>
                <w:rFonts w:ascii="Arial" w:hAnsi="Arial" w:cs="Arial"/>
                <w:bCs/>
                <w:sz w:val="22"/>
                <w:szCs w:val="22"/>
              </w:rPr>
              <w:t>-</w:t>
            </w:r>
          </w:p>
        </w:tc>
        <w:tc>
          <w:tcPr>
            <w:tcW w:w="1134" w:type="dxa"/>
            <w:vAlign w:val="center"/>
          </w:tcPr>
          <w:p w14:paraId="40C20AEF" w14:textId="77777777" w:rsidR="00905547" w:rsidRPr="001560BB" w:rsidRDefault="00905547" w:rsidP="00905547">
            <w:pPr>
              <w:jc w:val="center"/>
              <w:rPr>
                <w:rFonts w:ascii="Arial" w:hAnsi="Arial" w:cs="Arial"/>
                <w:bCs/>
                <w:sz w:val="22"/>
                <w:szCs w:val="22"/>
              </w:rPr>
            </w:pPr>
            <w:r w:rsidRPr="001560BB">
              <w:rPr>
                <w:rFonts w:ascii="Arial" w:hAnsi="Arial" w:cs="Arial"/>
                <w:bCs/>
                <w:sz w:val="22"/>
                <w:szCs w:val="22"/>
              </w:rPr>
              <w:t>40</w:t>
            </w:r>
          </w:p>
        </w:tc>
        <w:tc>
          <w:tcPr>
            <w:tcW w:w="1134" w:type="dxa"/>
            <w:vAlign w:val="center"/>
          </w:tcPr>
          <w:p w14:paraId="6F2A3D9A" w14:textId="77777777" w:rsidR="00905547" w:rsidRPr="001560BB" w:rsidRDefault="00905547" w:rsidP="00905547">
            <w:pPr>
              <w:jc w:val="center"/>
              <w:rPr>
                <w:rFonts w:ascii="Arial" w:hAnsi="Arial" w:cs="Arial"/>
                <w:bCs/>
                <w:sz w:val="22"/>
                <w:szCs w:val="22"/>
              </w:rPr>
            </w:pPr>
            <w:r w:rsidRPr="001560BB">
              <w:rPr>
                <w:rFonts w:ascii="Arial" w:hAnsi="Arial" w:cs="Arial"/>
                <w:bCs/>
                <w:sz w:val="22"/>
                <w:szCs w:val="22"/>
              </w:rPr>
              <w:t>60</w:t>
            </w:r>
          </w:p>
        </w:tc>
      </w:tr>
      <w:tr w:rsidR="00905547" w:rsidRPr="0060055A" w14:paraId="06D09711" w14:textId="77777777" w:rsidTr="00905547">
        <w:trPr>
          <w:cantSplit/>
          <w:trHeight w:val="360"/>
        </w:trPr>
        <w:tc>
          <w:tcPr>
            <w:tcW w:w="2014" w:type="dxa"/>
            <w:vMerge/>
          </w:tcPr>
          <w:p w14:paraId="48311C67" w14:textId="77777777" w:rsidR="00905547" w:rsidRPr="001560BB" w:rsidRDefault="00905547" w:rsidP="00905547">
            <w:pPr>
              <w:rPr>
                <w:rFonts w:ascii="Calibri" w:hAnsi="Calibri" w:cs="Arial"/>
                <w:b/>
                <w:bCs/>
                <w:sz w:val="22"/>
                <w:szCs w:val="22"/>
              </w:rPr>
            </w:pPr>
          </w:p>
        </w:tc>
        <w:tc>
          <w:tcPr>
            <w:tcW w:w="2835" w:type="dxa"/>
            <w:vAlign w:val="center"/>
          </w:tcPr>
          <w:p w14:paraId="1F1B720A" w14:textId="77777777" w:rsidR="00905547" w:rsidRPr="001560BB" w:rsidRDefault="00905547" w:rsidP="00905547">
            <w:pPr>
              <w:rPr>
                <w:rFonts w:ascii="Arial" w:hAnsi="Arial" w:cs="Arial"/>
                <w:sz w:val="22"/>
                <w:szCs w:val="22"/>
              </w:rPr>
            </w:pPr>
            <w:r w:rsidRPr="001560BB">
              <w:rPr>
                <w:rFonts w:ascii="Arial" w:hAnsi="Arial" w:cs="Arial"/>
                <w:sz w:val="22"/>
                <w:szCs w:val="22"/>
              </w:rPr>
              <w:t xml:space="preserve">Matière 2 : </w:t>
            </w:r>
            <w:r w:rsidRPr="001560BB">
              <w:rPr>
                <w:rFonts w:ascii="Arial" w:hAnsi="Arial" w:cs="Arial"/>
                <w:bCs/>
                <w:sz w:val="22"/>
                <w:szCs w:val="22"/>
              </w:rPr>
              <w:t>Erosion côtière</w:t>
            </w:r>
          </w:p>
        </w:tc>
        <w:tc>
          <w:tcPr>
            <w:tcW w:w="992" w:type="dxa"/>
            <w:vAlign w:val="center"/>
          </w:tcPr>
          <w:p w14:paraId="7AF29C35" w14:textId="77777777" w:rsidR="00905547" w:rsidRPr="001560BB" w:rsidRDefault="00905547" w:rsidP="00905547">
            <w:pPr>
              <w:jc w:val="center"/>
              <w:rPr>
                <w:rFonts w:ascii="Arial" w:hAnsi="Arial" w:cs="Arial"/>
                <w:bCs/>
                <w:sz w:val="22"/>
                <w:szCs w:val="22"/>
              </w:rPr>
            </w:pPr>
            <w:r w:rsidRPr="001560BB">
              <w:rPr>
                <w:rFonts w:ascii="Arial" w:hAnsi="Arial" w:cs="Arial"/>
                <w:bCs/>
                <w:sz w:val="22"/>
                <w:szCs w:val="22"/>
              </w:rPr>
              <w:t>4</w:t>
            </w:r>
          </w:p>
        </w:tc>
        <w:tc>
          <w:tcPr>
            <w:tcW w:w="992" w:type="dxa"/>
            <w:vAlign w:val="center"/>
          </w:tcPr>
          <w:p w14:paraId="485F8E65" w14:textId="77777777" w:rsidR="00905547" w:rsidRPr="001560BB" w:rsidRDefault="00905547" w:rsidP="00905547">
            <w:pPr>
              <w:jc w:val="center"/>
              <w:rPr>
                <w:rFonts w:ascii="Arial" w:hAnsi="Arial" w:cs="Arial"/>
                <w:sz w:val="22"/>
                <w:szCs w:val="22"/>
              </w:rPr>
            </w:pPr>
            <w:r w:rsidRPr="001560BB">
              <w:rPr>
                <w:rFonts w:ascii="Arial" w:hAnsi="Arial" w:cs="Arial"/>
                <w:sz w:val="22"/>
                <w:szCs w:val="22"/>
              </w:rPr>
              <w:t>2</w:t>
            </w:r>
          </w:p>
        </w:tc>
        <w:tc>
          <w:tcPr>
            <w:tcW w:w="992" w:type="dxa"/>
            <w:vAlign w:val="center"/>
          </w:tcPr>
          <w:p w14:paraId="14E69D53" w14:textId="77777777" w:rsidR="00905547" w:rsidRPr="001560BB" w:rsidRDefault="00905547" w:rsidP="00905547">
            <w:pPr>
              <w:jc w:val="center"/>
              <w:rPr>
                <w:rFonts w:ascii="Arial" w:hAnsi="Arial" w:cs="Arial"/>
                <w:sz w:val="22"/>
                <w:szCs w:val="22"/>
              </w:rPr>
            </w:pPr>
            <w:r w:rsidRPr="001560BB">
              <w:rPr>
                <w:rFonts w:ascii="Arial" w:eastAsia="Times New Roman" w:hAnsi="Arial" w:cs="Arial"/>
                <w:sz w:val="22"/>
                <w:szCs w:val="22"/>
              </w:rPr>
              <w:t>1h30</w:t>
            </w:r>
          </w:p>
        </w:tc>
        <w:tc>
          <w:tcPr>
            <w:tcW w:w="993" w:type="dxa"/>
            <w:vAlign w:val="center"/>
          </w:tcPr>
          <w:p w14:paraId="6E2E2A74" w14:textId="77777777" w:rsidR="00905547" w:rsidRPr="001560BB" w:rsidRDefault="00905547" w:rsidP="00905547">
            <w:pPr>
              <w:jc w:val="center"/>
              <w:rPr>
                <w:rFonts w:ascii="Arial" w:hAnsi="Arial" w:cs="Arial"/>
                <w:b/>
                <w:sz w:val="22"/>
                <w:szCs w:val="22"/>
              </w:rPr>
            </w:pPr>
            <w:r w:rsidRPr="001560BB">
              <w:rPr>
                <w:rFonts w:ascii="Arial" w:eastAsia="Times New Roman" w:hAnsi="Arial" w:cs="Arial"/>
                <w:sz w:val="22"/>
                <w:szCs w:val="22"/>
              </w:rPr>
              <w:t>1h30</w:t>
            </w:r>
          </w:p>
        </w:tc>
        <w:tc>
          <w:tcPr>
            <w:tcW w:w="850" w:type="dxa"/>
            <w:vAlign w:val="center"/>
          </w:tcPr>
          <w:p w14:paraId="7C1F91E8" w14:textId="77777777" w:rsidR="00905547" w:rsidRPr="001560BB" w:rsidRDefault="00905547" w:rsidP="00905547">
            <w:pPr>
              <w:jc w:val="center"/>
              <w:rPr>
                <w:rFonts w:ascii="Arial" w:hAnsi="Arial" w:cs="Arial"/>
                <w:b/>
                <w:sz w:val="22"/>
                <w:szCs w:val="22"/>
              </w:rPr>
            </w:pPr>
            <w:r w:rsidRPr="001560BB">
              <w:rPr>
                <w:rFonts w:ascii="Arial" w:hAnsi="Arial" w:cs="Arial"/>
                <w:b/>
                <w:sz w:val="22"/>
                <w:szCs w:val="22"/>
              </w:rPr>
              <w:t>-</w:t>
            </w:r>
          </w:p>
        </w:tc>
        <w:tc>
          <w:tcPr>
            <w:tcW w:w="1701" w:type="dxa"/>
            <w:vAlign w:val="center"/>
          </w:tcPr>
          <w:p w14:paraId="622D7587" w14:textId="77777777" w:rsidR="00905547" w:rsidRPr="001560BB" w:rsidRDefault="00905547" w:rsidP="00905547">
            <w:pPr>
              <w:jc w:val="center"/>
              <w:outlineLvl w:val="1"/>
              <w:rPr>
                <w:rFonts w:ascii="Arial" w:eastAsia="Times New Roman" w:hAnsi="Arial" w:cs="Arial"/>
                <w:b/>
                <w:sz w:val="22"/>
                <w:szCs w:val="22"/>
              </w:rPr>
            </w:pPr>
            <w:r w:rsidRPr="001560BB">
              <w:rPr>
                <w:rFonts w:ascii="Arial" w:hAnsi="Arial" w:cs="Arial"/>
                <w:bCs/>
                <w:sz w:val="22"/>
                <w:szCs w:val="22"/>
              </w:rPr>
              <w:t>45h</w:t>
            </w:r>
          </w:p>
        </w:tc>
        <w:tc>
          <w:tcPr>
            <w:tcW w:w="992" w:type="dxa"/>
            <w:vAlign w:val="center"/>
          </w:tcPr>
          <w:p w14:paraId="0502ACD0" w14:textId="77777777" w:rsidR="00905547" w:rsidRPr="001560BB" w:rsidRDefault="00905547" w:rsidP="00905547">
            <w:pPr>
              <w:jc w:val="center"/>
              <w:rPr>
                <w:rFonts w:ascii="Arial" w:hAnsi="Arial" w:cs="Arial"/>
                <w:bCs/>
                <w:sz w:val="22"/>
                <w:szCs w:val="22"/>
              </w:rPr>
            </w:pPr>
            <w:r w:rsidRPr="001560BB">
              <w:rPr>
                <w:rFonts w:ascii="Arial" w:hAnsi="Arial" w:cs="Arial"/>
                <w:bCs/>
                <w:sz w:val="22"/>
                <w:szCs w:val="22"/>
              </w:rPr>
              <w:t>-</w:t>
            </w:r>
          </w:p>
        </w:tc>
        <w:tc>
          <w:tcPr>
            <w:tcW w:w="1134" w:type="dxa"/>
            <w:vAlign w:val="center"/>
          </w:tcPr>
          <w:p w14:paraId="52AC6933" w14:textId="77777777" w:rsidR="00905547" w:rsidRPr="001560BB" w:rsidRDefault="00905547" w:rsidP="00905547">
            <w:pPr>
              <w:jc w:val="center"/>
              <w:rPr>
                <w:rFonts w:ascii="Arial" w:hAnsi="Arial" w:cs="Arial"/>
                <w:bCs/>
                <w:sz w:val="22"/>
                <w:szCs w:val="22"/>
              </w:rPr>
            </w:pPr>
            <w:r w:rsidRPr="001560BB">
              <w:rPr>
                <w:rFonts w:ascii="Arial" w:hAnsi="Arial" w:cs="Arial"/>
                <w:bCs/>
                <w:sz w:val="22"/>
                <w:szCs w:val="22"/>
              </w:rPr>
              <w:t>40</w:t>
            </w:r>
          </w:p>
        </w:tc>
        <w:tc>
          <w:tcPr>
            <w:tcW w:w="1134" w:type="dxa"/>
            <w:vAlign w:val="center"/>
          </w:tcPr>
          <w:p w14:paraId="3B4CA7DD" w14:textId="77777777" w:rsidR="00905547" w:rsidRPr="001560BB" w:rsidRDefault="00905547" w:rsidP="00905547">
            <w:pPr>
              <w:jc w:val="center"/>
              <w:rPr>
                <w:rFonts w:ascii="Arial" w:hAnsi="Arial" w:cs="Arial"/>
                <w:bCs/>
                <w:sz w:val="22"/>
                <w:szCs w:val="22"/>
              </w:rPr>
            </w:pPr>
            <w:r w:rsidRPr="001560BB">
              <w:rPr>
                <w:rFonts w:ascii="Arial" w:hAnsi="Arial" w:cs="Arial"/>
                <w:bCs/>
                <w:sz w:val="22"/>
                <w:szCs w:val="22"/>
              </w:rPr>
              <w:t>60</w:t>
            </w:r>
          </w:p>
        </w:tc>
      </w:tr>
      <w:tr w:rsidR="00905547" w:rsidRPr="0060055A" w14:paraId="4DE10622" w14:textId="77777777" w:rsidTr="00905547">
        <w:trPr>
          <w:cantSplit/>
          <w:trHeight w:val="280"/>
        </w:trPr>
        <w:tc>
          <w:tcPr>
            <w:tcW w:w="2014" w:type="dxa"/>
            <w:vMerge w:val="restart"/>
            <w:vAlign w:val="center"/>
          </w:tcPr>
          <w:p w14:paraId="0B40091F" w14:textId="77777777" w:rsidR="00905547" w:rsidRPr="001560BB" w:rsidRDefault="00905547" w:rsidP="00905547">
            <w:pPr>
              <w:rPr>
                <w:rFonts w:ascii="Calibri" w:hAnsi="Calibri" w:cs="Arial"/>
                <w:b/>
                <w:bCs/>
                <w:sz w:val="22"/>
                <w:szCs w:val="22"/>
              </w:rPr>
            </w:pPr>
            <w:r w:rsidRPr="001560BB">
              <w:rPr>
                <w:rFonts w:ascii="Calibri" w:hAnsi="Calibri" w:cs="Arial"/>
                <w:b/>
                <w:bCs/>
                <w:sz w:val="22"/>
                <w:szCs w:val="22"/>
              </w:rPr>
              <w:t>UE Fondamentale</w:t>
            </w:r>
          </w:p>
          <w:p w14:paraId="32AAA89A" w14:textId="77777777" w:rsidR="00905547" w:rsidRPr="001560BB" w:rsidRDefault="00905547" w:rsidP="00905547">
            <w:pPr>
              <w:rPr>
                <w:rFonts w:ascii="Calibri" w:hAnsi="Calibri" w:cs="Arial"/>
                <w:b/>
                <w:bCs/>
                <w:spacing w:val="1"/>
                <w:sz w:val="22"/>
                <w:szCs w:val="22"/>
              </w:rPr>
            </w:pPr>
            <w:r w:rsidRPr="001560BB">
              <w:rPr>
                <w:rFonts w:ascii="Calibri" w:hAnsi="Calibri" w:cs="Arial"/>
                <w:b/>
                <w:bCs/>
                <w:sz w:val="22"/>
                <w:szCs w:val="22"/>
              </w:rPr>
              <w:t>Code : UEF</w:t>
            </w:r>
            <w:r w:rsidRPr="001560BB">
              <w:rPr>
                <w:rFonts w:ascii="Calibri" w:hAnsi="Calibri" w:cs="Arial"/>
                <w:b/>
                <w:bCs/>
                <w:spacing w:val="1"/>
                <w:sz w:val="22"/>
                <w:szCs w:val="22"/>
              </w:rPr>
              <w:t>112</w:t>
            </w:r>
          </w:p>
          <w:p w14:paraId="5812FA94" w14:textId="77777777" w:rsidR="00905547" w:rsidRPr="001560BB" w:rsidRDefault="00905547" w:rsidP="00905547">
            <w:pPr>
              <w:rPr>
                <w:rFonts w:ascii="Calibri" w:hAnsi="Calibri" w:cs="Arial"/>
                <w:b/>
                <w:bCs/>
                <w:spacing w:val="1"/>
                <w:sz w:val="22"/>
                <w:szCs w:val="22"/>
              </w:rPr>
            </w:pPr>
            <w:r w:rsidRPr="001560BB">
              <w:rPr>
                <w:rFonts w:ascii="Calibri" w:hAnsi="Calibri" w:cs="Arial"/>
                <w:b/>
                <w:bCs/>
                <w:spacing w:val="1"/>
                <w:sz w:val="22"/>
                <w:szCs w:val="22"/>
              </w:rPr>
              <w:t>Crédits : 6</w:t>
            </w:r>
          </w:p>
          <w:p w14:paraId="6B23E96A" w14:textId="77777777" w:rsidR="00905547" w:rsidRPr="001560BB" w:rsidRDefault="00905547" w:rsidP="00905547">
            <w:pPr>
              <w:rPr>
                <w:rFonts w:ascii="Calibri" w:hAnsi="Calibri" w:cs="Arial"/>
                <w:sz w:val="22"/>
                <w:szCs w:val="22"/>
              </w:rPr>
            </w:pPr>
            <w:r w:rsidRPr="001560BB">
              <w:rPr>
                <w:rFonts w:ascii="Calibri" w:hAnsi="Calibri" w:cs="Arial"/>
                <w:b/>
                <w:bCs/>
                <w:spacing w:val="1"/>
                <w:sz w:val="22"/>
                <w:szCs w:val="22"/>
              </w:rPr>
              <w:t>Coefficient : 3</w:t>
            </w:r>
          </w:p>
        </w:tc>
        <w:tc>
          <w:tcPr>
            <w:tcW w:w="2835" w:type="dxa"/>
            <w:vAlign w:val="center"/>
          </w:tcPr>
          <w:p w14:paraId="5BBE65B1" w14:textId="77777777" w:rsidR="00905547" w:rsidRPr="001560BB" w:rsidRDefault="00905547" w:rsidP="00905547">
            <w:pPr>
              <w:rPr>
                <w:rFonts w:ascii="Calibri" w:hAnsi="Calibri"/>
                <w:strike/>
                <w:sz w:val="22"/>
                <w:szCs w:val="22"/>
              </w:rPr>
            </w:pPr>
            <w:r w:rsidRPr="001560BB">
              <w:rPr>
                <w:rFonts w:ascii="Calibri" w:hAnsi="Calibri"/>
                <w:sz w:val="22"/>
                <w:szCs w:val="22"/>
              </w:rPr>
              <w:t>Matière  1 : Mécanique des sols</w:t>
            </w:r>
          </w:p>
        </w:tc>
        <w:tc>
          <w:tcPr>
            <w:tcW w:w="992" w:type="dxa"/>
            <w:vAlign w:val="center"/>
          </w:tcPr>
          <w:p w14:paraId="32501D94" w14:textId="77777777" w:rsidR="00905547" w:rsidRPr="001560BB" w:rsidRDefault="00905547" w:rsidP="00905547">
            <w:pPr>
              <w:jc w:val="center"/>
              <w:rPr>
                <w:rFonts w:ascii="Calibri" w:hAnsi="Calibri"/>
                <w:bCs/>
                <w:sz w:val="22"/>
                <w:szCs w:val="22"/>
              </w:rPr>
            </w:pPr>
            <w:r w:rsidRPr="001560BB">
              <w:rPr>
                <w:rFonts w:ascii="Calibri" w:hAnsi="Calibri"/>
                <w:bCs/>
                <w:sz w:val="22"/>
                <w:szCs w:val="22"/>
              </w:rPr>
              <w:t>3</w:t>
            </w:r>
          </w:p>
        </w:tc>
        <w:tc>
          <w:tcPr>
            <w:tcW w:w="992" w:type="dxa"/>
            <w:vAlign w:val="center"/>
          </w:tcPr>
          <w:p w14:paraId="468B8E48" w14:textId="77777777" w:rsidR="00905547" w:rsidRPr="001560BB" w:rsidRDefault="00905547" w:rsidP="00905547">
            <w:pPr>
              <w:jc w:val="center"/>
              <w:rPr>
                <w:rFonts w:ascii="Calibri" w:hAnsi="Calibri" w:cs="Arial"/>
                <w:bCs/>
                <w:sz w:val="22"/>
                <w:szCs w:val="22"/>
              </w:rPr>
            </w:pPr>
            <w:r w:rsidRPr="001560BB">
              <w:rPr>
                <w:rFonts w:ascii="Calibri" w:hAnsi="Calibri" w:cs="Arial"/>
                <w:bCs/>
                <w:sz w:val="22"/>
                <w:szCs w:val="22"/>
              </w:rPr>
              <w:t>2</w:t>
            </w:r>
          </w:p>
        </w:tc>
        <w:tc>
          <w:tcPr>
            <w:tcW w:w="992" w:type="dxa"/>
            <w:tcBorders>
              <w:bottom w:val="single" w:sz="4" w:space="0" w:color="auto"/>
            </w:tcBorders>
            <w:vAlign w:val="center"/>
          </w:tcPr>
          <w:p w14:paraId="72DE3FFD" w14:textId="77777777" w:rsidR="00905547" w:rsidRPr="001560BB" w:rsidRDefault="00905547" w:rsidP="00905547">
            <w:pPr>
              <w:jc w:val="center"/>
              <w:rPr>
                <w:rFonts w:ascii="Calibri" w:hAnsi="Calibri"/>
                <w:bCs/>
                <w:sz w:val="22"/>
                <w:szCs w:val="22"/>
              </w:rPr>
            </w:pPr>
            <w:r w:rsidRPr="001560BB">
              <w:rPr>
                <w:rFonts w:ascii="Calibri" w:hAnsi="Calibri"/>
                <w:bCs/>
                <w:sz w:val="22"/>
                <w:szCs w:val="22"/>
              </w:rPr>
              <w:t>01h30</w:t>
            </w:r>
          </w:p>
        </w:tc>
        <w:tc>
          <w:tcPr>
            <w:tcW w:w="993" w:type="dxa"/>
            <w:tcBorders>
              <w:bottom w:val="single" w:sz="4" w:space="0" w:color="auto"/>
            </w:tcBorders>
            <w:vAlign w:val="center"/>
          </w:tcPr>
          <w:p w14:paraId="5349B2F6" w14:textId="77777777" w:rsidR="00905547" w:rsidRPr="001560BB" w:rsidRDefault="00905547" w:rsidP="00905547">
            <w:pPr>
              <w:jc w:val="center"/>
              <w:rPr>
                <w:rFonts w:ascii="Calibri" w:hAnsi="Calibri"/>
                <w:bCs/>
                <w:sz w:val="22"/>
                <w:szCs w:val="22"/>
              </w:rPr>
            </w:pPr>
            <w:r w:rsidRPr="001560BB">
              <w:rPr>
                <w:rFonts w:ascii="Calibri" w:hAnsi="Calibri"/>
                <w:bCs/>
                <w:sz w:val="22"/>
                <w:szCs w:val="22"/>
              </w:rPr>
              <w:t>1h30</w:t>
            </w:r>
          </w:p>
        </w:tc>
        <w:tc>
          <w:tcPr>
            <w:tcW w:w="850" w:type="dxa"/>
            <w:tcBorders>
              <w:bottom w:val="single" w:sz="4" w:space="0" w:color="auto"/>
            </w:tcBorders>
            <w:vAlign w:val="center"/>
          </w:tcPr>
          <w:p w14:paraId="4D63707E" w14:textId="77777777" w:rsidR="00905547" w:rsidRPr="001560BB" w:rsidRDefault="00905547" w:rsidP="00905547">
            <w:pPr>
              <w:jc w:val="center"/>
              <w:rPr>
                <w:rFonts w:ascii="Calibri" w:hAnsi="Calibri"/>
                <w:bCs/>
                <w:sz w:val="22"/>
                <w:szCs w:val="22"/>
              </w:rPr>
            </w:pPr>
            <w:r w:rsidRPr="001560BB">
              <w:rPr>
                <w:rFonts w:ascii="Calibri" w:hAnsi="Calibri"/>
                <w:bCs/>
                <w:sz w:val="22"/>
                <w:szCs w:val="22"/>
              </w:rPr>
              <w:t>-</w:t>
            </w:r>
          </w:p>
        </w:tc>
        <w:tc>
          <w:tcPr>
            <w:tcW w:w="1701" w:type="dxa"/>
            <w:tcBorders>
              <w:bottom w:val="single" w:sz="4" w:space="0" w:color="auto"/>
            </w:tcBorders>
            <w:vAlign w:val="center"/>
          </w:tcPr>
          <w:p w14:paraId="7ADF658A" w14:textId="77777777" w:rsidR="00905547" w:rsidRPr="001560BB" w:rsidRDefault="00905547" w:rsidP="00905547">
            <w:pPr>
              <w:jc w:val="center"/>
              <w:rPr>
                <w:rFonts w:ascii="Calibri" w:hAnsi="Calibri"/>
                <w:bCs/>
                <w:sz w:val="22"/>
                <w:szCs w:val="22"/>
              </w:rPr>
            </w:pPr>
            <w:r w:rsidRPr="001560BB">
              <w:rPr>
                <w:rFonts w:ascii="Calibri" w:hAnsi="Calibri"/>
                <w:bCs/>
                <w:sz w:val="22"/>
                <w:szCs w:val="22"/>
              </w:rPr>
              <w:t>45h00</w:t>
            </w:r>
          </w:p>
        </w:tc>
        <w:tc>
          <w:tcPr>
            <w:tcW w:w="992" w:type="dxa"/>
            <w:tcBorders>
              <w:bottom w:val="single" w:sz="4" w:space="0" w:color="auto"/>
            </w:tcBorders>
          </w:tcPr>
          <w:p w14:paraId="6747622E" w14:textId="77777777" w:rsidR="00905547" w:rsidRPr="001560BB" w:rsidRDefault="00905547" w:rsidP="00905547">
            <w:pPr>
              <w:jc w:val="center"/>
              <w:rPr>
                <w:rFonts w:ascii="Calibri" w:hAnsi="Calibri" w:cs="Arial"/>
                <w:bCs/>
                <w:sz w:val="22"/>
                <w:szCs w:val="22"/>
              </w:rPr>
            </w:pPr>
          </w:p>
          <w:p w14:paraId="388E7313" w14:textId="77777777" w:rsidR="00905547" w:rsidRPr="001560BB" w:rsidRDefault="00905547" w:rsidP="00905547">
            <w:pPr>
              <w:jc w:val="center"/>
              <w:rPr>
                <w:rFonts w:ascii="Calibri" w:hAnsi="Calibri" w:cs="Arial"/>
                <w:bCs/>
                <w:sz w:val="22"/>
                <w:szCs w:val="22"/>
              </w:rPr>
            </w:pPr>
            <w:r w:rsidRPr="001560BB">
              <w:rPr>
                <w:rFonts w:ascii="Calibri" w:hAnsi="Calibri" w:cs="Arial"/>
                <w:bCs/>
                <w:sz w:val="22"/>
                <w:szCs w:val="22"/>
              </w:rPr>
              <w:t>-</w:t>
            </w:r>
          </w:p>
        </w:tc>
        <w:tc>
          <w:tcPr>
            <w:tcW w:w="1134" w:type="dxa"/>
            <w:tcBorders>
              <w:bottom w:val="single" w:sz="4" w:space="0" w:color="auto"/>
            </w:tcBorders>
            <w:vAlign w:val="center"/>
          </w:tcPr>
          <w:p w14:paraId="4BE17D1D" w14:textId="77777777" w:rsidR="00905547" w:rsidRPr="001560BB" w:rsidRDefault="00905547" w:rsidP="00905547">
            <w:pPr>
              <w:jc w:val="center"/>
              <w:rPr>
                <w:rFonts w:ascii="Calibri" w:hAnsi="Calibri"/>
                <w:bCs/>
                <w:sz w:val="22"/>
                <w:szCs w:val="22"/>
              </w:rPr>
            </w:pPr>
            <w:r w:rsidRPr="001560BB">
              <w:rPr>
                <w:rFonts w:ascii="Calibri" w:hAnsi="Calibri"/>
                <w:bCs/>
                <w:sz w:val="22"/>
                <w:szCs w:val="22"/>
              </w:rPr>
              <w:t>40</w:t>
            </w:r>
          </w:p>
        </w:tc>
        <w:tc>
          <w:tcPr>
            <w:tcW w:w="1134" w:type="dxa"/>
            <w:tcBorders>
              <w:bottom w:val="single" w:sz="4" w:space="0" w:color="auto"/>
            </w:tcBorders>
            <w:vAlign w:val="center"/>
          </w:tcPr>
          <w:p w14:paraId="248999E1" w14:textId="77777777" w:rsidR="00905547" w:rsidRPr="001560BB" w:rsidRDefault="00905547" w:rsidP="00905547">
            <w:pPr>
              <w:jc w:val="center"/>
              <w:rPr>
                <w:rFonts w:ascii="Calibri" w:hAnsi="Calibri"/>
                <w:bCs/>
                <w:sz w:val="22"/>
                <w:szCs w:val="22"/>
              </w:rPr>
            </w:pPr>
            <w:r w:rsidRPr="001560BB">
              <w:rPr>
                <w:rFonts w:ascii="Calibri" w:hAnsi="Calibri"/>
                <w:bCs/>
                <w:sz w:val="22"/>
                <w:szCs w:val="22"/>
              </w:rPr>
              <w:t>60</w:t>
            </w:r>
          </w:p>
        </w:tc>
      </w:tr>
      <w:tr w:rsidR="00905547" w:rsidRPr="0060055A" w14:paraId="512EEA62" w14:textId="77777777" w:rsidTr="00905547">
        <w:trPr>
          <w:cantSplit/>
          <w:trHeight w:val="280"/>
        </w:trPr>
        <w:tc>
          <w:tcPr>
            <w:tcW w:w="2014" w:type="dxa"/>
            <w:vMerge/>
          </w:tcPr>
          <w:p w14:paraId="4CB5256F" w14:textId="77777777" w:rsidR="00905547" w:rsidRPr="001560BB" w:rsidRDefault="00905547" w:rsidP="00905547">
            <w:pPr>
              <w:rPr>
                <w:rFonts w:ascii="Calibri" w:hAnsi="Calibri"/>
                <w:sz w:val="22"/>
                <w:szCs w:val="22"/>
              </w:rPr>
            </w:pPr>
          </w:p>
        </w:tc>
        <w:tc>
          <w:tcPr>
            <w:tcW w:w="2835" w:type="dxa"/>
            <w:vAlign w:val="center"/>
          </w:tcPr>
          <w:p w14:paraId="5C6A006B" w14:textId="77777777" w:rsidR="00905547" w:rsidRPr="001560BB" w:rsidRDefault="00905547" w:rsidP="00905547">
            <w:pPr>
              <w:rPr>
                <w:rFonts w:ascii="Calibri" w:hAnsi="Calibri"/>
                <w:sz w:val="22"/>
                <w:szCs w:val="22"/>
              </w:rPr>
            </w:pPr>
            <w:r w:rsidRPr="001560BB">
              <w:rPr>
                <w:rFonts w:ascii="Calibri" w:hAnsi="Calibri"/>
                <w:sz w:val="22"/>
                <w:szCs w:val="22"/>
              </w:rPr>
              <w:t>Matière 2 : Mécanique des roches</w:t>
            </w:r>
          </w:p>
        </w:tc>
        <w:tc>
          <w:tcPr>
            <w:tcW w:w="992" w:type="dxa"/>
            <w:vAlign w:val="center"/>
          </w:tcPr>
          <w:p w14:paraId="699EF4B1" w14:textId="77777777" w:rsidR="00905547" w:rsidRPr="001560BB" w:rsidRDefault="00905547" w:rsidP="00905547">
            <w:pPr>
              <w:jc w:val="center"/>
              <w:rPr>
                <w:rFonts w:ascii="Calibri" w:hAnsi="Calibri"/>
                <w:bCs/>
                <w:sz w:val="22"/>
                <w:szCs w:val="22"/>
              </w:rPr>
            </w:pPr>
            <w:r w:rsidRPr="001560BB">
              <w:rPr>
                <w:rFonts w:ascii="Calibri" w:hAnsi="Calibri"/>
                <w:bCs/>
                <w:sz w:val="22"/>
                <w:szCs w:val="22"/>
              </w:rPr>
              <w:t>3</w:t>
            </w:r>
          </w:p>
        </w:tc>
        <w:tc>
          <w:tcPr>
            <w:tcW w:w="992" w:type="dxa"/>
            <w:vAlign w:val="center"/>
          </w:tcPr>
          <w:p w14:paraId="121E12C1" w14:textId="77777777" w:rsidR="00905547" w:rsidRPr="001560BB" w:rsidRDefault="00905547" w:rsidP="00905547">
            <w:pPr>
              <w:jc w:val="center"/>
              <w:rPr>
                <w:rFonts w:ascii="Calibri" w:hAnsi="Calibri" w:cs="Arial"/>
                <w:bCs/>
                <w:sz w:val="22"/>
                <w:szCs w:val="22"/>
              </w:rPr>
            </w:pPr>
            <w:r w:rsidRPr="001560BB">
              <w:rPr>
                <w:rFonts w:ascii="Calibri" w:hAnsi="Calibri" w:cs="Arial"/>
                <w:bCs/>
                <w:sz w:val="22"/>
                <w:szCs w:val="22"/>
              </w:rPr>
              <w:t>1</w:t>
            </w:r>
          </w:p>
        </w:tc>
        <w:tc>
          <w:tcPr>
            <w:tcW w:w="992" w:type="dxa"/>
            <w:tcBorders>
              <w:bottom w:val="single" w:sz="4" w:space="0" w:color="auto"/>
            </w:tcBorders>
            <w:vAlign w:val="center"/>
          </w:tcPr>
          <w:p w14:paraId="26C23189" w14:textId="77777777" w:rsidR="00905547" w:rsidRPr="001560BB" w:rsidRDefault="00905547" w:rsidP="00905547">
            <w:pPr>
              <w:jc w:val="center"/>
              <w:rPr>
                <w:rFonts w:ascii="Calibri" w:hAnsi="Calibri"/>
                <w:bCs/>
                <w:sz w:val="22"/>
                <w:szCs w:val="22"/>
              </w:rPr>
            </w:pPr>
            <w:r w:rsidRPr="001560BB">
              <w:rPr>
                <w:rFonts w:ascii="Calibri" w:hAnsi="Calibri"/>
                <w:bCs/>
                <w:sz w:val="22"/>
                <w:szCs w:val="22"/>
              </w:rPr>
              <w:t>01h30</w:t>
            </w:r>
          </w:p>
        </w:tc>
        <w:tc>
          <w:tcPr>
            <w:tcW w:w="993" w:type="dxa"/>
            <w:tcBorders>
              <w:bottom w:val="single" w:sz="4" w:space="0" w:color="auto"/>
            </w:tcBorders>
            <w:vAlign w:val="center"/>
          </w:tcPr>
          <w:p w14:paraId="02F309D3" w14:textId="77777777" w:rsidR="00905547" w:rsidRPr="001560BB" w:rsidRDefault="00905547" w:rsidP="00905547">
            <w:pPr>
              <w:jc w:val="center"/>
              <w:rPr>
                <w:rFonts w:ascii="Calibri" w:hAnsi="Calibri"/>
                <w:bCs/>
                <w:sz w:val="22"/>
                <w:szCs w:val="22"/>
              </w:rPr>
            </w:pPr>
            <w:r w:rsidRPr="001560BB">
              <w:rPr>
                <w:rFonts w:ascii="Calibri" w:hAnsi="Calibri"/>
                <w:bCs/>
                <w:sz w:val="22"/>
                <w:szCs w:val="22"/>
              </w:rPr>
              <w:t>01h30</w:t>
            </w:r>
          </w:p>
        </w:tc>
        <w:tc>
          <w:tcPr>
            <w:tcW w:w="850" w:type="dxa"/>
            <w:tcBorders>
              <w:bottom w:val="single" w:sz="4" w:space="0" w:color="auto"/>
            </w:tcBorders>
            <w:vAlign w:val="center"/>
          </w:tcPr>
          <w:p w14:paraId="40CC87D8" w14:textId="77777777" w:rsidR="00905547" w:rsidRPr="001560BB" w:rsidRDefault="00905547" w:rsidP="00905547">
            <w:pPr>
              <w:jc w:val="center"/>
              <w:rPr>
                <w:rFonts w:ascii="Calibri" w:hAnsi="Calibri"/>
                <w:bCs/>
                <w:sz w:val="22"/>
                <w:szCs w:val="22"/>
              </w:rPr>
            </w:pPr>
            <w:r w:rsidRPr="001560BB">
              <w:rPr>
                <w:rFonts w:ascii="Calibri" w:hAnsi="Calibri"/>
                <w:bCs/>
                <w:sz w:val="22"/>
                <w:szCs w:val="22"/>
              </w:rPr>
              <w:t>-</w:t>
            </w:r>
          </w:p>
        </w:tc>
        <w:tc>
          <w:tcPr>
            <w:tcW w:w="1701" w:type="dxa"/>
            <w:tcBorders>
              <w:bottom w:val="single" w:sz="4" w:space="0" w:color="auto"/>
            </w:tcBorders>
            <w:vAlign w:val="center"/>
          </w:tcPr>
          <w:p w14:paraId="0184390D" w14:textId="77777777" w:rsidR="00905547" w:rsidRPr="001560BB" w:rsidRDefault="00905547" w:rsidP="00905547">
            <w:pPr>
              <w:jc w:val="center"/>
              <w:rPr>
                <w:rFonts w:ascii="Calibri" w:hAnsi="Calibri"/>
                <w:bCs/>
                <w:sz w:val="22"/>
                <w:szCs w:val="22"/>
              </w:rPr>
            </w:pPr>
            <w:r w:rsidRPr="001560BB">
              <w:rPr>
                <w:rFonts w:ascii="Calibri" w:hAnsi="Calibri"/>
                <w:bCs/>
                <w:sz w:val="22"/>
                <w:szCs w:val="22"/>
              </w:rPr>
              <w:t>45h00</w:t>
            </w:r>
          </w:p>
        </w:tc>
        <w:tc>
          <w:tcPr>
            <w:tcW w:w="992" w:type="dxa"/>
            <w:tcBorders>
              <w:bottom w:val="single" w:sz="4" w:space="0" w:color="auto"/>
            </w:tcBorders>
          </w:tcPr>
          <w:p w14:paraId="488D4817" w14:textId="77777777" w:rsidR="00905547" w:rsidRPr="001560BB" w:rsidRDefault="00905547" w:rsidP="00905547">
            <w:pPr>
              <w:rPr>
                <w:rFonts w:ascii="Calibri" w:hAnsi="Calibri" w:cs="Arial"/>
                <w:bCs/>
                <w:sz w:val="22"/>
                <w:szCs w:val="22"/>
              </w:rPr>
            </w:pPr>
          </w:p>
          <w:p w14:paraId="6F13862D" w14:textId="77777777" w:rsidR="00905547" w:rsidRPr="001560BB" w:rsidRDefault="00905547" w:rsidP="00905547">
            <w:pPr>
              <w:rPr>
                <w:rFonts w:ascii="Calibri" w:hAnsi="Calibri" w:cs="Arial"/>
                <w:bCs/>
                <w:sz w:val="22"/>
                <w:szCs w:val="22"/>
              </w:rPr>
            </w:pPr>
            <w:r w:rsidRPr="001560BB">
              <w:rPr>
                <w:rFonts w:ascii="Calibri" w:hAnsi="Calibri" w:cs="Arial"/>
                <w:bCs/>
                <w:sz w:val="22"/>
                <w:szCs w:val="22"/>
              </w:rPr>
              <w:t xml:space="preserve">        -</w:t>
            </w:r>
          </w:p>
        </w:tc>
        <w:tc>
          <w:tcPr>
            <w:tcW w:w="1134" w:type="dxa"/>
            <w:tcBorders>
              <w:bottom w:val="single" w:sz="4" w:space="0" w:color="auto"/>
            </w:tcBorders>
            <w:vAlign w:val="center"/>
          </w:tcPr>
          <w:p w14:paraId="5B0F6043" w14:textId="77777777" w:rsidR="00905547" w:rsidRPr="001560BB" w:rsidRDefault="00905547" w:rsidP="00905547">
            <w:pPr>
              <w:jc w:val="center"/>
              <w:rPr>
                <w:rFonts w:ascii="Calibri" w:hAnsi="Calibri"/>
                <w:bCs/>
                <w:sz w:val="22"/>
                <w:szCs w:val="22"/>
              </w:rPr>
            </w:pPr>
            <w:r w:rsidRPr="001560BB">
              <w:rPr>
                <w:rFonts w:ascii="Calibri" w:hAnsi="Calibri"/>
                <w:bCs/>
                <w:sz w:val="22"/>
                <w:szCs w:val="22"/>
              </w:rPr>
              <w:t>40</w:t>
            </w:r>
          </w:p>
        </w:tc>
        <w:tc>
          <w:tcPr>
            <w:tcW w:w="1134" w:type="dxa"/>
            <w:tcBorders>
              <w:bottom w:val="single" w:sz="4" w:space="0" w:color="auto"/>
            </w:tcBorders>
            <w:vAlign w:val="center"/>
          </w:tcPr>
          <w:p w14:paraId="77ECC42D" w14:textId="77777777" w:rsidR="00905547" w:rsidRPr="001560BB" w:rsidRDefault="00905547" w:rsidP="00905547">
            <w:pPr>
              <w:jc w:val="center"/>
              <w:rPr>
                <w:rFonts w:ascii="Calibri" w:hAnsi="Calibri"/>
                <w:bCs/>
                <w:sz w:val="22"/>
                <w:szCs w:val="22"/>
              </w:rPr>
            </w:pPr>
            <w:r w:rsidRPr="001560BB">
              <w:rPr>
                <w:rFonts w:ascii="Calibri" w:hAnsi="Calibri"/>
                <w:bCs/>
                <w:sz w:val="22"/>
                <w:szCs w:val="22"/>
              </w:rPr>
              <w:t>60</w:t>
            </w:r>
          </w:p>
        </w:tc>
      </w:tr>
      <w:tr w:rsidR="00905547" w:rsidRPr="0060055A" w14:paraId="45BFC66D" w14:textId="77777777" w:rsidTr="00905547">
        <w:trPr>
          <w:cantSplit/>
          <w:trHeight w:val="280"/>
        </w:trPr>
        <w:tc>
          <w:tcPr>
            <w:tcW w:w="2014" w:type="dxa"/>
            <w:vMerge w:val="restart"/>
          </w:tcPr>
          <w:p w14:paraId="0FE28B25" w14:textId="77777777" w:rsidR="00905547" w:rsidRPr="001560BB" w:rsidRDefault="00905547" w:rsidP="00905547">
            <w:pPr>
              <w:rPr>
                <w:rFonts w:ascii="Calibri" w:hAnsi="Calibri" w:cs="Arial"/>
                <w:b/>
                <w:bCs/>
                <w:sz w:val="22"/>
                <w:szCs w:val="22"/>
              </w:rPr>
            </w:pPr>
            <w:r w:rsidRPr="001560BB">
              <w:rPr>
                <w:rFonts w:ascii="Calibri" w:hAnsi="Calibri" w:cs="Arial"/>
                <w:b/>
                <w:bCs/>
                <w:sz w:val="22"/>
                <w:szCs w:val="22"/>
              </w:rPr>
              <w:t>UE Fondamentale</w:t>
            </w:r>
          </w:p>
          <w:p w14:paraId="0100C03E" w14:textId="77777777" w:rsidR="00905547" w:rsidRPr="001560BB" w:rsidRDefault="00905547" w:rsidP="00905547">
            <w:pPr>
              <w:rPr>
                <w:rFonts w:ascii="Calibri" w:hAnsi="Calibri" w:cs="Arial"/>
                <w:b/>
                <w:bCs/>
                <w:spacing w:val="1"/>
                <w:sz w:val="22"/>
                <w:szCs w:val="22"/>
              </w:rPr>
            </w:pPr>
            <w:r w:rsidRPr="001560BB">
              <w:rPr>
                <w:rFonts w:ascii="Calibri" w:hAnsi="Calibri" w:cs="Arial"/>
                <w:b/>
                <w:bCs/>
                <w:sz w:val="22"/>
                <w:szCs w:val="22"/>
              </w:rPr>
              <w:t>Code : UEF</w:t>
            </w:r>
            <w:r w:rsidRPr="001560BB">
              <w:rPr>
                <w:rFonts w:ascii="Calibri" w:hAnsi="Calibri" w:cs="Arial"/>
                <w:b/>
                <w:bCs/>
                <w:spacing w:val="1"/>
                <w:sz w:val="22"/>
                <w:szCs w:val="22"/>
              </w:rPr>
              <w:t>112</w:t>
            </w:r>
          </w:p>
          <w:p w14:paraId="14DBCE09" w14:textId="77777777" w:rsidR="00905547" w:rsidRPr="001560BB" w:rsidRDefault="00905547" w:rsidP="00905547">
            <w:pPr>
              <w:rPr>
                <w:rFonts w:ascii="Calibri" w:hAnsi="Calibri" w:cs="Arial"/>
                <w:b/>
                <w:bCs/>
                <w:spacing w:val="1"/>
                <w:sz w:val="22"/>
                <w:szCs w:val="22"/>
              </w:rPr>
            </w:pPr>
            <w:r w:rsidRPr="001560BB">
              <w:rPr>
                <w:rFonts w:ascii="Calibri" w:hAnsi="Calibri" w:cs="Arial"/>
                <w:b/>
                <w:bCs/>
                <w:spacing w:val="1"/>
                <w:sz w:val="22"/>
                <w:szCs w:val="22"/>
              </w:rPr>
              <w:t>Crédits : 4</w:t>
            </w:r>
          </w:p>
          <w:p w14:paraId="4F7BFBFF" w14:textId="77777777" w:rsidR="00905547" w:rsidRPr="001560BB" w:rsidRDefault="00905547" w:rsidP="00905547">
            <w:pPr>
              <w:rPr>
                <w:rFonts w:ascii="Calibri" w:hAnsi="Calibri"/>
                <w:sz w:val="22"/>
                <w:szCs w:val="22"/>
              </w:rPr>
            </w:pPr>
            <w:r w:rsidRPr="001560BB">
              <w:rPr>
                <w:rFonts w:ascii="Calibri" w:hAnsi="Calibri" w:cs="Arial"/>
                <w:b/>
                <w:bCs/>
                <w:spacing w:val="1"/>
                <w:sz w:val="22"/>
                <w:szCs w:val="22"/>
              </w:rPr>
              <w:t>Coefficient : 2</w:t>
            </w:r>
          </w:p>
        </w:tc>
        <w:tc>
          <w:tcPr>
            <w:tcW w:w="2835" w:type="dxa"/>
          </w:tcPr>
          <w:p w14:paraId="627F4AFA" w14:textId="77777777" w:rsidR="00905547" w:rsidRPr="001560BB" w:rsidRDefault="00905547" w:rsidP="00905547">
            <w:pPr>
              <w:rPr>
                <w:sz w:val="22"/>
                <w:szCs w:val="22"/>
              </w:rPr>
            </w:pPr>
            <w:r w:rsidRPr="001560BB">
              <w:rPr>
                <w:rFonts w:ascii="Calibri" w:hAnsi="Calibri"/>
                <w:sz w:val="22"/>
                <w:szCs w:val="22"/>
              </w:rPr>
              <w:t xml:space="preserve">Matière 1 : Prospection électrique </w:t>
            </w:r>
          </w:p>
        </w:tc>
        <w:tc>
          <w:tcPr>
            <w:tcW w:w="992" w:type="dxa"/>
            <w:vAlign w:val="center"/>
          </w:tcPr>
          <w:p w14:paraId="486C392E" w14:textId="77777777" w:rsidR="00905547" w:rsidRPr="001560BB" w:rsidRDefault="00905547" w:rsidP="00905547">
            <w:pPr>
              <w:jc w:val="center"/>
              <w:rPr>
                <w:rFonts w:ascii="Calibri" w:hAnsi="Calibri"/>
                <w:bCs/>
                <w:sz w:val="22"/>
                <w:szCs w:val="22"/>
              </w:rPr>
            </w:pPr>
            <w:r w:rsidRPr="001560BB">
              <w:rPr>
                <w:rFonts w:ascii="Calibri" w:hAnsi="Calibri"/>
                <w:bCs/>
                <w:sz w:val="22"/>
                <w:szCs w:val="22"/>
              </w:rPr>
              <w:t>2</w:t>
            </w:r>
          </w:p>
        </w:tc>
        <w:tc>
          <w:tcPr>
            <w:tcW w:w="992" w:type="dxa"/>
            <w:vAlign w:val="center"/>
          </w:tcPr>
          <w:p w14:paraId="7ADA63D0" w14:textId="77777777" w:rsidR="00905547" w:rsidRPr="001560BB" w:rsidRDefault="00905547" w:rsidP="00905547">
            <w:pPr>
              <w:jc w:val="center"/>
              <w:rPr>
                <w:rFonts w:ascii="Calibri" w:hAnsi="Calibri" w:cs="Arial"/>
                <w:bCs/>
                <w:sz w:val="22"/>
                <w:szCs w:val="22"/>
              </w:rPr>
            </w:pPr>
            <w:r w:rsidRPr="001560BB">
              <w:rPr>
                <w:rFonts w:ascii="Calibri" w:hAnsi="Calibri" w:cs="Arial"/>
                <w:bCs/>
                <w:sz w:val="22"/>
                <w:szCs w:val="22"/>
              </w:rPr>
              <w:t>1</w:t>
            </w:r>
          </w:p>
        </w:tc>
        <w:tc>
          <w:tcPr>
            <w:tcW w:w="992" w:type="dxa"/>
            <w:tcBorders>
              <w:bottom w:val="single" w:sz="4" w:space="0" w:color="auto"/>
            </w:tcBorders>
          </w:tcPr>
          <w:p w14:paraId="2734150E" w14:textId="77777777" w:rsidR="00905547" w:rsidRPr="001560BB" w:rsidRDefault="00905547" w:rsidP="00905547">
            <w:pPr>
              <w:rPr>
                <w:sz w:val="22"/>
                <w:szCs w:val="22"/>
              </w:rPr>
            </w:pPr>
            <w:r w:rsidRPr="001560BB">
              <w:rPr>
                <w:rFonts w:ascii="Calibri" w:hAnsi="Calibri"/>
                <w:bCs/>
                <w:sz w:val="22"/>
                <w:szCs w:val="22"/>
              </w:rPr>
              <w:t>01h30</w:t>
            </w:r>
          </w:p>
        </w:tc>
        <w:tc>
          <w:tcPr>
            <w:tcW w:w="993" w:type="dxa"/>
            <w:tcBorders>
              <w:bottom w:val="single" w:sz="4" w:space="0" w:color="auto"/>
            </w:tcBorders>
          </w:tcPr>
          <w:p w14:paraId="1418828B" w14:textId="77777777" w:rsidR="00905547" w:rsidRPr="001560BB" w:rsidRDefault="00905547" w:rsidP="00905547">
            <w:pPr>
              <w:jc w:val="center"/>
              <w:rPr>
                <w:sz w:val="22"/>
                <w:szCs w:val="22"/>
              </w:rPr>
            </w:pPr>
            <w:r w:rsidRPr="001560BB">
              <w:rPr>
                <w:rFonts w:ascii="Calibri" w:hAnsi="Calibri"/>
                <w:bCs/>
                <w:sz w:val="22"/>
                <w:szCs w:val="22"/>
              </w:rPr>
              <w:t>-</w:t>
            </w:r>
          </w:p>
        </w:tc>
        <w:tc>
          <w:tcPr>
            <w:tcW w:w="850" w:type="dxa"/>
            <w:tcBorders>
              <w:bottom w:val="single" w:sz="4" w:space="0" w:color="auto"/>
            </w:tcBorders>
          </w:tcPr>
          <w:p w14:paraId="0B54DAC7" w14:textId="77777777" w:rsidR="00905547" w:rsidRPr="001560BB" w:rsidRDefault="00905547" w:rsidP="00905547">
            <w:pPr>
              <w:jc w:val="center"/>
              <w:rPr>
                <w:sz w:val="22"/>
                <w:szCs w:val="22"/>
              </w:rPr>
            </w:pPr>
            <w:r w:rsidRPr="001560BB">
              <w:rPr>
                <w:rFonts w:ascii="Calibri" w:hAnsi="Calibri"/>
                <w:bCs/>
                <w:sz w:val="22"/>
                <w:szCs w:val="22"/>
              </w:rPr>
              <w:t>-</w:t>
            </w:r>
          </w:p>
        </w:tc>
        <w:tc>
          <w:tcPr>
            <w:tcW w:w="1701" w:type="dxa"/>
            <w:tcBorders>
              <w:bottom w:val="single" w:sz="4" w:space="0" w:color="auto"/>
            </w:tcBorders>
            <w:vAlign w:val="center"/>
          </w:tcPr>
          <w:p w14:paraId="5159B452" w14:textId="77777777" w:rsidR="00905547" w:rsidRPr="001560BB" w:rsidRDefault="00905547" w:rsidP="00905547">
            <w:pPr>
              <w:jc w:val="center"/>
              <w:rPr>
                <w:rFonts w:ascii="Calibri" w:hAnsi="Calibri"/>
                <w:bCs/>
                <w:sz w:val="22"/>
                <w:szCs w:val="22"/>
              </w:rPr>
            </w:pPr>
            <w:r w:rsidRPr="001560BB">
              <w:rPr>
                <w:rFonts w:ascii="Calibri" w:hAnsi="Calibri"/>
                <w:bCs/>
                <w:sz w:val="22"/>
                <w:szCs w:val="22"/>
              </w:rPr>
              <w:t>22h30</w:t>
            </w:r>
          </w:p>
        </w:tc>
        <w:tc>
          <w:tcPr>
            <w:tcW w:w="992" w:type="dxa"/>
            <w:tcBorders>
              <w:bottom w:val="single" w:sz="4" w:space="0" w:color="auto"/>
            </w:tcBorders>
          </w:tcPr>
          <w:p w14:paraId="7967982F" w14:textId="77777777" w:rsidR="00905547" w:rsidRPr="001560BB" w:rsidRDefault="00905547" w:rsidP="00905547">
            <w:pPr>
              <w:jc w:val="center"/>
              <w:rPr>
                <w:sz w:val="22"/>
                <w:szCs w:val="22"/>
              </w:rPr>
            </w:pPr>
            <w:r w:rsidRPr="001560BB">
              <w:rPr>
                <w:rFonts w:ascii="Calibri" w:hAnsi="Calibri"/>
                <w:bCs/>
                <w:sz w:val="22"/>
                <w:szCs w:val="22"/>
              </w:rPr>
              <w:t>-</w:t>
            </w:r>
          </w:p>
        </w:tc>
        <w:tc>
          <w:tcPr>
            <w:tcW w:w="1134" w:type="dxa"/>
            <w:tcBorders>
              <w:bottom w:val="single" w:sz="4" w:space="0" w:color="auto"/>
            </w:tcBorders>
            <w:vAlign w:val="center"/>
          </w:tcPr>
          <w:p w14:paraId="16464095" w14:textId="77777777" w:rsidR="00905547" w:rsidRPr="001560BB" w:rsidRDefault="00905547" w:rsidP="00905547">
            <w:pPr>
              <w:jc w:val="center"/>
              <w:rPr>
                <w:rFonts w:ascii="Calibri" w:hAnsi="Calibri"/>
                <w:bCs/>
                <w:sz w:val="22"/>
                <w:szCs w:val="22"/>
              </w:rPr>
            </w:pPr>
            <w:r w:rsidRPr="001560BB">
              <w:rPr>
                <w:rFonts w:ascii="Calibri" w:hAnsi="Calibri"/>
                <w:bCs/>
                <w:sz w:val="22"/>
                <w:szCs w:val="22"/>
              </w:rPr>
              <w:t>40</w:t>
            </w:r>
          </w:p>
        </w:tc>
        <w:tc>
          <w:tcPr>
            <w:tcW w:w="1134" w:type="dxa"/>
            <w:tcBorders>
              <w:bottom w:val="single" w:sz="4" w:space="0" w:color="auto"/>
            </w:tcBorders>
            <w:vAlign w:val="center"/>
          </w:tcPr>
          <w:p w14:paraId="20285133" w14:textId="77777777" w:rsidR="00905547" w:rsidRPr="001560BB" w:rsidRDefault="00905547" w:rsidP="00905547">
            <w:pPr>
              <w:jc w:val="center"/>
              <w:rPr>
                <w:rFonts w:ascii="Calibri" w:hAnsi="Calibri"/>
                <w:bCs/>
                <w:sz w:val="22"/>
                <w:szCs w:val="22"/>
              </w:rPr>
            </w:pPr>
            <w:r w:rsidRPr="001560BB">
              <w:rPr>
                <w:rFonts w:ascii="Calibri" w:hAnsi="Calibri"/>
                <w:bCs/>
                <w:sz w:val="22"/>
                <w:szCs w:val="22"/>
              </w:rPr>
              <w:t>60</w:t>
            </w:r>
          </w:p>
        </w:tc>
      </w:tr>
      <w:tr w:rsidR="00905547" w:rsidRPr="0060055A" w14:paraId="7D521F7D" w14:textId="77777777" w:rsidTr="00905547">
        <w:trPr>
          <w:cantSplit/>
          <w:trHeight w:val="280"/>
        </w:trPr>
        <w:tc>
          <w:tcPr>
            <w:tcW w:w="2014" w:type="dxa"/>
            <w:vMerge/>
          </w:tcPr>
          <w:p w14:paraId="692C2693" w14:textId="77777777" w:rsidR="00905547" w:rsidRPr="001560BB" w:rsidRDefault="00905547" w:rsidP="00905547">
            <w:pPr>
              <w:rPr>
                <w:rFonts w:ascii="Calibri" w:hAnsi="Calibri" w:cs="Arial"/>
                <w:b/>
                <w:bCs/>
                <w:sz w:val="22"/>
                <w:szCs w:val="22"/>
              </w:rPr>
            </w:pPr>
          </w:p>
        </w:tc>
        <w:tc>
          <w:tcPr>
            <w:tcW w:w="2835" w:type="dxa"/>
          </w:tcPr>
          <w:p w14:paraId="5DD0D395" w14:textId="77777777" w:rsidR="00905547" w:rsidRPr="001560BB" w:rsidRDefault="00905547" w:rsidP="00905547">
            <w:pPr>
              <w:rPr>
                <w:sz w:val="22"/>
                <w:szCs w:val="22"/>
              </w:rPr>
            </w:pPr>
            <w:r w:rsidRPr="001560BB">
              <w:rPr>
                <w:rFonts w:ascii="Calibri" w:hAnsi="Calibri"/>
                <w:sz w:val="22"/>
                <w:szCs w:val="22"/>
              </w:rPr>
              <w:t>Matière 2 : Prospection Sismique</w:t>
            </w:r>
          </w:p>
        </w:tc>
        <w:tc>
          <w:tcPr>
            <w:tcW w:w="992" w:type="dxa"/>
            <w:vAlign w:val="center"/>
          </w:tcPr>
          <w:p w14:paraId="2F51D079" w14:textId="77777777" w:rsidR="00905547" w:rsidRPr="001560BB" w:rsidRDefault="00905547" w:rsidP="00905547">
            <w:pPr>
              <w:jc w:val="center"/>
              <w:rPr>
                <w:rFonts w:ascii="Calibri" w:hAnsi="Calibri"/>
                <w:bCs/>
                <w:sz w:val="22"/>
                <w:szCs w:val="22"/>
              </w:rPr>
            </w:pPr>
            <w:r w:rsidRPr="001560BB">
              <w:rPr>
                <w:rFonts w:ascii="Calibri" w:hAnsi="Calibri"/>
                <w:bCs/>
                <w:sz w:val="22"/>
                <w:szCs w:val="22"/>
              </w:rPr>
              <w:t>2</w:t>
            </w:r>
          </w:p>
        </w:tc>
        <w:tc>
          <w:tcPr>
            <w:tcW w:w="992" w:type="dxa"/>
            <w:vAlign w:val="center"/>
          </w:tcPr>
          <w:p w14:paraId="70B78786" w14:textId="77777777" w:rsidR="00905547" w:rsidRPr="001560BB" w:rsidRDefault="00905547" w:rsidP="00905547">
            <w:pPr>
              <w:jc w:val="center"/>
              <w:rPr>
                <w:rFonts w:ascii="Calibri" w:hAnsi="Calibri" w:cs="Arial"/>
                <w:bCs/>
                <w:sz w:val="22"/>
                <w:szCs w:val="22"/>
              </w:rPr>
            </w:pPr>
            <w:r w:rsidRPr="001560BB">
              <w:rPr>
                <w:rFonts w:ascii="Calibri" w:hAnsi="Calibri" w:cs="Arial"/>
                <w:bCs/>
                <w:sz w:val="22"/>
                <w:szCs w:val="22"/>
              </w:rPr>
              <w:t>1</w:t>
            </w:r>
          </w:p>
        </w:tc>
        <w:tc>
          <w:tcPr>
            <w:tcW w:w="992" w:type="dxa"/>
            <w:tcBorders>
              <w:bottom w:val="single" w:sz="4" w:space="0" w:color="auto"/>
            </w:tcBorders>
          </w:tcPr>
          <w:p w14:paraId="4BD70A27" w14:textId="77777777" w:rsidR="00905547" w:rsidRPr="001560BB" w:rsidRDefault="00905547" w:rsidP="00905547">
            <w:pPr>
              <w:rPr>
                <w:sz w:val="22"/>
                <w:szCs w:val="22"/>
              </w:rPr>
            </w:pPr>
            <w:r w:rsidRPr="001560BB">
              <w:rPr>
                <w:rFonts w:ascii="Calibri" w:hAnsi="Calibri"/>
                <w:bCs/>
                <w:sz w:val="22"/>
                <w:szCs w:val="22"/>
              </w:rPr>
              <w:t>01h30</w:t>
            </w:r>
          </w:p>
        </w:tc>
        <w:tc>
          <w:tcPr>
            <w:tcW w:w="993" w:type="dxa"/>
            <w:tcBorders>
              <w:bottom w:val="single" w:sz="4" w:space="0" w:color="auto"/>
            </w:tcBorders>
          </w:tcPr>
          <w:p w14:paraId="13AD585B" w14:textId="77777777" w:rsidR="00905547" w:rsidRPr="001560BB" w:rsidRDefault="00905547" w:rsidP="00905547">
            <w:pPr>
              <w:jc w:val="center"/>
              <w:rPr>
                <w:sz w:val="22"/>
                <w:szCs w:val="22"/>
              </w:rPr>
            </w:pPr>
            <w:r w:rsidRPr="001560BB">
              <w:rPr>
                <w:rFonts w:ascii="Calibri" w:hAnsi="Calibri"/>
                <w:bCs/>
                <w:sz w:val="22"/>
                <w:szCs w:val="22"/>
              </w:rPr>
              <w:t>-</w:t>
            </w:r>
          </w:p>
        </w:tc>
        <w:tc>
          <w:tcPr>
            <w:tcW w:w="850" w:type="dxa"/>
            <w:tcBorders>
              <w:bottom w:val="single" w:sz="4" w:space="0" w:color="auto"/>
            </w:tcBorders>
          </w:tcPr>
          <w:p w14:paraId="7C235AE5" w14:textId="77777777" w:rsidR="00905547" w:rsidRPr="001560BB" w:rsidRDefault="00905547" w:rsidP="00905547">
            <w:pPr>
              <w:jc w:val="center"/>
              <w:rPr>
                <w:sz w:val="22"/>
                <w:szCs w:val="22"/>
              </w:rPr>
            </w:pPr>
            <w:r w:rsidRPr="001560BB">
              <w:rPr>
                <w:rFonts w:ascii="Calibri" w:hAnsi="Calibri"/>
                <w:bCs/>
                <w:sz w:val="22"/>
                <w:szCs w:val="22"/>
              </w:rPr>
              <w:t>-</w:t>
            </w:r>
          </w:p>
        </w:tc>
        <w:tc>
          <w:tcPr>
            <w:tcW w:w="1701" w:type="dxa"/>
            <w:tcBorders>
              <w:bottom w:val="single" w:sz="4" w:space="0" w:color="auto"/>
            </w:tcBorders>
            <w:vAlign w:val="center"/>
          </w:tcPr>
          <w:p w14:paraId="7362FA1A" w14:textId="77777777" w:rsidR="00905547" w:rsidRPr="001560BB" w:rsidRDefault="00905547" w:rsidP="00905547">
            <w:pPr>
              <w:jc w:val="center"/>
              <w:rPr>
                <w:rFonts w:ascii="Calibri" w:hAnsi="Calibri"/>
                <w:bCs/>
                <w:sz w:val="22"/>
                <w:szCs w:val="22"/>
              </w:rPr>
            </w:pPr>
            <w:r w:rsidRPr="001560BB">
              <w:rPr>
                <w:rFonts w:ascii="Calibri" w:hAnsi="Calibri"/>
                <w:bCs/>
                <w:sz w:val="22"/>
                <w:szCs w:val="22"/>
              </w:rPr>
              <w:t>22h30</w:t>
            </w:r>
          </w:p>
        </w:tc>
        <w:tc>
          <w:tcPr>
            <w:tcW w:w="992" w:type="dxa"/>
            <w:tcBorders>
              <w:bottom w:val="single" w:sz="4" w:space="0" w:color="auto"/>
            </w:tcBorders>
          </w:tcPr>
          <w:p w14:paraId="37219B7A" w14:textId="77777777" w:rsidR="00905547" w:rsidRPr="001560BB" w:rsidRDefault="00905547" w:rsidP="00905547">
            <w:pPr>
              <w:jc w:val="center"/>
              <w:rPr>
                <w:sz w:val="22"/>
                <w:szCs w:val="22"/>
              </w:rPr>
            </w:pPr>
            <w:r w:rsidRPr="001560BB">
              <w:rPr>
                <w:rFonts w:ascii="Calibri" w:hAnsi="Calibri"/>
                <w:bCs/>
                <w:sz w:val="22"/>
                <w:szCs w:val="22"/>
              </w:rPr>
              <w:t>-</w:t>
            </w:r>
          </w:p>
        </w:tc>
        <w:tc>
          <w:tcPr>
            <w:tcW w:w="1134" w:type="dxa"/>
            <w:tcBorders>
              <w:bottom w:val="single" w:sz="4" w:space="0" w:color="auto"/>
            </w:tcBorders>
            <w:vAlign w:val="center"/>
          </w:tcPr>
          <w:p w14:paraId="1F565DAE" w14:textId="77777777" w:rsidR="00905547" w:rsidRPr="001560BB" w:rsidRDefault="00905547" w:rsidP="00905547">
            <w:pPr>
              <w:jc w:val="center"/>
              <w:rPr>
                <w:rFonts w:ascii="Calibri" w:hAnsi="Calibri"/>
                <w:bCs/>
                <w:sz w:val="22"/>
                <w:szCs w:val="22"/>
              </w:rPr>
            </w:pPr>
            <w:r w:rsidRPr="001560BB">
              <w:rPr>
                <w:rFonts w:ascii="Calibri" w:hAnsi="Calibri"/>
                <w:bCs/>
                <w:sz w:val="22"/>
                <w:szCs w:val="22"/>
              </w:rPr>
              <w:t>40</w:t>
            </w:r>
          </w:p>
        </w:tc>
        <w:tc>
          <w:tcPr>
            <w:tcW w:w="1134" w:type="dxa"/>
            <w:tcBorders>
              <w:bottom w:val="single" w:sz="4" w:space="0" w:color="auto"/>
            </w:tcBorders>
            <w:vAlign w:val="center"/>
          </w:tcPr>
          <w:p w14:paraId="4F54A531" w14:textId="77777777" w:rsidR="00905547" w:rsidRPr="001560BB" w:rsidRDefault="00905547" w:rsidP="00905547">
            <w:pPr>
              <w:jc w:val="center"/>
              <w:rPr>
                <w:rFonts w:ascii="Calibri" w:hAnsi="Calibri"/>
                <w:bCs/>
                <w:sz w:val="22"/>
                <w:szCs w:val="22"/>
              </w:rPr>
            </w:pPr>
            <w:r w:rsidRPr="001560BB">
              <w:rPr>
                <w:rFonts w:ascii="Calibri" w:hAnsi="Calibri"/>
                <w:bCs/>
                <w:sz w:val="22"/>
                <w:szCs w:val="22"/>
              </w:rPr>
              <w:t>60</w:t>
            </w:r>
          </w:p>
        </w:tc>
      </w:tr>
      <w:tr w:rsidR="00905547" w:rsidRPr="0060055A" w14:paraId="11959244" w14:textId="77777777" w:rsidTr="00905547">
        <w:trPr>
          <w:cantSplit/>
          <w:trHeight w:val="821"/>
        </w:trPr>
        <w:tc>
          <w:tcPr>
            <w:tcW w:w="2014" w:type="dxa"/>
            <w:vMerge w:val="restart"/>
          </w:tcPr>
          <w:p w14:paraId="528F04AE" w14:textId="77777777" w:rsidR="00905547" w:rsidRPr="001560BB" w:rsidRDefault="00905547" w:rsidP="00905547">
            <w:pPr>
              <w:rPr>
                <w:rFonts w:ascii="Calibri" w:hAnsi="Calibri" w:cs="Arial"/>
                <w:b/>
                <w:bCs/>
                <w:sz w:val="22"/>
                <w:szCs w:val="22"/>
              </w:rPr>
            </w:pPr>
            <w:r w:rsidRPr="001560BB">
              <w:rPr>
                <w:rFonts w:ascii="Calibri" w:hAnsi="Calibri" w:cs="Arial"/>
                <w:b/>
                <w:bCs/>
                <w:sz w:val="22"/>
                <w:szCs w:val="22"/>
              </w:rPr>
              <w:t>UE méthodologie</w:t>
            </w:r>
          </w:p>
          <w:p w14:paraId="53B3743B" w14:textId="77777777" w:rsidR="00905547" w:rsidRPr="001560BB" w:rsidRDefault="00905547" w:rsidP="00905547">
            <w:pPr>
              <w:rPr>
                <w:rFonts w:ascii="Calibri" w:hAnsi="Calibri" w:cs="Arial"/>
                <w:b/>
                <w:bCs/>
                <w:spacing w:val="1"/>
                <w:sz w:val="22"/>
                <w:szCs w:val="22"/>
              </w:rPr>
            </w:pPr>
            <w:r w:rsidRPr="001560BB">
              <w:rPr>
                <w:rFonts w:ascii="Calibri" w:hAnsi="Calibri" w:cs="Arial"/>
                <w:b/>
                <w:bCs/>
                <w:spacing w:val="1"/>
                <w:sz w:val="22"/>
                <w:szCs w:val="22"/>
              </w:rPr>
              <w:t>Code : UEM 11</w:t>
            </w:r>
          </w:p>
          <w:p w14:paraId="267EE04A" w14:textId="77777777" w:rsidR="00905547" w:rsidRPr="001560BB" w:rsidRDefault="00905547" w:rsidP="00905547">
            <w:pPr>
              <w:rPr>
                <w:rFonts w:ascii="Calibri" w:hAnsi="Calibri" w:cs="Arial"/>
                <w:b/>
                <w:bCs/>
                <w:spacing w:val="1"/>
                <w:sz w:val="22"/>
                <w:szCs w:val="22"/>
              </w:rPr>
            </w:pPr>
            <w:r w:rsidRPr="001560BB">
              <w:rPr>
                <w:rFonts w:ascii="Calibri" w:hAnsi="Calibri" w:cs="Arial"/>
                <w:b/>
                <w:bCs/>
                <w:spacing w:val="1"/>
                <w:sz w:val="22"/>
                <w:szCs w:val="22"/>
              </w:rPr>
              <w:t>Crédits : 9</w:t>
            </w:r>
          </w:p>
          <w:p w14:paraId="6C6F3D17" w14:textId="77777777" w:rsidR="00905547" w:rsidRPr="001560BB" w:rsidRDefault="00905547" w:rsidP="00905547">
            <w:pPr>
              <w:rPr>
                <w:rFonts w:ascii="Calibri" w:hAnsi="Calibri" w:cs="Arial"/>
                <w:b/>
                <w:bCs/>
                <w:sz w:val="22"/>
                <w:szCs w:val="22"/>
              </w:rPr>
            </w:pPr>
            <w:r w:rsidRPr="001560BB">
              <w:rPr>
                <w:rFonts w:ascii="Calibri" w:hAnsi="Calibri" w:cs="Arial"/>
                <w:b/>
                <w:bCs/>
                <w:spacing w:val="1"/>
                <w:sz w:val="22"/>
                <w:szCs w:val="22"/>
              </w:rPr>
              <w:t>Coefficient : 6</w:t>
            </w:r>
          </w:p>
        </w:tc>
        <w:tc>
          <w:tcPr>
            <w:tcW w:w="2835" w:type="dxa"/>
            <w:vAlign w:val="center"/>
          </w:tcPr>
          <w:p w14:paraId="02877CC4" w14:textId="77777777" w:rsidR="00905547" w:rsidRPr="001560BB" w:rsidRDefault="00905547" w:rsidP="00905547">
            <w:pPr>
              <w:rPr>
                <w:rFonts w:ascii="Calibri" w:hAnsi="Calibri"/>
                <w:sz w:val="22"/>
                <w:szCs w:val="22"/>
              </w:rPr>
            </w:pPr>
            <w:r w:rsidRPr="001560BB">
              <w:rPr>
                <w:rFonts w:ascii="Calibri" w:hAnsi="Calibri"/>
                <w:sz w:val="22"/>
                <w:szCs w:val="22"/>
              </w:rPr>
              <w:t>Matière 1 : Géostatistique</w:t>
            </w:r>
          </w:p>
        </w:tc>
        <w:tc>
          <w:tcPr>
            <w:tcW w:w="992" w:type="dxa"/>
            <w:vAlign w:val="center"/>
          </w:tcPr>
          <w:p w14:paraId="22CA23C7" w14:textId="77777777" w:rsidR="00905547" w:rsidRPr="001560BB" w:rsidRDefault="00905547" w:rsidP="00905547">
            <w:pPr>
              <w:jc w:val="center"/>
              <w:rPr>
                <w:rFonts w:ascii="Calibri" w:hAnsi="Calibri"/>
                <w:bCs/>
                <w:sz w:val="22"/>
                <w:szCs w:val="22"/>
              </w:rPr>
            </w:pPr>
            <w:r w:rsidRPr="001560BB">
              <w:rPr>
                <w:rFonts w:ascii="Calibri" w:hAnsi="Calibri"/>
                <w:bCs/>
                <w:sz w:val="22"/>
                <w:szCs w:val="22"/>
              </w:rPr>
              <w:t>4</w:t>
            </w:r>
          </w:p>
        </w:tc>
        <w:tc>
          <w:tcPr>
            <w:tcW w:w="992" w:type="dxa"/>
            <w:vAlign w:val="center"/>
          </w:tcPr>
          <w:p w14:paraId="3FCB4217" w14:textId="77777777" w:rsidR="00905547" w:rsidRPr="001560BB" w:rsidRDefault="00905547" w:rsidP="00905547">
            <w:pPr>
              <w:jc w:val="center"/>
              <w:rPr>
                <w:rFonts w:ascii="Calibri" w:hAnsi="Calibri" w:cs="Arial"/>
                <w:bCs/>
                <w:sz w:val="22"/>
                <w:szCs w:val="22"/>
              </w:rPr>
            </w:pPr>
            <w:r w:rsidRPr="001560BB">
              <w:rPr>
                <w:rFonts w:ascii="Calibri" w:hAnsi="Calibri" w:cs="Arial"/>
                <w:bCs/>
                <w:sz w:val="22"/>
                <w:szCs w:val="22"/>
              </w:rPr>
              <w:t>3</w:t>
            </w:r>
          </w:p>
        </w:tc>
        <w:tc>
          <w:tcPr>
            <w:tcW w:w="992" w:type="dxa"/>
            <w:vAlign w:val="center"/>
          </w:tcPr>
          <w:p w14:paraId="73B3510E" w14:textId="77777777" w:rsidR="00905547" w:rsidRPr="001560BB" w:rsidRDefault="00905547" w:rsidP="00905547">
            <w:pPr>
              <w:jc w:val="center"/>
              <w:rPr>
                <w:rFonts w:ascii="Calibri" w:hAnsi="Calibri"/>
                <w:bCs/>
                <w:sz w:val="22"/>
                <w:szCs w:val="22"/>
              </w:rPr>
            </w:pPr>
            <w:r w:rsidRPr="001560BB">
              <w:rPr>
                <w:rFonts w:ascii="Calibri" w:hAnsi="Calibri"/>
                <w:bCs/>
                <w:sz w:val="22"/>
                <w:szCs w:val="22"/>
              </w:rPr>
              <w:t>01h30</w:t>
            </w:r>
          </w:p>
        </w:tc>
        <w:tc>
          <w:tcPr>
            <w:tcW w:w="993" w:type="dxa"/>
            <w:vAlign w:val="center"/>
          </w:tcPr>
          <w:p w14:paraId="41398B15" w14:textId="77777777" w:rsidR="00905547" w:rsidRPr="001560BB" w:rsidRDefault="00905547" w:rsidP="00905547">
            <w:pPr>
              <w:jc w:val="center"/>
              <w:rPr>
                <w:rFonts w:ascii="Calibri" w:hAnsi="Calibri"/>
                <w:bCs/>
                <w:sz w:val="22"/>
                <w:szCs w:val="22"/>
              </w:rPr>
            </w:pPr>
            <w:r w:rsidRPr="001560BB">
              <w:rPr>
                <w:rFonts w:ascii="Calibri" w:hAnsi="Calibri"/>
                <w:bCs/>
                <w:sz w:val="22"/>
                <w:szCs w:val="22"/>
              </w:rPr>
              <w:t>-</w:t>
            </w:r>
          </w:p>
        </w:tc>
        <w:tc>
          <w:tcPr>
            <w:tcW w:w="850" w:type="dxa"/>
            <w:vAlign w:val="center"/>
          </w:tcPr>
          <w:p w14:paraId="57998E5A" w14:textId="77777777" w:rsidR="00905547" w:rsidRPr="001560BB" w:rsidRDefault="00905547" w:rsidP="00905547">
            <w:pPr>
              <w:jc w:val="center"/>
              <w:rPr>
                <w:rFonts w:ascii="Calibri" w:hAnsi="Calibri"/>
                <w:bCs/>
                <w:sz w:val="22"/>
                <w:szCs w:val="22"/>
              </w:rPr>
            </w:pPr>
            <w:r w:rsidRPr="001560BB">
              <w:rPr>
                <w:rFonts w:ascii="Calibri" w:hAnsi="Calibri"/>
                <w:bCs/>
                <w:sz w:val="22"/>
                <w:szCs w:val="22"/>
              </w:rPr>
              <w:t>01h30</w:t>
            </w:r>
          </w:p>
        </w:tc>
        <w:tc>
          <w:tcPr>
            <w:tcW w:w="1701" w:type="dxa"/>
            <w:vAlign w:val="center"/>
          </w:tcPr>
          <w:p w14:paraId="38F6F7D9" w14:textId="77777777" w:rsidR="00905547" w:rsidRPr="001560BB" w:rsidRDefault="00905547" w:rsidP="00905547">
            <w:pPr>
              <w:jc w:val="center"/>
              <w:rPr>
                <w:rFonts w:ascii="Calibri" w:hAnsi="Calibri"/>
                <w:bCs/>
                <w:sz w:val="22"/>
                <w:szCs w:val="22"/>
              </w:rPr>
            </w:pPr>
            <w:r w:rsidRPr="001560BB">
              <w:rPr>
                <w:rFonts w:ascii="Calibri" w:hAnsi="Calibri"/>
                <w:bCs/>
                <w:sz w:val="22"/>
                <w:szCs w:val="22"/>
              </w:rPr>
              <w:t>45h00</w:t>
            </w:r>
          </w:p>
        </w:tc>
        <w:tc>
          <w:tcPr>
            <w:tcW w:w="992" w:type="dxa"/>
            <w:vAlign w:val="center"/>
          </w:tcPr>
          <w:p w14:paraId="758F21E9" w14:textId="77777777" w:rsidR="00905547" w:rsidRPr="001560BB" w:rsidRDefault="00905547" w:rsidP="00905547">
            <w:pPr>
              <w:jc w:val="center"/>
              <w:rPr>
                <w:rFonts w:ascii="Arial" w:hAnsi="Arial" w:cs="Arial"/>
                <w:bCs/>
                <w:sz w:val="22"/>
                <w:szCs w:val="22"/>
              </w:rPr>
            </w:pPr>
            <w:r w:rsidRPr="001560BB">
              <w:rPr>
                <w:rFonts w:ascii="Arial" w:hAnsi="Arial" w:cs="Arial"/>
                <w:bCs/>
                <w:sz w:val="22"/>
                <w:szCs w:val="22"/>
              </w:rPr>
              <w:t>-</w:t>
            </w:r>
          </w:p>
        </w:tc>
        <w:tc>
          <w:tcPr>
            <w:tcW w:w="1134" w:type="dxa"/>
            <w:vAlign w:val="center"/>
          </w:tcPr>
          <w:p w14:paraId="0F14DEEF" w14:textId="77777777" w:rsidR="00905547" w:rsidRPr="001560BB" w:rsidRDefault="00905547" w:rsidP="00905547">
            <w:pPr>
              <w:jc w:val="center"/>
              <w:rPr>
                <w:rFonts w:ascii="Calibri" w:hAnsi="Calibri"/>
                <w:bCs/>
                <w:sz w:val="22"/>
                <w:szCs w:val="22"/>
              </w:rPr>
            </w:pPr>
            <w:r w:rsidRPr="001560BB">
              <w:rPr>
                <w:rFonts w:ascii="Calibri" w:hAnsi="Calibri"/>
                <w:bCs/>
                <w:sz w:val="22"/>
                <w:szCs w:val="22"/>
              </w:rPr>
              <w:t>40</w:t>
            </w:r>
          </w:p>
        </w:tc>
        <w:tc>
          <w:tcPr>
            <w:tcW w:w="1134" w:type="dxa"/>
            <w:vAlign w:val="center"/>
          </w:tcPr>
          <w:p w14:paraId="2EB930E5" w14:textId="77777777" w:rsidR="00905547" w:rsidRPr="001560BB" w:rsidRDefault="00905547" w:rsidP="00905547">
            <w:pPr>
              <w:jc w:val="center"/>
              <w:rPr>
                <w:rFonts w:ascii="Calibri" w:hAnsi="Calibri"/>
                <w:bCs/>
                <w:sz w:val="22"/>
                <w:szCs w:val="22"/>
              </w:rPr>
            </w:pPr>
            <w:r w:rsidRPr="001560BB">
              <w:rPr>
                <w:rFonts w:ascii="Calibri" w:hAnsi="Calibri"/>
                <w:bCs/>
                <w:sz w:val="22"/>
                <w:szCs w:val="22"/>
              </w:rPr>
              <w:t>60</w:t>
            </w:r>
          </w:p>
        </w:tc>
      </w:tr>
      <w:tr w:rsidR="00905547" w:rsidRPr="0060055A" w14:paraId="51E33D2C" w14:textId="77777777" w:rsidTr="00905547">
        <w:trPr>
          <w:cantSplit/>
          <w:trHeight w:val="59"/>
        </w:trPr>
        <w:tc>
          <w:tcPr>
            <w:tcW w:w="2014" w:type="dxa"/>
            <w:vMerge/>
          </w:tcPr>
          <w:p w14:paraId="321902B6" w14:textId="77777777" w:rsidR="00905547" w:rsidRPr="001560BB" w:rsidRDefault="00905547" w:rsidP="00905547">
            <w:pPr>
              <w:rPr>
                <w:rFonts w:ascii="Calibri" w:hAnsi="Calibri" w:cs="Arial"/>
                <w:b/>
                <w:bCs/>
                <w:sz w:val="22"/>
                <w:szCs w:val="22"/>
              </w:rPr>
            </w:pPr>
          </w:p>
        </w:tc>
        <w:tc>
          <w:tcPr>
            <w:tcW w:w="2835" w:type="dxa"/>
            <w:vAlign w:val="center"/>
          </w:tcPr>
          <w:p w14:paraId="0489C8F4" w14:textId="77777777" w:rsidR="00905547" w:rsidRPr="001560BB" w:rsidRDefault="00905547" w:rsidP="00905547">
            <w:pPr>
              <w:rPr>
                <w:rFonts w:ascii="Calibri" w:hAnsi="Calibri"/>
                <w:sz w:val="22"/>
                <w:szCs w:val="22"/>
              </w:rPr>
            </w:pPr>
            <w:r w:rsidRPr="001560BB">
              <w:rPr>
                <w:rFonts w:ascii="Calibri" w:hAnsi="Calibri"/>
                <w:sz w:val="22"/>
                <w:szCs w:val="22"/>
              </w:rPr>
              <w:t>Matière 2 : Stage sur terrain</w:t>
            </w:r>
          </w:p>
        </w:tc>
        <w:tc>
          <w:tcPr>
            <w:tcW w:w="992" w:type="dxa"/>
            <w:vAlign w:val="center"/>
          </w:tcPr>
          <w:p w14:paraId="34EEDB09" w14:textId="77777777" w:rsidR="00905547" w:rsidRPr="001560BB" w:rsidRDefault="00905547" w:rsidP="00905547">
            <w:pPr>
              <w:jc w:val="center"/>
              <w:rPr>
                <w:rFonts w:ascii="Calibri" w:hAnsi="Calibri"/>
                <w:bCs/>
                <w:sz w:val="22"/>
                <w:szCs w:val="22"/>
              </w:rPr>
            </w:pPr>
            <w:r w:rsidRPr="001560BB">
              <w:rPr>
                <w:rFonts w:ascii="Calibri" w:hAnsi="Calibri"/>
                <w:bCs/>
                <w:sz w:val="22"/>
                <w:szCs w:val="22"/>
              </w:rPr>
              <w:t>5</w:t>
            </w:r>
          </w:p>
        </w:tc>
        <w:tc>
          <w:tcPr>
            <w:tcW w:w="992" w:type="dxa"/>
            <w:vAlign w:val="center"/>
          </w:tcPr>
          <w:p w14:paraId="4A55AA0E" w14:textId="77777777" w:rsidR="00905547" w:rsidRPr="001560BB" w:rsidRDefault="00905547" w:rsidP="00905547">
            <w:pPr>
              <w:jc w:val="center"/>
              <w:rPr>
                <w:rFonts w:ascii="Calibri" w:hAnsi="Calibri" w:cs="Arial"/>
                <w:bCs/>
                <w:sz w:val="22"/>
                <w:szCs w:val="22"/>
              </w:rPr>
            </w:pPr>
            <w:r w:rsidRPr="001560BB">
              <w:rPr>
                <w:rFonts w:ascii="Calibri" w:hAnsi="Calibri" w:cs="Arial"/>
                <w:bCs/>
                <w:sz w:val="22"/>
                <w:szCs w:val="22"/>
              </w:rPr>
              <w:t>3</w:t>
            </w:r>
          </w:p>
        </w:tc>
        <w:tc>
          <w:tcPr>
            <w:tcW w:w="992" w:type="dxa"/>
            <w:vAlign w:val="center"/>
          </w:tcPr>
          <w:p w14:paraId="5369C75B" w14:textId="77777777" w:rsidR="00905547" w:rsidRPr="001560BB" w:rsidRDefault="00905547" w:rsidP="00905547">
            <w:pPr>
              <w:jc w:val="center"/>
              <w:rPr>
                <w:rFonts w:ascii="Calibri" w:hAnsi="Calibri"/>
                <w:bCs/>
                <w:sz w:val="22"/>
                <w:szCs w:val="22"/>
              </w:rPr>
            </w:pPr>
            <w:r w:rsidRPr="001560BB">
              <w:rPr>
                <w:rFonts w:ascii="Calibri" w:hAnsi="Calibri"/>
                <w:bCs/>
                <w:sz w:val="22"/>
                <w:szCs w:val="22"/>
              </w:rPr>
              <w:t>-</w:t>
            </w:r>
          </w:p>
        </w:tc>
        <w:tc>
          <w:tcPr>
            <w:tcW w:w="993" w:type="dxa"/>
            <w:vAlign w:val="center"/>
          </w:tcPr>
          <w:p w14:paraId="1C11D9F5" w14:textId="77777777" w:rsidR="00905547" w:rsidRPr="001560BB" w:rsidRDefault="00905547" w:rsidP="00905547">
            <w:pPr>
              <w:jc w:val="center"/>
              <w:rPr>
                <w:rFonts w:ascii="Calibri" w:hAnsi="Calibri"/>
                <w:bCs/>
                <w:sz w:val="22"/>
                <w:szCs w:val="22"/>
              </w:rPr>
            </w:pPr>
            <w:r w:rsidRPr="001560BB">
              <w:rPr>
                <w:rFonts w:ascii="Calibri" w:hAnsi="Calibri"/>
                <w:bCs/>
                <w:sz w:val="22"/>
                <w:szCs w:val="22"/>
              </w:rPr>
              <w:t>-</w:t>
            </w:r>
          </w:p>
        </w:tc>
        <w:tc>
          <w:tcPr>
            <w:tcW w:w="850" w:type="dxa"/>
            <w:vAlign w:val="center"/>
          </w:tcPr>
          <w:p w14:paraId="73E3550E" w14:textId="77777777" w:rsidR="00905547" w:rsidRPr="001560BB" w:rsidRDefault="00905547" w:rsidP="00905547">
            <w:pPr>
              <w:jc w:val="center"/>
              <w:rPr>
                <w:rFonts w:ascii="Calibri" w:hAnsi="Calibri"/>
                <w:bCs/>
                <w:sz w:val="22"/>
                <w:szCs w:val="22"/>
              </w:rPr>
            </w:pPr>
            <w:r w:rsidRPr="001560BB">
              <w:rPr>
                <w:rFonts w:ascii="Calibri" w:hAnsi="Calibri"/>
                <w:bCs/>
                <w:sz w:val="22"/>
                <w:szCs w:val="22"/>
              </w:rPr>
              <w:t>-</w:t>
            </w:r>
          </w:p>
        </w:tc>
        <w:tc>
          <w:tcPr>
            <w:tcW w:w="1701" w:type="dxa"/>
            <w:vAlign w:val="center"/>
          </w:tcPr>
          <w:p w14:paraId="7342FE1B" w14:textId="77777777" w:rsidR="00905547" w:rsidRPr="001560BB" w:rsidRDefault="00905547" w:rsidP="00905547">
            <w:pPr>
              <w:jc w:val="center"/>
              <w:rPr>
                <w:rFonts w:ascii="Calibri" w:hAnsi="Calibri"/>
                <w:bCs/>
                <w:sz w:val="22"/>
                <w:szCs w:val="22"/>
              </w:rPr>
            </w:pPr>
            <w:r w:rsidRPr="001560BB">
              <w:rPr>
                <w:rFonts w:ascii="Calibri" w:hAnsi="Calibri"/>
                <w:bCs/>
                <w:sz w:val="22"/>
                <w:szCs w:val="22"/>
              </w:rPr>
              <w:t>45h00</w:t>
            </w:r>
          </w:p>
        </w:tc>
        <w:tc>
          <w:tcPr>
            <w:tcW w:w="992" w:type="dxa"/>
            <w:vAlign w:val="center"/>
          </w:tcPr>
          <w:p w14:paraId="6C1B541B" w14:textId="77777777" w:rsidR="00905547" w:rsidRPr="001560BB" w:rsidRDefault="00905547" w:rsidP="00905547">
            <w:pPr>
              <w:jc w:val="center"/>
              <w:rPr>
                <w:rFonts w:ascii="Arial" w:hAnsi="Arial" w:cs="Arial"/>
                <w:bCs/>
                <w:sz w:val="22"/>
                <w:szCs w:val="22"/>
              </w:rPr>
            </w:pPr>
            <w:r w:rsidRPr="001560BB">
              <w:rPr>
                <w:rFonts w:ascii="Arial" w:hAnsi="Arial" w:cs="Arial"/>
                <w:bCs/>
                <w:sz w:val="22"/>
                <w:szCs w:val="22"/>
              </w:rPr>
              <w:t>-</w:t>
            </w:r>
          </w:p>
        </w:tc>
        <w:tc>
          <w:tcPr>
            <w:tcW w:w="1134" w:type="dxa"/>
            <w:vAlign w:val="center"/>
          </w:tcPr>
          <w:p w14:paraId="6F768B37" w14:textId="77777777" w:rsidR="00905547" w:rsidRPr="001560BB" w:rsidRDefault="00905547" w:rsidP="00905547">
            <w:pPr>
              <w:jc w:val="center"/>
              <w:rPr>
                <w:rFonts w:ascii="Calibri" w:hAnsi="Calibri"/>
                <w:bCs/>
                <w:sz w:val="22"/>
                <w:szCs w:val="22"/>
              </w:rPr>
            </w:pPr>
            <w:r w:rsidRPr="001560BB">
              <w:rPr>
                <w:rFonts w:ascii="Calibri" w:hAnsi="Calibri"/>
                <w:bCs/>
                <w:sz w:val="22"/>
                <w:szCs w:val="22"/>
              </w:rPr>
              <w:t>40</w:t>
            </w:r>
          </w:p>
        </w:tc>
        <w:tc>
          <w:tcPr>
            <w:tcW w:w="1134" w:type="dxa"/>
            <w:vAlign w:val="center"/>
          </w:tcPr>
          <w:p w14:paraId="31C79D1D" w14:textId="77777777" w:rsidR="00905547" w:rsidRPr="001560BB" w:rsidRDefault="00905547" w:rsidP="00905547">
            <w:pPr>
              <w:jc w:val="center"/>
              <w:rPr>
                <w:rFonts w:ascii="Calibri" w:hAnsi="Calibri"/>
                <w:bCs/>
                <w:sz w:val="22"/>
                <w:szCs w:val="22"/>
              </w:rPr>
            </w:pPr>
            <w:r w:rsidRPr="001560BB">
              <w:rPr>
                <w:rFonts w:ascii="Calibri" w:hAnsi="Calibri"/>
                <w:bCs/>
                <w:sz w:val="22"/>
                <w:szCs w:val="22"/>
              </w:rPr>
              <w:t>60</w:t>
            </w:r>
          </w:p>
        </w:tc>
      </w:tr>
      <w:tr w:rsidR="00905547" w:rsidRPr="0060055A" w14:paraId="0FBFC3A1" w14:textId="77777777" w:rsidTr="00905547">
        <w:trPr>
          <w:cantSplit/>
          <w:trHeight w:val="280"/>
        </w:trPr>
        <w:tc>
          <w:tcPr>
            <w:tcW w:w="2014" w:type="dxa"/>
          </w:tcPr>
          <w:p w14:paraId="15AEA072" w14:textId="77777777" w:rsidR="00905547" w:rsidRPr="001560BB" w:rsidRDefault="00905547" w:rsidP="00905547">
            <w:pPr>
              <w:rPr>
                <w:rFonts w:ascii="Calibri" w:hAnsi="Calibri"/>
                <w:b/>
                <w:bCs/>
                <w:sz w:val="22"/>
                <w:szCs w:val="22"/>
              </w:rPr>
            </w:pPr>
            <w:r w:rsidRPr="001560BB">
              <w:rPr>
                <w:rFonts w:ascii="Calibri" w:hAnsi="Calibri"/>
                <w:b/>
                <w:bCs/>
                <w:sz w:val="22"/>
                <w:szCs w:val="22"/>
              </w:rPr>
              <w:t>UE découverte</w:t>
            </w:r>
          </w:p>
          <w:p w14:paraId="674DF89F" w14:textId="77777777" w:rsidR="00905547" w:rsidRPr="001560BB" w:rsidRDefault="00905547" w:rsidP="00905547">
            <w:pPr>
              <w:rPr>
                <w:rFonts w:ascii="Calibri" w:hAnsi="Calibri"/>
                <w:b/>
                <w:bCs/>
                <w:sz w:val="22"/>
                <w:szCs w:val="22"/>
              </w:rPr>
            </w:pPr>
            <w:r w:rsidRPr="001560BB">
              <w:rPr>
                <w:rFonts w:ascii="Calibri" w:hAnsi="Calibri"/>
                <w:b/>
                <w:bCs/>
                <w:sz w:val="22"/>
                <w:szCs w:val="22"/>
              </w:rPr>
              <w:t>Code : UED 11</w:t>
            </w:r>
          </w:p>
          <w:p w14:paraId="3547E958" w14:textId="77777777" w:rsidR="00905547" w:rsidRPr="001560BB" w:rsidRDefault="00905547" w:rsidP="00905547">
            <w:pPr>
              <w:rPr>
                <w:rFonts w:ascii="Calibri" w:hAnsi="Calibri" w:cs="Arial"/>
                <w:b/>
                <w:bCs/>
                <w:spacing w:val="1"/>
                <w:sz w:val="22"/>
                <w:szCs w:val="22"/>
              </w:rPr>
            </w:pPr>
            <w:r w:rsidRPr="001560BB">
              <w:rPr>
                <w:rFonts w:ascii="Calibri" w:hAnsi="Calibri" w:cs="Arial"/>
                <w:b/>
                <w:bCs/>
                <w:spacing w:val="1"/>
                <w:sz w:val="22"/>
                <w:szCs w:val="22"/>
              </w:rPr>
              <w:t>Crédits : 1</w:t>
            </w:r>
          </w:p>
          <w:p w14:paraId="22CF98EE" w14:textId="77777777" w:rsidR="00905547" w:rsidRPr="001560BB" w:rsidRDefault="00905547" w:rsidP="00905547">
            <w:pPr>
              <w:rPr>
                <w:rFonts w:ascii="Calibri" w:hAnsi="Calibri"/>
                <w:b/>
                <w:bCs/>
                <w:sz w:val="22"/>
                <w:szCs w:val="22"/>
              </w:rPr>
            </w:pPr>
            <w:r w:rsidRPr="001560BB">
              <w:rPr>
                <w:rFonts w:ascii="Calibri" w:hAnsi="Calibri" w:cs="Arial"/>
                <w:b/>
                <w:bCs/>
                <w:spacing w:val="1"/>
                <w:sz w:val="22"/>
                <w:szCs w:val="22"/>
              </w:rPr>
              <w:t>Coefficient : 1</w:t>
            </w:r>
          </w:p>
        </w:tc>
        <w:tc>
          <w:tcPr>
            <w:tcW w:w="2835" w:type="dxa"/>
            <w:vAlign w:val="center"/>
          </w:tcPr>
          <w:p w14:paraId="112AB2A3" w14:textId="77777777" w:rsidR="00905547" w:rsidRPr="001560BB" w:rsidRDefault="00905547" w:rsidP="00905547">
            <w:pPr>
              <w:rPr>
                <w:rFonts w:ascii="Calibri" w:hAnsi="Calibri" w:cs="Arial"/>
                <w:color w:val="000000"/>
                <w:sz w:val="22"/>
                <w:szCs w:val="22"/>
              </w:rPr>
            </w:pPr>
            <w:r w:rsidRPr="001560BB">
              <w:rPr>
                <w:rFonts w:ascii="Calibri" w:hAnsi="Calibri"/>
                <w:sz w:val="22"/>
                <w:szCs w:val="22"/>
              </w:rPr>
              <w:t>Géorisques</w:t>
            </w:r>
          </w:p>
        </w:tc>
        <w:tc>
          <w:tcPr>
            <w:tcW w:w="992" w:type="dxa"/>
            <w:vAlign w:val="center"/>
          </w:tcPr>
          <w:p w14:paraId="2E13D854" w14:textId="77777777" w:rsidR="00905547" w:rsidRPr="001560BB" w:rsidRDefault="00905547" w:rsidP="00905547">
            <w:pPr>
              <w:jc w:val="center"/>
              <w:rPr>
                <w:rFonts w:ascii="Calibri" w:hAnsi="Calibri" w:cs="Arial"/>
                <w:bCs/>
                <w:sz w:val="22"/>
                <w:szCs w:val="22"/>
              </w:rPr>
            </w:pPr>
            <w:r w:rsidRPr="001560BB">
              <w:rPr>
                <w:rFonts w:ascii="Calibri" w:hAnsi="Calibri" w:cs="Arial"/>
                <w:bCs/>
                <w:sz w:val="22"/>
                <w:szCs w:val="22"/>
              </w:rPr>
              <w:t>2</w:t>
            </w:r>
          </w:p>
        </w:tc>
        <w:tc>
          <w:tcPr>
            <w:tcW w:w="992" w:type="dxa"/>
            <w:vAlign w:val="center"/>
          </w:tcPr>
          <w:p w14:paraId="4A5EE26F" w14:textId="77777777" w:rsidR="00905547" w:rsidRPr="001560BB" w:rsidRDefault="00905547" w:rsidP="00905547">
            <w:pPr>
              <w:jc w:val="center"/>
              <w:rPr>
                <w:rFonts w:ascii="Calibri" w:hAnsi="Calibri" w:cs="Arial"/>
                <w:bCs/>
                <w:sz w:val="22"/>
                <w:szCs w:val="22"/>
              </w:rPr>
            </w:pPr>
            <w:r w:rsidRPr="001560BB">
              <w:rPr>
                <w:rFonts w:ascii="Calibri" w:hAnsi="Calibri" w:cs="Arial"/>
                <w:bCs/>
                <w:sz w:val="22"/>
                <w:szCs w:val="22"/>
              </w:rPr>
              <w:t>1</w:t>
            </w:r>
          </w:p>
        </w:tc>
        <w:tc>
          <w:tcPr>
            <w:tcW w:w="992" w:type="dxa"/>
            <w:vAlign w:val="center"/>
          </w:tcPr>
          <w:p w14:paraId="3521A6F3" w14:textId="77777777" w:rsidR="00905547" w:rsidRPr="001560BB" w:rsidRDefault="00905547" w:rsidP="00905547">
            <w:pPr>
              <w:jc w:val="center"/>
              <w:rPr>
                <w:rFonts w:ascii="Calibri" w:hAnsi="Calibri"/>
                <w:bCs/>
                <w:sz w:val="22"/>
                <w:szCs w:val="22"/>
              </w:rPr>
            </w:pPr>
            <w:r w:rsidRPr="001560BB">
              <w:rPr>
                <w:rFonts w:ascii="Calibri" w:hAnsi="Calibri"/>
                <w:bCs/>
                <w:sz w:val="22"/>
                <w:szCs w:val="22"/>
              </w:rPr>
              <w:t>01h30</w:t>
            </w:r>
          </w:p>
        </w:tc>
        <w:tc>
          <w:tcPr>
            <w:tcW w:w="993" w:type="dxa"/>
            <w:vAlign w:val="center"/>
          </w:tcPr>
          <w:p w14:paraId="670E7DF5" w14:textId="77777777" w:rsidR="00905547" w:rsidRPr="001560BB" w:rsidRDefault="00905547" w:rsidP="00905547">
            <w:pPr>
              <w:jc w:val="center"/>
              <w:rPr>
                <w:rFonts w:ascii="Calibri" w:hAnsi="Calibri"/>
                <w:bCs/>
                <w:sz w:val="22"/>
                <w:szCs w:val="22"/>
              </w:rPr>
            </w:pPr>
            <w:r w:rsidRPr="001560BB">
              <w:rPr>
                <w:rFonts w:ascii="Calibri" w:hAnsi="Calibri"/>
                <w:bCs/>
                <w:sz w:val="22"/>
                <w:szCs w:val="22"/>
              </w:rPr>
              <w:t>-</w:t>
            </w:r>
          </w:p>
        </w:tc>
        <w:tc>
          <w:tcPr>
            <w:tcW w:w="850" w:type="dxa"/>
            <w:vAlign w:val="center"/>
          </w:tcPr>
          <w:p w14:paraId="32031D5C" w14:textId="77777777" w:rsidR="00905547" w:rsidRPr="001560BB" w:rsidRDefault="00905547" w:rsidP="00905547">
            <w:pPr>
              <w:jc w:val="center"/>
              <w:rPr>
                <w:rFonts w:ascii="Calibri" w:hAnsi="Calibri"/>
                <w:bCs/>
                <w:sz w:val="22"/>
                <w:szCs w:val="22"/>
              </w:rPr>
            </w:pPr>
            <w:r w:rsidRPr="001560BB">
              <w:rPr>
                <w:rFonts w:ascii="Calibri" w:hAnsi="Calibri"/>
                <w:bCs/>
                <w:sz w:val="22"/>
                <w:szCs w:val="22"/>
              </w:rPr>
              <w:t>-</w:t>
            </w:r>
          </w:p>
        </w:tc>
        <w:tc>
          <w:tcPr>
            <w:tcW w:w="1701" w:type="dxa"/>
            <w:vAlign w:val="center"/>
          </w:tcPr>
          <w:p w14:paraId="3C8A27D7" w14:textId="77777777" w:rsidR="00905547" w:rsidRPr="001560BB" w:rsidRDefault="00905547" w:rsidP="00905547">
            <w:pPr>
              <w:jc w:val="center"/>
              <w:rPr>
                <w:rFonts w:ascii="Calibri" w:hAnsi="Calibri" w:cs="Arial"/>
                <w:bCs/>
                <w:sz w:val="22"/>
                <w:szCs w:val="22"/>
              </w:rPr>
            </w:pPr>
            <w:r w:rsidRPr="001560BB">
              <w:rPr>
                <w:rFonts w:ascii="Calibri" w:hAnsi="Calibri"/>
                <w:bCs/>
                <w:sz w:val="22"/>
                <w:szCs w:val="22"/>
              </w:rPr>
              <w:t>22h00</w:t>
            </w:r>
          </w:p>
        </w:tc>
        <w:tc>
          <w:tcPr>
            <w:tcW w:w="992" w:type="dxa"/>
            <w:vAlign w:val="center"/>
          </w:tcPr>
          <w:p w14:paraId="1B273FA5" w14:textId="77777777" w:rsidR="00905547" w:rsidRPr="001560BB" w:rsidRDefault="00905547" w:rsidP="00905547">
            <w:pPr>
              <w:jc w:val="center"/>
              <w:rPr>
                <w:rFonts w:ascii="Arial" w:hAnsi="Arial" w:cs="Arial"/>
                <w:bCs/>
                <w:sz w:val="22"/>
                <w:szCs w:val="22"/>
              </w:rPr>
            </w:pPr>
            <w:r w:rsidRPr="001560BB">
              <w:rPr>
                <w:rFonts w:ascii="Arial" w:hAnsi="Arial" w:cs="Arial"/>
                <w:bCs/>
                <w:sz w:val="22"/>
                <w:szCs w:val="22"/>
              </w:rPr>
              <w:t>-</w:t>
            </w:r>
          </w:p>
        </w:tc>
        <w:tc>
          <w:tcPr>
            <w:tcW w:w="1134" w:type="dxa"/>
            <w:vAlign w:val="center"/>
          </w:tcPr>
          <w:p w14:paraId="4BC15CEE" w14:textId="77777777" w:rsidR="00905547" w:rsidRPr="001560BB" w:rsidRDefault="00905547" w:rsidP="00905547">
            <w:pPr>
              <w:jc w:val="center"/>
              <w:rPr>
                <w:rFonts w:ascii="Calibri" w:hAnsi="Calibri"/>
                <w:bCs/>
                <w:sz w:val="22"/>
                <w:szCs w:val="22"/>
              </w:rPr>
            </w:pPr>
            <w:r w:rsidRPr="001560BB">
              <w:rPr>
                <w:rFonts w:ascii="Calibri" w:hAnsi="Calibri"/>
                <w:bCs/>
                <w:sz w:val="22"/>
                <w:szCs w:val="22"/>
              </w:rPr>
              <w:t>100</w:t>
            </w:r>
          </w:p>
        </w:tc>
        <w:tc>
          <w:tcPr>
            <w:tcW w:w="1134" w:type="dxa"/>
            <w:vAlign w:val="center"/>
          </w:tcPr>
          <w:p w14:paraId="5416F4F2" w14:textId="77777777" w:rsidR="00905547" w:rsidRPr="001560BB" w:rsidRDefault="00905547" w:rsidP="00905547">
            <w:pPr>
              <w:jc w:val="center"/>
              <w:rPr>
                <w:rFonts w:ascii="Calibri" w:hAnsi="Calibri"/>
                <w:bCs/>
                <w:sz w:val="22"/>
                <w:szCs w:val="22"/>
              </w:rPr>
            </w:pPr>
            <w:r w:rsidRPr="001560BB">
              <w:rPr>
                <w:rFonts w:ascii="Calibri" w:hAnsi="Calibri"/>
                <w:bCs/>
                <w:sz w:val="22"/>
                <w:szCs w:val="22"/>
              </w:rPr>
              <w:t>-</w:t>
            </w:r>
          </w:p>
        </w:tc>
      </w:tr>
      <w:tr w:rsidR="00905547" w:rsidRPr="0060055A" w14:paraId="30BE113A" w14:textId="77777777" w:rsidTr="00905547">
        <w:trPr>
          <w:cantSplit/>
          <w:trHeight w:val="280"/>
        </w:trPr>
        <w:tc>
          <w:tcPr>
            <w:tcW w:w="2014" w:type="dxa"/>
          </w:tcPr>
          <w:p w14:paraId="4AC0B78D" w14:textId="77777777" w:rsidR="00905547" w:rsidRPr="001560BB" w:rsidRDefault="00905547" w:rsidP="00905547">
            <w:pPr>
              <w:rPr>
                <w:rFonts w:ascii="Calibri" w:hAnsi="Calibri" w:cs="Arial"/>
                <w:b/>
                <w:bCs/>
                <w:sz w:val="22"/>
                <w:szCs w:val="22"/>
              </w:rPr>
            </w:pPr>
            <w:r w:rsidRPr="001560BB">
              <w:rPr>
                <w:rFonts w:ascii="Calibri" w:hAnsi="Calibri" w:cs="Arial"/>
                <w:b/>
                <w:bCs/>
                <w:sz w:val="22"/>
                <w:szCs w:val="22"/>
              </w:rPr>
              <w:t>UE transversale</w:t>
            </w:r>
          </w:p>
          <w:p w14:paraId="5E4E81AD" w14:textId="77777777" w:rsidR="00905547" w:rsidRPr="001560BB" w:rsidRDefault="00905547" w:rsidP="00905547">
            <w:pPr>
              <w:rPr>
                <w:rFonts w:ascii="Calibri" w:hAnsi="Calibri"/>
                <w:b/>
                <w:bCs/>
                <w:sz w:val="22"/>
                <w:szCs w:val="22"/>
              </w:rPr>
            </w:pPr>
            <w:r w:rsidRPr="001560BB">
              <w:rPr>
                <w:rFonts w:ascii="Calibri" w:hAnsi="Calibri"/>
                <w:b/>
                <w:bCs/>
                <w:sz w:val="22"/>
                <w:szCs w:val="22"/>
              </w:rPr>
              <w:t>Code : UET 11</w:t>
            </w:r>
          </w:p>
          <w:p w14:paraId="04D1A171" w14:textId="77777777" w:rsidR="00905547" w:rsidRPr="001560BB" w:rsidRDefault="00905547" w:rsidP="00905547">
            <w:pPr>
              <w:rPr>
                <w:rFonts w:ascii="Calibri" w:hAnsi="Calibri" w:cs="Arial"/>
                <w:b/>
                <w:bCs/>
                <w:spacing w:val="1"/>
                <w:sz w:val="22"/>
                <w:szCs w:val="22"/>
              </w:rPr>
            </w:pPr>
            <w:r w:rsidRPr="001560BB">
              <w:rPr>
                <w:rFonts w:ascii="Calibri" w:hAnsi="Calibri" w:cs="Arial"/>
                <w:b/>
                <w:bCs/>
                <w:spacing w:val="1"/>
                <w:sz w:val="22"/>
                <w:szCs w:val="22"/>
              </w:rPr>
              <w:t>Crédits : 1</w:t>
            </w:r>
          </w:p>
          <w:p w14:paraId="792B2C7C" w14:textId="77777777" w:rsidR="00905547" w:rsidRPr="001560BB" w:rsidRDefault="00905547" w:rsidP="00905547">
            <w:pPr>
              <w:rPr>
                <w:rFonts w:ascii="Calibri" w:hAnsi="Calibri" w:cs="Arial"/>
                <w:b/>
                <w:bCs/>
                <w:sz w:val="22"/>
                <w:szCs w:val="22"/>
              </w:rPr>
            </w:pPr>
            <w:r w:rsidRPr="001560BB">
              <w:rPr>
                <w:rFonts w:ascii="Calibri" w:hAnsi="Calibri" w:cs="Arial"/>
                <w:b/>
                <w:bCs/>
                <w:spacing w:val="1"/>
                <w:sz w:val="22"/>
                <w:szCs w:val="22"/>
              </w:rPr>
              <w:t>Coefficient : 1</w:t>
            </w:r>
          </w:p>
        </w:tc>
        <w:tc>
          <w:tcPr>
            <w:tcW w:w="2835" w:type="dxa"/>
            <w:shd w:val="clear" w:color="auto" w:fill="auto"/>
            <w:vAlign w:val="center"/>
          </w:tcPr>
          <w:p w14:paraId="08569958" w14:textId="77777777" w:rsidR="00905547" w:rsidRPr="001560BB" w:rsidRDefault="00905547" w:rsidP="00905547">
            <w:pPr>
              <w:rPr>
                <w:rFonts w:ascii="Calibri" w:hAnsi="Calibri"/>
                <w:sz w:val="22"/>
                <w:szCs w:val="22"/>
              </w:rPr>
            </w:pPr>
            <w:r w:rsidRPr="001560BB">
              <w:rPr>
                <w:rFonts w:ascii="Calibri" w:hAnsi="Calibri"/>
                <w:sz w:val="22"/>
                <w:szCs w:val="22"/>
              </w:rPr>
              <w:t>Télédétection</w:t>
            </w:r>
          </w:p>
        </w:tc>
        <w:tc>
          <w:tcPr>
            <w:tcW w:w="992" w:type="dxa"/>
            <w:vAlign w:val="center"/>
          </w:tcPr>
          <w:p w14:paraId="7D458807" w14:textId="77777777" w:rsidR="00905547" w:rsidRPr="001560BB" w:rsidRDefault="00905547" w:rsidP="00905547">
            <w:pPr>
              <w:jc w:val="center"/>
              <w:rPr>
                <w:rFonts w:ascii="Calibri" w:hAnsi="Calibri" w:cs="Arial"/>
                <w:bCs/>
                <w:sz w:val="22"/>
                <w:szCs w:val="22"/>
              </w:rPr>
            </w:pPr>
            <w:r w:rsidRPr="001560BB">
              <w:rPr>
                <w:rFonts w:ascii="Calibri" w:hAnsi="Calibri" w:cs="Arial"/>
                <w:bCs/>
                <w:sz w:val="22"/>
                <w:szCs w:val="22"/>
              </w:rPr>
              <w:t>1</w:t>
            </w:r>
          </w:p>
        </w:tc>
        <w:tc>
          <w:tcPr>
            <w:tcW w:w="992" w:type="dxa"/>
            <w:vAlign w:val="center"/>
          </w:tcPr>
          <w:p w14:paraId="6F80642F" w14:textId="77777777" w:rsidR="00905547" w:rsidRPr="001560BB" w:rsidRDefault="00905547" w:rsidP="00905547">
            <w:pPr>
              <w:jc w:val="center"/>
              <w:rPr>
                <w:rFonts w:ascii="Calibri" w:hAnsi="Calibri" w:cs="Arial"/>
                <w:bCs/>
                <w:sz w:val="22"/>
                <w:szCs w:val="22"/>
              </w:rPr>
            </w:pPr>
            <w:r w:rsidRPr="001560BB">
              <w:rPr>
                <w:rFonts w:ascii="Calibri" w:hAnsi="Calibri" w:cs="Arial"/>
                <w:bCs/>
                <w:sz w:val="22"/>
                <w:szCs w:val="22"/>
              </w:rPr>
              <w:t>1</w:t>
            </w:r>
          </w:p>
        </w:tc>
        <w:tc>
          <w:tcPr>
            <w:tcW w:w="992" w:type="dxa"/>
            <w:shd w:val="clear" w:color="auto" w:fill="auto"/>
            <w:vAlign w:val="center"/>
          </w:tcPr>
          <w:p w14:paraId="2B9051CA" w14:textId="77777777" w:rsidR="00905547" w:rsidRPr="001560BB" w:rsidRDefault="00905547" w:rsidP="00905547">
            <w:pPr>
              <w:jc w:val="center"/>
              <w:rPr>
                <w:rFonts w:ascii="Calibri" w:hAnsi="Calibri"/>
                <w:bCs/>
                <w:sz w:val="22"/>
                <w:szCs w:val="22"/>
              </w:rPr>
            </w:pPr>
            <w:r w:rsidRPr="001560BB">
              <w:rPr>
                <w:rFonts w:ascii="Calibri" w:hAnsi="Calibri"/>
                <w:bCs/>
                <w:sz w:val="22"/>
                <w:szCs w:val="22"/>
              </w:rPr>
              <w:t>01h30</w:t>
            </w:r>
          </w:p>
        </w:tc>
        <w:tc>
          <w:tcPr>
            <w:tcW w:w="993" w:type="dxa"/>
            <w:shd w:val="clear" w:color="auto" w:fill="auto"/>
            <w:vAlign w:val="center"/>
          </w:tcPr>
          <w:p w14:paraId="5A9E8FD1" w14:textId="77777777" w:rsidR="00905547" w:rsidRPr="001560BB" w:rsidRDefault="00905547" w:rsidP="00905547">
            <w:pPr>
              <w:jc w:val="center"/>
              <w:rPr>
                <w:rFonts w:ascii="Calibri" w:hAnsi="Calibri"/>
                <w:bCs/>
                <w:sz w:val="22"/>
                <w:szCs w:val="22"/>
              </w:rPr>
            </w:pPr>
            <w:r w:rsidRPr="001560BB">
              <w:rPr>
                <w:rFonts w:ascii="Calibri" w:hAnsi="Calibri"/>
                <w:bCs/>
                <w:sz w:val="22"/>
                <w:szCs w:val="22"/>
              </w:rPr>
              <w:t>-</w:t>
            </w:r>
          </w:p>
        </w:tc>
        <w:tc>
          <w:tcPr>
            <w:tcW w:w="850" w:type="dxa"/>
            <w:shd w:val="clear" w:color="auto" w:fill="auto"/>
            <w:vAlign w:val="center"/>
          </w:tcPr>
          <w:p w14:paraId="1000322D" w14:textId="77777777" w:rsidR="00905547" w:rsidRPr="001560BB" w:rsidRDefault="00905547" w:rsidP="00905547">
            <w:pPr>
              <w:jc w:val="center"/>
              <w:rPr>
                <w:rFonts w:ascii="Calibri" w:hAnsi="Calibri"/>
                <w:bCs/>
                <w:sz w:val="22"/>
                <w:szCs w:val="22"/>
              </w:rPr>
            </w:pPr>
            <w:r w:rsidRPr="001560BB">
              <w:rPr>
                <w:rFonts w:ascii="Calibri" w:hAnsi="Calibri"/>
                <w:bCs/>
                <w:sz w:val="22"/>
                <w:szCs w:val="22"/>
              </w:rPr>
              <w:t>-</w:t>
            </w:r>
          </w:p>
        </w:tc>
        <w:tc>
          <w:tcPr>
            <w:tcW w:w="1701" w:type="dxa"/>
            <w:shd w:val="clear" w:color="auto" w:fill="auto"/>
            <w:vAlign w:val="center"/>
          </w:tcPr>
          <w:p w14:paraId="72919560" w14:textId="77777777" w:rsidR="00905547" w:rsidRPr="001560BB" w:rsidRDefault="00905547" w:rsidP="00905547">
            <w:pPr>
              <w:jc w:val="center"/>
              <w:rPr>
                <w:rFonts w:ascii="Calibri" w:hAnsi="Calibri"/>
                <w:bCs/>
                <w:sz w:val="22"/>
                <w:szCs w:val="22"/>
              </w:rPr>
            </w:pPr>
            <w:r w:rsidRPr="001560BB">
              <w:rPr>
                <w:rFonts w:ascii="Calibri" w:hAnsi="Calibri"/>
                <w:bCs/>
                <w:sz w:val="22"/>
                <w:szCs w:val="22"/>
              </w:rPr>
              <w:t>22h30</w:t>
            </w:r>
          </w:p>
        </w:tc>
        <w:tc>
          <w:tcPr>
            <w:tcW w:w="992" w:type="dxa"/>
          </w:tcPr>
          <w:p w14:paraId="561C8A72" w14:textId="77777777" w:rsidR="00905547" w:rsidRPr="001560BB" w:rsidRDefault="00905547" w:rsidP="00905547">
            <w:pPr>
              <w:jc w:val="center"/>
              <w:rPr>
                <w:rFonts w:ascii="Calibri" w:hAnsi="Calibri" w:cs="Arial"/>
                <w:bCs/>
                <w:sz w:val="22"/>
                <w:szCs w:val="22"/>
              </w:rPr>
            </w:pPr>
          </w:p>
        </w:tc>
        <w:tc>
          <w:tcPr>
            <w:tcW w:w="1134" w:type="dxa"/>
            <w:shd w:val="clear" w:color="auto" w:fill="auto"/>
            <w:vAlign w:val="center"/>
          </w:tcPr>
          <w:p w14:paraId="1FF819F2" w14:textId="77777777" w:rsidR="00905547" w:rsidRPr="001560BB" w:rsidRDefault="00905547" w:rsidP="00905547">
            <w:pPr>
              <w:jc w:val="center"/>
              <w:rPr>
                <w:rFonts w:ascii="Calibri" w:hAnsi="Calibri"/>
                <w:bCs/>
                <w:sz w:val="22"/>
                <w:szCs w:val="22"/>
              </w:rPr>
            </w:pPr>
            <w:r w:rsidRPr="001560BB">
              <w:rPr>
                <w:rFonts w:ascii="Calibri" w:hAnsi="Calibri"/>
                <w:bCs/>
                <w:sz w:val="22"/>
                <w:szCs w:val="22"/>
              </w:rPr>
              <w:t>-</w:t>
            </w:r>
          </w:p>
        </w:tc>
        <w:tc>
          <w:tcPr>
            <w:tcW w:w="1134" w:type="dxa"/>
            <w:shd w:val="clear" w:color="auto" w:fill="auto"/>
            <w:vAlign w:val="center"/>
          </w:tcPr>
          <w:p w14:paraId="0C082D49" w14:textId="77777777" w:rsidR="00905547" w:rsidRPr="001560BB" w:rsidRDefault="00905547" w:rsidP="00905547">
            <w:pPr>
              <w:jc w:val="center"/>
              <w:rPr>
                <w:rFonts w:ascii="Calibri" w:hAnsi="Calibri"/>
                <w:bCs/>
                <w:sz w:val="22"/>
                <w:szCs w:val="22"/>
              </w:rPr>
            </w:pPr>
            <w:r w:rsidRPr="001560BB">
              <w:rPr>
                <w:rFonts w:ascii="Calibri" w:hAnsi="Calibri"/>
                <w:bCs/>
                <w:sz w:val="22"/>
                <w:szCs w:val="22"/>
              </w:rPr>
              <w:t>100</w:t>
            </w:r>
          </w:p>
        </w:tc>
      </w:tr>
      <w:tr w:rsidR="00905547" w:rsidRPr="00651620" w14:paraId="282B0EC3" w14:textId="77777777" w:rsidTr="00905547">
        <w:trPr>
          <w:cantSplit/>
          <w:trHeight w:val="475"/>
        </w:trPr>
        <w:tc>
          <w:tcPr>
            <w:tcW w:w="4849" w:type="dxa"/>
            <w:gridSpan w:val="2"/>
            <w:tcBorders>
              <w:bottom w:val="double" w:sz="4" w:space="0" w:color="auto"/>
            </w:tcBorders>
            <w:vAlign w:val="center"/>
          </w:tcPr>
          <w:p w14:paraId="06A7B165" w14:textId="77777777" w:rsidR="00905547" w:rsidRPr="0022433E" w:rsidRDefault="00905547" w:rsidP="00905547">
            <w:pPr>
              <w:jc w:val="center"/>
              <w:rPr>
                <w:rFonts w:ascii="Calibri" w:hAnsi="Calibri" w:cs="Arial"/>
                <w:b/>
                <w:bCs/>
              </w:rPr>
            </w:pPr>
            <w:r w:rsidRPr="0022433E">
              <w:rPr>
                <w:rFonts w:ascii="Calibri" w:hAnsi="Calibri" w:cs="Arial"/>
                <w:b/>
                <w:bCs/>
              </w:rPr>
              <w:t xml:space="preserve">Total Semestre </w:t>
            </w:r>
            <w:r w:rsidRPr="0022433E">
              <w:rPr>
                <w:rFonts w:ascii="Calibri" w:hAnsi="Calibri" w:cs="Arial"/>
                <w:b/>
                <w:bCs/>
                <w:rtl/>
              </w:rPr>
              <w:t>1</w:t>
            </w:r>
          </w:p>
        </w:tc>
        <w:tc>
          <w:tcPr>
            <w:tcW w:w="992" w:type="dxa"/>
            <w:tcBorders>
              <w:bottom w:val="double" w:sz="4" w:space="0" w:color="auto"/>
            </w:tcBorders>
            <w:vAlign w:val="center"/>
          </w:tcPr>
          <w:p w14:paraId="6A4D2291" w14:textId="77777777" w:rsidR="00905547" w:rsidRPr="0022433E" w:rsidRDefault="00905547" w:rsidP="00905547">
            <w:pPr>
              <w:jc w:val="center"/>
              <w:rPr>
                <w:rFonts w:ascii="Calibri" w:hAnsi="Calibri" w:cs="Arial"/>
                <w:b/>
              </w:rPr>
            </w:pPr>
            <w:r w:rsidRPr="0022433E">
              <w:rPr>
                <w:rFonts w:ascii="Calibri" w:hAnsi="Calibri" w:cs="Arial"/>
                <w:b/>
              </w:rPr>
              <w:t>30</w:t>
            </w:r>
          </w:p>
        </w:tc>
        <w:tc>
          <w:tcPr>
            <w:tcW w:w="992" w:type="dxa"/>
            <w:tcBorders>
              <w:bottom w:val="double" w:sz="4" w:space="0" w:color="auto"/>
            </w:tcBorders>
            <w:vAlign w:val="center"/>
          </w:tcPr>
          <w:p w14:paraId="2C33FB54" w14:textId="77777777" w:rsidR="00905547" w:rsidRPr="0022433E" w:rsidRDefault="00905547" w:rsidP="00905547">
            <w:pPr>
              <w:jc w:val="center"/>
              <w:rPr>
                <w:rFonts w:ascii="Calibri" w:hAnsi="Calibri" w:cs="Arial"/>
                <w:b/>
              </w:rPr>
            </w:pPr>
            <w:r w:rsidRPr="0022433E">
              <w:rPr>
                <w:rFonts w:ascii="Calibri" w:hAnsi="Calibri" w:cs="Arial"/>
                <w:b/>
              </w:rPr>
              <w:t>17</w:t>
            </w:r>
          </w:p>
        </w:tc>
        <w:tc>
          <w:tcPr>
            <w:tcW w:w="992" w:type="dxa"/>
            <w:tcBorders>
              <w:bottom w:val="double" w:sz="4" w:space="0" w:color="auto"/>
            </w:tcBorders>
            <w:vAlign w:val="center"/>
          </w:tcPr>
          <w:p w14:paraId="613D9982" w14:textId="77777777" w:rsidR="00905547" w:rsidRPr="0022433E" w:rsidRDefault="00905547" w:rsidP="00905547">
            <w:pPr>
              <w:jc w:val="center"/>
              <w:rPr>
                <w:rFonts w:ascii="Calibri" w:hAnsi="Calibri"/>
                <w:b/>
              </w:rPr>
            </w:pPr>
            <w:r w:rsidRPr="0022433E">
              <w:rPr>
                <w:rFonts w:ascii="Calibri" w:hAnsi="Calibri"/>
                <w:b/>
              </w:rPr>
              <w:t>1</w:t>
            </w:r>
            <w:r>
              <w:rPr>
                <w:rFonts w:ascii="Calibri" w:hAnsi="Calibri"/>
                <w:b/>
              </w:rPr>
              <w:t>3</w:t>
            </w:r>
            <w:r w:rsidRPr="0022433E">
              <w:rPr>
                <w:rFonts w:ascii="Calibri" w:hAnsi="Calibri"/>
                <w:b/>
              </w:rPr>
              <w:t>h</w:t>
            </w:r>
            <w:r>
              <w:rPr>
                <w:rFonts w:ascii="Calibri" w:hAnsi="Calibri"/>
                <w:b/>
              </w:rPr>
              <w:t>0</w:t>
            </w:r>
            <w:r w:rsidRPr="0022433E">
              <w:rPr>
                <w:rFonts w:ascii="Calibri" w:hAnsi="Calibri"/>
                <w:b/>
              </w:rPr>
              <w:t>0</w:t>
            </w:r>
          </w:p>
        </w:tc>
        <w:tc>
          <w:tcPr>
            <w:tcW w:w="993" w:type="dxa"/>
            <w:tcBorders>
              <w:bottom w:val="double" w:sz="4" w:space="0" w:color="auto"/>
            </w:tcBorders>
            <w:vAlign w:val="center"/>
          </w:tcPr>
          <w:p w14:paraId="133701D2" w14:textId="77777777" w:rsidR="00905547" w:rsidRPr="0022433E" w:rsidRDefault="00905547" w:rsidP="00905547">
            <w:pPr>
              <w:jc w:val="center"/>
              <w:rPr>
                <w:rFonts w:ascii="Calibri" w:hAnsi="Calibri"/>
                <w:b/>
              </w:rPr>
            </w:pPr>
            <w:r w:rsidRPr="0022433E">
              <w:rPr>
                <w:rFonts w:ascii="Calibri" w:hAnsi="Calibri"/>
                <w:b/>
              </w:rPr>
              <w:t>0</w:t>
            </w:r>
            <w:r>
              <w:rPr>
                <w:rFonts w:ascii="Calibri" w:hAnsi="Calibri"/>
                <w:b/>
              </w:rPr>
              <w:t>7</w:t>
            </w:r>
            <w:r w:rsidRPr="0022433E">
              <w:rPr>
                <w:rFonts w:ascii="Calibri" w:hAnsi="Calibri"/>
                <w:b/>
              </w:rPr>
              <w:t>h</w:t>
            </w:r>
            <w:r>
              <w:rPr>
                <w:rFonts w:ascii="Calibri" w:hAnsi="Calibri"/>
                <w:b/>
              </w:rPr>
              <w:t>3</w:t>
            </w:r>
            <w:r w:rsidRPr="0022433E">
              <w:rPr>
                <w:rFonts w:ascii="Calibri" w:hAnsi="Calibri"/>
                <w:b/>
              </w:rPr>
              <w:t>0</w:t>
            </w:r>
          </w:p>
        </w:tc>
        <w:tc>
          <w:tcPr>
            <w:tcW w:w="850" w:type="dxa"/>
            <w:tcBorders>
              <w:bottom w:val="double" w:sz="4" w:space="0" w:color="auto"/>
            </w:tcBorders>
            <w:vAlign w:val="center"/>
          </w:tcPr>
          <w:p w14:paraId="404D96DA" w14:textId="77777777" w:rsidR="00905547" w:rsidRPr="0022433E" w:rsidRDefault="00905547" w:rsidP="00905547">
            <w:pPr>
              <w:jc w:val="center"/>
              <w:rPr>
                <w:rFonts w:ascii="Calibri" w:hAnsi="Calibri"/>
                <w:b/>
              </w:rPr>
            </w:pPr>
            <w:r>
              <w:rPr>
                <w:rFonts w:ascii="Calibri" w:hAnsi="Calibri"/>
                <w:b/>
              </w:rPr>
              <w:t>1</w:t>
            </w:r>
            <w:r w:rsidRPr="0022433E">
              <w:rPr>
                <w:rFonts w:ascii="Calibri" w:hAnsi="Calibri"/>
                <w:b/>
              </w:rPr>
              <w:t>h00</w:t>
            </w:r>
          </w:p>
        </w:tc>
        <w:tc>
          <w:tcPr>
            <w:tcW w:w="1701" w:type="dxa"/>
            <w:tcBorders>
              <w:bottom w:val="double" w:sz="4" w:space="0" w:color="auto"/>
            </w:tcBorders>
            <w:vAlign w:val="center"/>
          </w:tcPr>
          <w:p w14:paraId="7BA1008F" w14:textId="77777777" w:rsidR="00905547" w:rsidRPr="0022433E" w:rsidRDefault="00905547" w:rsidP="00905547">
            <w:pPr>
              <w:jc w:val="center"/>
              <w:rPr>
                <w:rFonts w:ascii="Calibri" w:hAnsi="Calibri" w:cs="Arial"/>
                <w:b/>
              </w:rPr>
            </w:pPr>
            <w:r w:rsidRPr="0022433E">
              <w:rPr>
                <w:rFonts w:ascii="Calibri" w:hAnsi="Calibri"/>
                <w:b/>
              </w:rPr>
              <w:t>3</w:t>
            </w:r>
            <w:r>
              <w:rPr>
                <w:rFonts w:ascii="Calibri" w:hAnsi="Calibri"/>
                <w:b/>
              </w:rPr>
              <w:t>82</w:t>
            </w:r>
            <w:r w:rsidRPr="0022433E">
              <w:rPr>
                <w:rFonts w:ascii="Calibri" w:hAnsi="Calibri"/>
                <w:b/>
              </w:rPr>
              <w:t>h</w:t>
            </w:r>
            <w:r>
              <w:rPr>
                <w:rFonts w:ascii="Calibri" w:hAnsi="Calibri"/>
                <w:b/>
              </w:rPr>
              <w:t>3</w:t>
            </w:r>
            <w:r w:rsidRPr="0022433E">
              <w:rPr>
                <w:rFonts w:ascii="Calibri" w:hAnsi="Calibri"/>
                <w:b/>
              </w:rPr>
              <w:t>0</w:t>
            </w:r>
          </w:p>
        </w:tc>
        <w:tc>
          <w:tcPr>
            <w:tcW w:w="992" w:type="dxa"/>
            <w:tcBorders>
              <w:bottom w:val="double" w:sz="4" w:space="0" w:color="auto"/>
            </w:tcBorders>
          </w:tcPr>
          <w:p w14:paraId="6A9F6635" w14:textId="77777777" w:rsidR="00905547" w:rsidRPr="0022433E" w:rsidRDefault="00905547" w:rsidP="00905547">
            <w:pPr>
              <w:jc w:val="center"/>
              <w:rPr>
                <w:rFonts w:ascii="Calibri" w:hAnsi="Calibri" w:cs="Arial"/>
                <w:bCs/>
              </w:rPr>
            </w:pPr>
          </w:p>
        </w:tc>
        <w:tc>
          <w:tcPr>
            <w:tcW w:w="1134" w:type="dxa"/>
            <w:tcBorders>
              <w:bottom w:val="double" w:sz="4" w:space="0" w:color="auto"/>
            </w:tcBorders>
            <w:vAlign w:val="center"/>
          </w:tcPr>
          <w:p w14:paraId="0020EDA1" w14:textId="77777777" w:rsidR="00905547" w:rsidRPr="0022433E" w:rsidRDefault="00905547" w:rsidP="00905547">
            <w:pPr>
              <w:jc w:val="center"/>
              <w:rPr>
                <w:rFonts w:ascii="Calibri" w:hAnsi="Calibri" w:cs="Arial"/>
                <w:bCs/>
              </w:rPr>
            </w:pPr>
          </w:p>
        </w:tc>
        <w:tc>
          <w:tcPr>
            <w:tcW w:w="1134" w:type="dxa"/>
            <w:tcBorders>
              <w:bottom w:val="double" w:sz="4" w:space="0" w:color="auto"/>
            </w:tcBorders>
            <w:vAlign w:val="center"/>
          </w:tcPr>
          <w:p w14:paraId="0A48DBF5" w14:textId="77777777" w:rsidR="00905547" w:rsidRPr="0022433E" w:rsidRDefault="00905547" w:rsidP="00905547">
            <w:pPr>
              <w:jc w:val="center"/>
              <w:rPr>
                <w:rFonts w:ascii="Calibri" w:hAnsi="Calibri" w:cs="Arial"/>
                <w:bCs/>
              </w:rPr>
            </w:pPr>
          </w:p>
        </w:tc>
      </w:tr>
    </w:tbl>
    <w:p w14:paraId="16E21F02" w14:textId="77777777" w:rsidR="00905547" w:rsidRDefault="00905547" w:rsidP="00905547"/>
    <w:p w14:paraId="5FE7D9E2" w14:textId="77777777" w:rsidR="001C4EF0" w:rsidRDefault="001C4EF0" w:rsidP="00905547"/>
    <w:p w14:paraId="4C1B3870" w14:textId="77777777" w:rsidR="0087454A" w:rsidRDefault="0087454A" w:rsidP="00905547"/>
    <w:p w14:paraId="4B50EC71" w14:textId="77777777" w:rsidR="0087454A" w:rsidRDefault="0087454A" w:rsidP="00905547"/>
    <w:p w14:paraId="65FD2657" w14:textId="77777777" w:rsidR="00905547" w:rsidRPr="0087454A" w:rsidRDefault="00905547" w:rsidP="00905547">
      <w:pPr>
        <w:rPr>
          <w:b/>
          <w:bCs/>
        </w:rPr>
      </w:pPr>
      <w:r w:rsidRPr="0087454A">
        <w:rPr>
          <w:b/>
          <w:bCs/>
        </w:rPr>
        <w:lastRenderedPageBreak/>
        <w:t>Semestre 2 : Géomorphologie Appliquée</w:t>
      </w:r>
    </w:p>
    <w:p w14:paraId="3BB4D02A" w14:textId="77777777" w:rsidR="00905547" w:rsidRDefault="00905547" w:rsidP="00905547"/>
    <w:tbl>
      <w:tblPr>
        <w:tblW w:w="14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014"/>
        <w:gridCol w:w="2835"/>
        <w:gridCol w:w="992"/>
        <w:gridCol w:w="992"/>
        <w:gridCol w:w="992"/>
        <w:gridCol w:w="993"/>
        <w:gridCol w:w="850"/>
        <w:gridCol w:w="1701"/>
        <w:gridCol w:w="992"/>
        <w:gridCol w:w="1134"/>
        <w:gridCol w:w="1134"/>
      </w:tblGrid>
      <w:tr w:rsidR="00905547" w:rsidRPr="00804A73" w14:paraId="5CA8A90B" w14:textId="77777777" w:rsidTr="00905547">
        <w:trPr>
          <w:cantSplit/>
          <w:trHeight w:val="384"/>
        </w:trPr>
        <w:tc>
          <w:tcPr>
            <w:tcW w:w="2014" w:type="dxa"/>
            <w:vMerge w:val="restart"/>
            <w:tcBorders>
              <w:top w:val="single" w:sz="4" w:space="0" w:color="auto"/>
            </w:tcBorders>
          </w:tcPr>
          <w:p w14:paraId="22A2BF10" w14:textId="77777777" w:rsidR="00905547" w:rsidRPr="00804A73" w:rsidRDefault="00905547" w:rsidP="00905547">
            <w:pPr>
              <w:jc w:val="center"/>
              <w:rPr>
                <w:rFonts w:ascii="Calibri" w:hAnsi="Calibri" w:cs="Arial"/>
                <w:sz w:val="22"/>
                <w:szCs w:val="22"/>
              </w:rPr>
            </w:pPr>
            <w:r w:rsidRPr="00804A73">
              <w:rPr>
                <w:rFonts w:ascii="Calibri" w:hAnsi="Calibri" w:cs="Arial"/>
                <w:sz w:val="22"/>
                <w:szCs w:val="22"/>
              </w:rPr>
              <w:t>Unités d’Enseignement</w:t>
            </w:r>
          </w:p>
        </w:tc>
        <w:tc>
          <w:tcPr>
            <w:tcW w:w="2835" w:type="dxa"/>
            <w:vMerge w:val="restart"/>
            <w:tcBorders>
              <w:top w:val="single" w:sz="4" w:space="0" w:color="auto"/>
            </w:tcBorders>
            <w:vAlign w:val="center"/>
          </w:tcPr>
          <w:p w14:paraId="5888A08D" w14:textId="77777777" w:rsidR="00905547" w:rsidRPr="00804A73" w:rsidRDefault="00905547" w:rsidP="00905547">
            <w:pPr>
              <w:jc w:val="center"/>
              <w:rPr>
                <w:rFonts w:ascii="Calibri" w:hAnsi="Calibri" w:cs="Arial"/>
                <w:sz w:val="22"/>
                <w:szCs w:val="22"/>
              </w:rPr>
            </w:pPr>
            <w:r w:rsidRPr="00804A73">
              <w:rPr>
                <w:rFonts w:ascii="Calibri" w:hAnsi="Calibri" w:cs="Arial"/>
                <w:sz w:val="22"/>
                <w:szCs w:val="22"/>
              </w:rPr>
              <w:t>Intitulé des matières</w:t>
            </w:r>
          </w:p>
        </w:tc>
        <w:tc>
          <w:tcPr>
            <w:tcW w:w="992" w:type="dxa"/>
            <w:vMerge w:val="restart"/>
            <w:tcBorders>
              <w:top w:val="single" w:sz="4" w:space="0" w:color="auto"/>
            </w:tcBorders>
            <w:vAlign w:val="center"/>
          </w:tcPr>
          <w:p w14:paraId="0C8435F7" w14:textId="77777777" w:rsidR="00905547" w:rsidRPr="00804A73" w:rsidRDefault="00905547" w:rsidP="00905547">
            <w:pPr>
              <w:jc w:val="center"/>
              <w:rPr>
                <w:rFonts w:ascii="Calibri" w:hAnsi="Calibri" w:cs="Arial"/>
                <w:sz w:val="22"/>
                <w:szCs w:val="22"/>
              </w:rPr>
            </w:pPr>
            <w:r w:rsidRPr="00804A73">
              <w:rPr>
                <w:rFonts w:ascii="Calibri" w:hAnsi="Calibri" w:cs="Arial"/>
                <w:sz w:val="22"/>
                <w:szCs w:val="22"/>
              </w:rPr>
              <w:t>Crédits</w:t>
            </w:r>
          </w:p>
        </w:tc>
        <w:tc>
          <w:tcPr>
            <w:tcW w:w="992" w:type="dxa"/>
            <w:vMerge w:val="restart"/>
            <w:tcBorders>
              <w:top w:val="single" w:sz="4" w:space="0" w:color="auto"/>
            </w:tcBorders>
            <w:vAlign w:val="center"/>
          </w:tcPr>
          <w:p w14:paraId="4716F80E" w14:textId="77777777" w:rsidR="00905547" w:rsidRPr="00804A73" w:rsidRDefault="00905547" w:rsidP="00905547">
            <w:pPr>
              <w:jc w:val="center"/>
              <w:rPr>
                <w:rFonts w:ascii="Calibri" w:hAnsi="Calibri" w:cs="Arial"/>
                <w:sz w:val="22"/>
                <w:szCs w:val="22"/>
              </w:rPr>
            </w:pPr>
            <w:r w:rsidRPr="00804A73">
              <w:rPr>
                <w:rFonts w:ascii="Calibri" w:hAnsi="Calibri" w:cs="Arial"/>
                <w:sz w:val="22"/>
                <w:szCs w:val="22"/>
              </w:rPr>
              <w:t>Coeff.</w:t>
            </w:r>
          </w:p>
        </w:tc>
        <w:tc>
          <w:tcPr>
            <w:tcW w:w="2835" w:type="dxa"/>
            <w:gridSpan w:val="3"/>
            <w:tcBorders>
              <w:top w:val="single" w:sz="4" w:space="0" w:color="auto"/>
            </w:tcBorders>
            <w:vAlign w:val="center"/>
          </w:tcPr>
          <w:p w14:paraId="57371B2F" w14:textId="77777777" w:rsidR="00905547" w:rsidRPr="00804A73" w:rsidRDefault="00905547" w:rsidP="00905547">
            <w:pPr>
              <w:jc w:val="center"/>
              <w:rPr>
                <w:rFonts w:ascii="Calibri" w:hAnsi="Calibri" w:cs="Arial"/>
                <w:sz w:val="22"/>
                <w:szCs w:val="22"/>
              </w:rPr>
            </w:pPr>
            <w:r w:rsidRPr="00804A73">
              <w:rPr>
                <w:rFonts w:ascii="Calibri" w:hAnsi="Calibri" w:cs="Arial"/>
                <w:sz w:val="22"/>
                <w:szCs w:val="22"/>
              </w:rPr>
              <w:t>V.H hebdomadaire</w:t>
            </w:r>
          </w:p>
        </w:tc>
        <w:tc>
          <w:tcPr>
            <w:tcW w:w="1701" w:type="dxa"/>
            <w:vMerge w:val="restart"/>
            <w:tcBorders>
              <w:top w:val="single" w:sz="4" w:space="0" w:color="auto"/>
            </w:tcBorders>
            <w:vAlign w:val="center"/>
          </w:tcPr>
          <w:p w14:paraId="781ABBB4" w14:textId="77777777" w:rsidR="00905547" w:rsidRPr="00804A73" w:rsidRDefault="00905547" w:rsidP="00905547">
            <w:pPr>
              <w:jc w:val="center"/>
              <w:rPr>
                <w:rFonts w:ascii="Calibri" w:hAnsi="Calibri" w:cs="Arial"/>
                <w:sz w:val="22"/>
                <w:szCs w:val="22"/>
              </w:rPr>
            </w:pPr>
            <w:r w:rsidRPr="00804A73">
              <w:rPr>
                <w:rFonts w:ascii="Calibri" w:hAnsi="Calibri" w:cs="Arial"/>
                <w:sz w:val="22"/>
                <w:szCs w:val="22"/>
              </w:rPr>
              <w:t>VHS</w:t>
            </w:r>
          </w:p>
          <w:p w14:paraId="349FDC3B" w14:textId="77777777" w:rsidR="00905547" w:rsidRPr="00804A73" w:rsidRDefault="00905547" w:rsidP="00905547">
            <w:pPr>
              <w:jc w:val="center"/>
              <w:rPr>
                <w:rFonts w:ascii="Calibri" w:hAnsi="Calibri" w:cs="Arial"/>
                <w:sz w:val="22"/>
                <w:szCs w:val="22"/>
              </w:rPr>
            </w:pPr>
            <w:r w:rsidRPr="00804A73">
              <w:rPr>
                <w:rFonts w:ascii="Calibri" w:hAnsi="Calibri" w:cs="Arial"/>
                <w:bCs/>
                <w:sz w:val="22"/>
                <w:szCs w:val="22"/>
              </w:rPr>
              <w:t>(15semaines)</w:t>
            </w:r>
          </w:p>
        </w:tc>
        <w:tc>
          <w:tcPr>
            <w:tcW w:w="992" w:type="dxa"/>
            <w:vMerge w:val="restart"/>
            <w:tcBorders>
              <w:top w:val="single" w:sz="4" w:space="0" w:color="auto"/>
            </w:tcBorders>
            <w:vAlign w:val="center"/>
          </w:tcPr>
          <w:p w14:paraId="73D09660" w14:textId="77777777" w:rsidR="00905547" w:rsidRPr="00804A73" w:rsidRDefault="00905547" w:rsidP="00905547">
            <w:pPr>
              <w:jc w:val="center"/>
              <w:rPr>
                <w:rFonts w:ascii="Calibri" w:hAnsi="Calibri" w:cs="Arial"/>
                <w:sz w:val="22"/>
                <w:szCs w:val="22"/>
              </w:rPr>
            </w:pPr>
            <w:r w:rsidRPr="00804A73">
              <w:rPr>
                <w:rFonts w:ascii="Calibri" w:hAnsi="Calibri" w:cs="Arial"/>
                <w:sz w:val="22"/>
                <w:szCs w:val="22"/>
              </w:rPr>
              <w:t>Autres</w:t>
            </w:r>
          </w:p>
        </w:tc>
        <w:tc>
          <w:tcPr>
            <w:tcW w:w="2268" w:type="dxa"/>
            <w:gridSpan w:val="2"/>
            <w:tcBorders>
              <w:top w:val="single" w:sz="4" w:space="0" w:color="auto"/>
            </w:tcBorders>
            <w:vAlign w:val="center"/>
          </w:tcPr>
          <w:p w14:paraId="2425E400" w14:textId="77777777" w:rsidR="00905547" w:rsidRPr="00804A73" w:rsidRDefault="00905547" w:rsidP="00905547">
            <w:pPr>
              <w:jc w:val="center"/>
              <w:rPr>
                <w:rFonts w:ascii="Calibri" w:hAnsi="Calibri" w:cs="Arial"/>
                <w:sz w:val="22"/>
                <w:szCs w:val="22"/>
              </w:rPr>
            </w:pPr>
            <w:r w:rsidRPr="00804A73">
              <w:rPr>
                <w:rFonts w:ascii="Calibri" w:hAnsi="Calibri" w:cs="Arial"/>
                <w:sz w:val="22"/>
                <w:szCs w:val="22"/>
              </w:rPr>
              <w:t>Mode d'évaluation</w:t>
            </w:r>
          </w:p>
        </w:tc>
      </w:tr>
      <w:tr w:rsidR="00905547" w:rsidRPr="00804A73" w14:paraId="236F9C6E" w14:textId="77777777" w:rsidTr="00905547">
        <w:trPr>
          <w:cantSplit/>
          <w:trHeight w:val="280"/>
        </w:trPr>
        <w:tc>
          <w:tcPr>
            <w:tcW w:w="2014" w:type="dxa"/>
            <w:vMerge/>
            <w:tcBorders>
              <w:bottom w:val="double" w:sz="4" w:space="0" w:color="auto"/>
            </w:tcBorders>
          </w:tcPr>
          <w:p w14:paraId="4D69EB0E" w14:textId="77777777" w:rsidR="00905547" w:rsidRPr="00804A73" w:rsidRDefault="00905547" w:rsidP="00905547">
            <w:pPr>
              <w:jc w:val="center"/>
              <w:rPr>
                <w:rFonts w:ascii="Calibri" w:hAnsi="Calibri" w:cs="Arial"/>
                <w:sz w:val="22"/>
                <w:szCs w:val="22"/>
              </w:rPr>
            </w:pPr>
          </w:p>
        </w:tc>
        <w:tc>
          <w:tcPr>
            <w:tcW w:w="2835" w:type="dxa"/>
            <w:vMerge/>
            <w:tcBorders>
              <w:bottom w:val="double" w:sz="4" w:space="0" w:color="auto"/>
            </w:tcBorders>
            <w:vAlign w:val="center"/>
          </w:tcPr>
          <w:p w14:paraId="736B4CAD" w14:textId="77777777" w:rsidR="00905547" w:rsidRPr="00804A73" w:rsidRDefault="00905547" w:rsidP="00905547">
            <w:pPr>
              <w:jc w:val="center"/>
              <w:rPr>
                <w:rFonts w:ascii="Calibri" w:hAnsi="Calibri" w:cs="Arial"/>
                <w:sz w:val="22"/>
                <w:szCs w:val="22"/>
              </w:rPr>
            </w:pPr>
          </w:p>
        </w:tc>
        <w:tc>
          <w:tcPr>
            <w:tcW w:w="992" w:type="dxa"/>
            <w:vMerge/>
            <w:tcBorders>
              <w:bottom w:val="double" w:sz="4" w:space="0" w:color="auto"/>
            </w:tcBorders>
            <w:vAlign w:val="center"/>
          </w:tcPr>
          <w:p w14:paraId="76698BD2" w14:textId="77777777" w:rsidR="00905547" w:rsidRPr="00804A73" w:rsidRDefault="00905547" w:rsidP="00905547">
            <w:pPr>
              <w:jc w:val="center"/>
              <w:rPr>
                <w:rFonts w:ascii="Calibri" w:hAnsi="Calibri" w:cs="Arial"/>
                <w:sz w:val="22"/>
                <w:szCs w:val="22"/>
              </w:rPr>
            </w:pPr>
          </w:p>
        </w:tc>
        <w:tc>
          <w:tcPr>
            <w:tcW w:w="992" w:type="dxa"/>
            <w:vMerge/>
            <w:tcBorders>
              <w:bottom w:val="double" w:sz="4" w:space="0" w:color="auto"/>
            </w:tcBorders>
            <w:vAlign w:val="center"/>
          </w:tcPr>
          <w:p w14:paraId="4A25E49C" w14:textId="77777777" w:rsidR="00905547" w:rsidRPr="00804A73" w:rsidRDefault="00905547" w:rsidP="00905547">
            <w:pPr>
              <w:jc w:val="center"/>
              <w:rPr>
                <w:rFonts w:ascii="Calibri" w:hAnsi="Calibri" w:cs="Arial"/>
                <w:sz w:val="22"/>
                <w:szCs w:val="22"/>
              </w:rPr>
            </w:pPr>
          </w:p>
        </w:tc>
        <w:tc>
          <w:tcPr>
            <w:tcW w:w="992" w:type="dxa"/>
            <w:tcBorders>
              <w:bottom w:val="double" w:sz="4" w:space="0" w:color="auto"/>
            </w:tcBorders>
            <w:vAlign w:val="center"/>
          </w:tcPr>
          <w:p w14:paraId="2AC00F1D" w14:textId="77777777" w:rsidR="00905547" w:rsidRPr="00804A73" w:rsidRDefault="00905547" w:rsidP="00905547">
            <w:pPr>
              <w:jc w:val="center"/>
              <w:rPr>
                <w:rFonts w:ascii="Calibri" w:hAnsi="Calibri" w:cs="Arial"/>
                <w:sz w:val="22"/>
                <w:szCs w:val="22"/>
              </w:rPr>
            </w:pPr>
            <w:r w:rsidRPr="00804A73">
              <w:rPr>
                <w:rFonts w:ascii="Calibri" w:hAnsi="Calibri" w:cs="Arial"/>
                <w:sz w:val="22"/>
                <w:szCs w:val="22"/>
              </w:rPr>
              <w:t>Cours</w:t>
            </w:r>
          </w:p>
        </w:tc>
        <w:tc>
          <w:tcPr>
            <w:tcW w:w="993" w:type="dxa"/>
            <w:tcBorders>
              <w:bottom w:val="double" w:sz="4" w:space="0" w:color="auto"/>
            </w:tcBorders>
            <w:vAlign w:val="center"/>
          </w:tcPr>
          <w:p w14:paraId="2510883B" w14:textId="77777777" w:rsidR="00905547" w:rsidRPr="00804A73" w:rsidRDefault="00905547" w:rsidP="00905547">
            <w:pPr>
              <w:jc w:val="center"/>
              <w:rPr>
                <w:rFonts w:ascii="Calibri" w:hAnsi="Calibri" w:cs="Arial"/>
                <w:sz w:val="22"/>
                <w:szCs w:val="22"/>
              </w:rPr>
            </w:pPr>
            <w:r w:rsidRPr="00804A73">
              <w:rPr>
                <w:rFonts w:ascii="Calibri" w:hAnsi="Calibri" w:cs="Arial"/>
                <w:sz w:val="22"/>
                <w:szCs w:val="22"/>
              </w:rPr>
              <w:t>TD</w:t>
            </w:r>
          </w:p>
        </w:tc>
        <w:tc>
          <w:tcPr>
            <w:tcW w:w="850" w:type="dxa"/>
            <w:tcBorders>
              <w:bottom w:val="double" w:sz="4" w:space="0" w:color="auto"/>
            </w:tcBorders>
            <w:vAlign w:val="center"/>
          </w:tcPr>
          <w:p w14:paraId="0646F7DC" w14:textId="77777777" w:rsidR="00905547" w:rsidRPr="00804A73" w:rsidRDefault="00905547" w:rsidP="00905547">
            <w:pPr>
              <w:jc w:val="center"/>
              <w:rPr>
                <w:rFonts w:ascii="Calibri" w:hAnsi="Calibri" w:cs="Arial"/>
                <w:sz w:val="22"/>
                <w:szCs w:val="22"/>
              </w:rPr>
            </w:pPr>
            <w:r w:rsidRPr="00804A73">
              <w:rPr>
                <w:rFonts w:ascii="Calibri" w:hAnsi="Calibri" w:cs="Arial"/>
                <w:sz w:val="22"/>
                <w:szCs w:val="22"/>
              </w:rPr>
              <w:t>TP</w:t>
            </w:r>
          </w:p>
        </w:tc>
        <w:tc>
          <w:tcPr>
            <w:tcW w:w="1701" w:type="dxa"/>
            <w:vMerge/>
            <w:tcBorders>
              <w:bottom w:val="double" w:sz="4" w:space="0" w:color="auto"/>
            </w:tcBorders>
            <w:vAlign w:val="center"/>
          </w:tcPr>
          <w:p w14:paraId="6B9F5DC7" w14:textId="77777777" w:rsidR="00905547" w:rsidRPr="00804A73" w:rsidRDefault="00905547" w:rsidP="00905547">
            <w:pPr>
              <w:jc w:val="center"/>
              <w:rPr>
                <w:rFonts w:ascii="Calibri" w:hAnsi="Calibri" w:cs="Arial"/>
                <w:sz w:val="22"/>
                <w:szCs w:val="22"/>
              </w:rPr>
            </w:pPr>
          </w:p>
        </w:tc>
        <w:tc>
          <w:tcPr>
            <w:tcW w:w="992" w:type="dxa"/>
            <w:vMerge/>
            <w:tcBorders>
              <w:bottom w:val="double" w:sz="4" w:space="0" w:color="auto"/>
            </w:tcBorders>
          </w:tcPr>
          <w:p w14:paraId="5BDD9799" w14:textId="77777777" w:rsidR="00905547" w:rsidRPr="00804A73" w:rsidRDefault="00905547" w:rsidP="00905547">
            <w:pPr>
              <w:jc w:val="center"/>
              <w:rPr>
                <w:rFonts w:ascii="Calibri" w:hAnsi="Calibri" w:cs="Arial"/>
                <w:sz w:val="22"/>
                <w:szCs w:val="22"/>
              </w:rPr>
            </w:pPr>
          </w:p>
        </w:tc>
        <w:tc>
          <w:tcPr>
            <w:tcW w:w="1134" w:type="dxa"/>
            <w:tcBorders>
              <w:bottom w:val="double" w:sz="4" w:space="0" w:color="auto"/>
            </w:tcBorders>
            <w:vAlign w:val="center"/>
          </w:tcPr>
          <w:p w14:paraId="5F0DAF9B" w14:textId="77777777" w:rsidR="00905547" w:rsidRPr="00804A73" w:rsidRDefault="00905547" w:rsidP="00905547">
            <w:pPr>
              <w:jc w:val="center"/>
              <w:rPr>
                <w:rFonts w:ascii="Calibri" w:hAnsi="Calibri" w:cs="Arial"/>
                <w:sz w:val="22"/>
                <w:szCs w:val="22"/>
              </w:rPr>
            </w:pPr>
            <w:r w:rsidRPr="00804A73">
              <w:rPr>
                <w:rFonts w:ascii="Calibri" w:hAnsi="Calibri" w:cs="Arial"/>
                <w:sz w:val="22"/>
                <w:szCs w:val="22"/>
              </w:rPr>
              <w:t>Continu %</w:t>
            </w:r>
          </w:p>
        </w:tc>
        <w:tc>
          <w:tcPr>
            <w:tcW w:w="1134" w:type="dxa"/>
            <w:tcBorders>
              <w:bottom w:val="double" w:sz="4" w:space="0" w:color="auto"/>
            </w:tcBorders>
            <w:vAlign w:val="center"/>
          </w:tcPr>
          <w:p w14:paraId="2B16C425" w14:textId="77777777" w:rsidR="00905547" w:rsidRPr="00804A73" w:rsidRDefault="00905547" w:rsidP="00905547">
            <w:pPr>
              <w:jc w:val="center"/>
              <w:rPr>
                <w:rFonts w:ascii="Calibri" w:hAnsi="Calibri" w:cs="Arial"/>
                <w:sz w:val="22"/>
                <w:szCs w:val="22"/>
              </w:rPr>
            </w:pPr>
            <w:r w:rsidRPr="00804A73">
              <w:rPr>
                <w:rFonts w:ascii="Calibri" w:hAnsi="Calibri" w:cs="Arial"/>
                <w:sz w:val="22"/>
                <w:szCs w:val="22"/>
              </w:rPr>
              <w:t>Examen %</w:t>
            </w:r>
          </w:p>
        </w:tc>
      </w:tr>
      <w:tr w:rsidR="00905547" w:rsidRPr="00804A73" w14:paraId="5A316FD4" w14:textId="77777777" w:rsidTr="00905547">
        <w:trPr>
          <w:cantSplit/>
          <w:trHeight w:val="564"/>
        </w:trPr>
        <w:tc>
          <w:tcPr>
            <w:tcW w:w="2014" w:type="dxa"/>
            <w:vMerge w:val="restart"/>
          </w:tcPr>
          <w:p w14:paraId="0BD0EB66" w14:textId="77777777" w:rsidR="00905547" w:rsidRPr="00804A73" w:rsidRDefault="00905547" w:rsidP="00905547">
            <w:pPr>
              <w:rPr>
                <w:rFonts w:ascii="Calibri" w:hAnsi="Calibri" w:cs="Arial"/>
                <w:bCs/>
                <w:sz w:val="22"/>
                <w:szCs w:val="22"/>
              </w:rPr>
            </w:pPr>
            <w:r w:rsidRPr="00804A73">
              <w:rPr>
                <w:rFonts w:ascii="Calibri" w:hAnsi="Calibri" w:cs="Arial"/>
                <w:bCs/>
                <w:sz w:val="22"/>
                <w:szCs w:val="22"/>
              </w:rPr>
              <w:t>UE Fondamentale</w:t>
            </w:r>
          </w:p>
          <w:p w14:paraId="68E36DD0" w14:textId="77777777" w:rsidR="00905547" w:rsidRPr="00804A73" w:rsidRDefault="00905547" w:rsidP="00905547">
            <w:pPr>
              <w:rPr>
                <w:rFonts w:ascii="Calibri" w:hAnsi="Calibri" w:cs="Arial"/>
                <w:bCs/>
                <w:spacing w:val="1"/>
                <w:sz w:val="22"/>
                <w:szCs w:val="22"/>
              </w:rPr>
            </w:pPr>
            <w:r w:rsidRPr="00804A73">
              <w:rPr>
                <w:rFonts w:ascii="Calibri" w:hAnsi="Calibri" w:cs="Arial"/>
                <w:bCs/>
                <w:sz w:val="22"/>
                <w:szCs w:val="22"/>
              </w:rPr>
              <w:t>Code : UEF</w:t>
            </w:r>
            <w:r w:rsidRPr="00804A73">
              <w:rPr>
                <w:rFonts w:ascii="Calibri" w:hAnsi="Calibri" w:cs="Arial"/>
                <w:bCs/>
                <w:spacing w:val="1"/>
                <w:sz w:val="22"/>
                <w:szCs w:val="22"/>
              </w:rPr>
              <w:t>111</w:t>
            </w:r>
          </w:p>
          <w:p w14:paraId="77F8A285" w14:textId="77777777" w:rsidR="00905547" w:rsidRPr="00804A73" w:rsidRDefault="00905547" w:rsidP="00905547">
            <w:pPr>
              <w:rPr>
                <w:rFonts w:ascii="Calibri" w:hAnsi="Calibri" w:cs="Arial"/>
                <w:bCs/>
                <w:spacing w:val="1"/>
                <w:sz w:val="22"/>
                <w:szCs w:val="22"/>
              </w:rPr>
            </w:pPr>
            <w:r w:rsidRPr="00804A73">
              <w:rPr>
                <w:rFonts w:ascii="Calibri" w:hAnsi="Calibri" w:cs="Arial"/>
                <w:bCs/>
                <w:spacing w:val="1"/>
                <w:sz w:val="22"/>
                <w:szCs w:val="22"/>
              </w:rPr>
              <w:t>Crédits : 8</w:t>
            </w:r>
          </w:p>
          <w:p w14:paraId="187FBFFB" w14:textId="77777777" w:rsidR="00905547" w:rsidRPr="00804A73" w:rsidRDefault="00905547" w:rsidP="00905547">
            <w:pPr>
              <w:rPr>
                <w:rFonts w:ascii="Calibri" w:hAnsi="Calibri"/>
                <w:sz w:val="22"/>
                <w:szCs w:val="22"/>
              </w:rPr>
            </w:pPr>
            <w:r w:rsidRPr="00804A73">
              <w:rPr>
                <w:rFonts w:ascii="Calibri" w:hAnsi="Calibri" w:cs="Arial"/>
                <w:bCs/>
                <w:spacing w:val="1"/>
                <w:sz w:val="22"/>
                <w:szCs w:val="22"/>
              </w:rPr>
              <w:t>Coefficient : 4</w:t>
            </w:r>
          </w:p>
        </w:tc>
        <w:tc>
          <w:tcPr>
            <w:tcW w:w="2835" w:type="dxa"/>
            <w:vAlign w:val="center"/>
          </w:tcPr>
          <w:p w14:paraId="77F4B6CE" w14:textId="77777777" w:rsidR="00905547" w:rsidRPr="00804A73" w:rsidRDefault="00905547" w:rsidP="00905547">
            <w:pPr>
              <w:rPr>
                <w:rFonts w:ascii="Calibri" w:hAnsi="Calibri"/>
                <w:sz w:val="22"/>
                <w:szCs w:val="22"/>
              </w:rPr>
            </w:pPr>
            <w:r w:rsidRPr="00804A73">
              <w:rPr>
                <w:rFonts w:ascii="Arial" w:hAnsi="Arial" w:cs="Arial"/>
                <w:bCs/>
                <w:sz w:val="22"/>
                <w:szCs w:val="22"/>
              </w:rPr>
              <w:t>Matière1: Erosion continentale</w:t>
            </w:r>
            <w:r w:rsidRPr="00804A73">
              <w:rPr>
                <w:rFonts w:ascii="Calibri" w:hAnsi="Calibri"/>
                <w:sz w:val="22"/>
                <w:szCs w:val="22"/>
              </w:rPr>
              <w:t xml:space="preserve"> </w:t>
            </w:r>
          </w:p>
        </w:tc>
        <w:tc>
          <w:tcPr>
            <w:tcW w:w="992" w:type="dxa"/>
            <w:vAlign w:val="center"/>
          </w:tcPr>
          <w:p w14:paraId="0215E6A4" w14:textId="77777777" w:rsidR="00905547" w:rsidRPr="00804A73" w:rsidRDefault="00905547" w:rsidP="00905547">
            <w:pPr>
              <w:jc w:val="center"/>
              <w:rPr>
                <w:rFonts w:ascii="Calibri" w:hAnsi="Calibri"/>
                <w:bCs/>
                <w:sz w:val="22"/>
                <w:szCs w:val="22"/>
              </w:rPr>
            </w:pPr>
            <w:r w:rsidRPr="00804A73">
              <w:rPr>
                <w:rFonts w:ascii="Calibri" w:hAnsi="Calibri"/>
                <w:bCs/>
                <w:sz w:val="22"/>
                <w:szCs w:val="22"/>
              </w:rPr>
              <w:t>4</w:t>
            </w:r>
          </w:p>
        </w:tc>
        <w:tc>
          <w:tcPr>
            <w:tcW w:w="992" w:type="dxa"/>
            <w:vAlign w:val="center"/>
          </w:tcPr>
          <w:p w14:paraId="1D3DC0FA" w14:textId="77777777" w:rsidR="00905547" w:rsidRPr="00804A73" w:rsidRDefault="00905547" w:rsidP="00905547">
            <w:pPr>
              <w:jc w:val="center"/>
              <w:rPr>
                <w:rFonts w:ascii="Calibri" w:hAnsi="Calibri" w:cs="Arial"/>
                <w:bCs/>
                <w:sz w:val="22"/>
                <w:szCs w:val="22"/>
              </w:rPr>
            </w:pPr>
            <w:r w:rsidRPr="00804A73">
              <w:rPr>
                <w:rFonts w:ascii="Calibri" w:hAnsi="Calibri" w:cs="Arial"/>
                <w:bCs/>
                <w:sz w:val="22"/>
                <w:szCs w:val="22"/>
              </w:rPr>
              <w:t>2</w:t>
            </w:r>
          </w:p>
        </w:tc>
        <w:tc>
          <w:tcPr>
            <w:tcW w:w="992" w:type="dxa"/>
            <w:vAlign w:val="center"/>
          </w:tcPr>
          <w:p w14:paraId="6520EE6B" w14:textId="77777777" w:rsidR="00905547" w:rsidRPr="00804A73" w:rsidRDefault="00905547" w:rsidP="00905547">
            <w:pPr>
              <w:jc w:val="center"/>
              <w:rPr>
                <w:rFonts w:ascii="Calibri" w:hAnsi="Calibri"/>
                <w:bCs/>
                <w:sz w:val="22"/>
                <w:szCs w:val="22"/>
              </w:rPr>
            </w:pPr>
            <w:r w:rsidRPr="00804A73">
              <w:rPr>
                <w:rFonts w:ascii="Calibri" w:hAnsi="Calibri"/>
                <w:bCs/>
                <w:sz w:val="22"/>
                <w:szCs w:val="22"/>
              </w:rPr>
              <w:t>01h30</w:t>
            </w:r>
          </w:p>
        </w:tc>
        <w:tc>
          <w:tcPr>
            <w:tcW w:w="993" w:type="dxa"/>
            <w:vAlign w:val="center"/>
          </w:tcPr>
          <w:p w14:paraId="3B67672C" w14:textId="77777777" w:rsidR="00905547" w:rsidRPr="00804A73" w:rsidRDefault="00905547" w:rsidP="00905547">
            <w:pPr>
              <w:jc w:val="center"/>
              <w:rPr>
                <w:rFonts w:ascii="Calibri" w:hAnsi="Calibri"/>
                <w:bCs/>
                <w:sz w:val="22"/>
                <w:szCs w:val="22"/>
              </w:rPr>
            </w:pPr>
            <w:r w:rsidRPr="00804A73">
              <w:rPr>
                <w:rFonts w:ascii="Calibri" w:hAnsi="Calibri"/>
                <w:bCs/>
                <w:sz w:val="22"/>
                <w:szCs w:val="22"/>
              </w:rPr>
              <w:t>1h30</w:t>
            </w:r>
          </w:p>
        </w:tc>
        <w:tc>
          <w:tcPr>
            <w:tcW w:w="850" w:type="dxa"/>
            <w:vAlign w:val="center"/>
          </w:tcPr>
          <w:p w14:paraId="08EDD6D5" w14:textId="77777777" w:rsidR="00905547" w:rsidRPr="00804A73" w:rsidRDefault="00905547" w:rsidP="00905547">
            <w:pPr>
              <w:jc w:val="center"/>
              <w:rPr>
                <w:rFonts w:ascii="Calibri" w:hAnsi="Calibri"/>
                <w:bCs/>
                <w:sz w:val="22"/>
                <w:szCs w:val="22"/>
              </w:rPr>
            </w:pPr>
            <w:r w:rsidRPr="00804A73">
              <w:rPr>
                <w:rFonts w:ascii="Calibri" w:hAnsi="Calibri"/>
                <w:bCs/>
                <w:sz w:val="22"/>
                <w:szCs w:val="22"/>
              </w:rPr>
              <w:t>-</w:t>
            </w:r>
          </w:p>
        </w:tc>
        <w:tc>
          <w:tcPr>
            <w:tcW w:w="1701" w:type="dxa"/>
          </w:tcPr>
          <w:p w14:paraId="275766AC" w14:textId="77777777" w:rsidR="00905547" w:rsidRPr="00804A73" w:rsidRDefault="00905547" w:rsidP="00905547">
            <w:pPr>
              <w:jc w:val="center"/>
              <w:rPr>
                <w:sz w:val="22"/>
                <w:szCs w:val="22"/>
              </w:rPr>
            </w:pPr>
            <w:r w:rsidRPr="00804A73">
              <w:rPr>
                <w:rFonts w:ascii="Calibri" w:hAnsi="Calibri"/>
                <w:bCs/>
                <w:sz w:val="22"/>
                <w:szCs w:val="22"/>
              </w:rPr>
              <w:t>45h00</w:t>
            </w:r>
          </w:p>
        </w:tc>
        <w:tc>
          <w:tcPr>
            <w:tcW w:w="992" w:type="dxa"/>
          </w:tcPr>
          <w:p w14:paraId="5F0A9E4A" w14:textId="77777777" w:rsidR="00905547" w:rsidRPr="00804A73" w:rsidRDefault="00905547" w:rsidP="00905547">
            <w:pPr>
              <w:jc w:val="center"/>
              <w:rPr>
                <w:rFonts w:ascii="Calibri" w:hAnsi="Calibri" w:cs="Arial"/>
                <w:bCs/>
                <w:sz w:val="22"/>
                <w:szCs w:val="22"/>
              </w:rPr>
            </w:pPr>
          </w:p>
        </w:tc>
        <w:tc>
          <w:tcPr>
            <w:tcW w:w="1134" w:type="dxa"/>
            <w:vAlign w:val="center"/>
          </w:tcPr>
          <w:p w14:paraId="35675380" w14:textId="77777777" w:rsidR="00905547" w:rsidRPr="00804A73" w:rsidRDefault="00905547" w:rsidP="00905547">
            <w:pPr>
              <w:jc w:val="center"/>
              <w:rPr>
                <w:rFonts w:ascii="Calibri" w:hAnsi="Calibri"/>
                <w:bCs/>
                <w:sz w:val="22"/>
                <w:szCs w:val="22"/>
              </w:rPr>
            </w:pPr>
            <w:r w:rsidRPr="00804A73">
              <w:rPr>
                <w:rFonts w:ascii="Calibri" w:hAnsi="Calibri"/>
                <w:bCs/>
                <w:sz w:val="22"/>
                <w:szCs w:val="22"/>
              </w:rPr>
              <w:t>40</w:t>
            </w:r>
          </w:p>
        </w:tc>
        <w:tc>
          <w:tcPr>
            <w:tcW w:w="1134" w:type="dxa"/>
            <w:vAlign w:val="center"/>
          </w:tcPr>
          <w:p w14:paraId="57FB2E70" w14:textId="77777777" w:rsidR="00905547" w:rsidRPr="00804A73" w:rsidRDefault="00905547" w:rsidP="00905547">
            <w:pPr>
              <w:jc w:val="center"/>
              <w:rPr>
                <w:rFonts w:ascii="Calibri" w:hAnsi="Calibri"/>
                <w:bCs/>
                <w:sz w:val="22"/>
                <w:szCs w:val="22"/>
              </w:rPr>
            </w:pPr>
            <w:r w:rsidRPr="00804A73">
              <w:rPr>
                <w:rFonts w:ascii="Calibri" w:hAnsi="Calibri"/>
                <w:bCs/>
                <w:sz w:val="22"/>
                <w:szCs w:val="22"/>
              </w:rPr>
              <w:t>60</w:t>
            </w:r>
          </w:p>
        </w:tc>
      </w:tr>
      <w:tr w:rsidR="00905547" w:rsidRPr="00804A73" w14:paraId="4FF148F1" w14:textId="77777777" w:rsidTr="00905547">
        <w:trPr>
          <w:cantSplit/>
          <w:trHeight w:val="657"/>
        </w:trPr>
        <w:tc>
          <w:tcPr>
            <w:tcW w:w="2014" w:type="dxa"/>
            <w:vMerge/>
          </w:tcPr>
          <w:p w14:paraId="359BFC7F" w14:textId="77777777" w:rsidR="00905547" w:rsidRPr="00804A73" w:rsidRDefault="00905547" w:rsidP="00905547">
            <w:pPr>
              <w:rPr>
                <w:rFonts w:ascii="Calibri" w:hAnsi="Calibri" w:cs="Arial"/>
                <w:bCs/>
                <w:sz w:val="22"/>
                <w:szCs w:val="22"/>
              </w:rPr>
            </w:pPr>
          </w:p>
        </w:tc>
        <w:tc>
          <w:tcPr>
            <w:tcW w:w="2835" w:type="dxa"/>
            <w:vAlign w:val="center"/>
          </w:tcPr>
          <w:p w14:paraId="3C325DDE" w14:textId="77777777" w:rsidR="00905547" w:rsidRPr="00804A73" w:rsidRDefault="00905547" w:rsidP="00905547">
            <w:pPr>
              <w:rPr>
                <w:rFonts w:ascii="Calibri" w:hAnsi="Calibri"/>
                <w:sz w:val="22"/>
                <w:szCs w:val="22"/>
              </w:rPr>
            </w:pPr>
            <w:r w:rsidRPr="00804A73">
              <w:rPr>
                <w:rFonts w:ascii="Arial" w:hAnsi="Arial" w:cs="Arial"/>
                <w:bCs/>
                <w:sz w:val="22"/>
                <w:szCs w:val="22"/>
              </w:rPr>
              <w:t>Matière</w:t>
            </w:r>
            <w:r w:rsidRPr="00804A73">
              <w:rPr>
                <w:rFonts w:ascii="Arial" w:hAnsi="Arial" w:cs="Arial"/>
                <w:sz w:val="22"/>
                <w:szCs w:val="22"/>
              </w:rPr>
              <w:t xml:space="preserve"> 2 : </w:t>
            </w:r>
            <w:r w:rsidRPr="00804A73">
              <w:rPr>
                <w:rFonts w:ascii="Arial" w:hAnsi="Arial" w:cs="Arial"/>
                <w:bCs/>
                <w:sz w:val="22"/>
                <w:szCs w:val="22"/>
              </w:rPr>
              <w:t>Erosion côtière</w:t>
            </w:r>
          </w:p>
        </w:tc>
        <w:tc>
          <w:tcPr>
            <w:tcW w:w="992" w:type="dxa"/>
            <w:vAlign w:val="center"/>
          </w:tcPr>
          <w:p w14:paraId="7347DD4B" w14:textId="77777777" w:rsidR="00905547" w:rsidRPr="00804A73" w:rsidRDefault="00905547" w:rsidP="00905547">
            <w:pPr>
              <w:jc w:val="center"/>
              <w:rPr>
                <w:rFonts w:ascii="Calibri" w:hAnsi="Calibri"/>
                <w:bCs/>
                <w:sz w:val="22"/>
                <w:szCs w:val="22"/>
              </w:rPr>
            </w:pPr>
            <w:r w:rsidRPr="00804A73">
              <w:rPr>
                <w:rFonts w:ascii="Calibri" w:hAnsi="Calibri"/>
                <w:bCs/>
                <w:sz w:val="22"/>
                <w:szCs w:val="22"/>
              </w:rPr>
              <w:t>4</w:t>
            </w:r>
          </w:p>
        </w:tc>
        <w:tc>
          <w:tcPr>
            <w:tcW w:w="992" w:type="dxa"/>
            <w:vAlign w:val="center"/>
          </w:tcPr>
          <w:p w14:paraId="270189AC" w14:textId="77777777" w:rsidR="00905547" w:rsidRPr="00804A73" w:rsidRDefault="00905547" w:rsidP="00905547">
            <w:pPr>
              <w:jc w:val="center"/>
              <w:rPr>
                <w:rFonts w:ascii="Calibri" w:hAnsi="Calibri" w:cs="Arial"/>
                <w:bCs/>
                <w:sz w:val="22"/>
                <w:szCs w:val="22"/>
              </w:rPr>
            </w:pPr>
            <w:r w:rsidRPr="00804A73">
              <w:rPr>
                <w:rFonts w:ascii="Calibri" w:hAnsi="Calibri" w:cs="Arial"/>
                <w:bCs/>
                <w:sz w:val="22"/>
                <w:szCs w:val="22"/>
              </w:rPr>
              <w:t>2</w:t>
            </w:r>
          </w:p>
        </w:tc>
        <w:tc>
          <w:tcPr>
            <w:tcW w:w="992" w:type="dxa"/>
            <w:vAlign w:val="center"/>
          </w:tcPr>
          <w:p w14:paraId="010B560B" w14:textId="77777777" w:rsidR="00905547" w:rsidRPr="00804A73" w:rsidRDefault="00905547" w:rsidP="00905547">
            <w:pPr>
              <w:jc w:val="center"/>
              <w:rPr>
                <w:rFonts w:ascii="Calibri" w:hAnsi="Calibri"/>
                <w:bCs/>
                <w:sz w:val="22"/>
                <w:szCs w:val="22"/>
              </w:rPr>
            </w:pPr>
            <w:r w:rsidRPr="00804A73">
              <w:rPr>
                <w:rFonts w:ascii="Calibri" w:hAnsi="Calibri"/>
                <w:bCs/>
                <w:sz w:val="22"/>
                <w:szCs w:val="22"/>
              </w:rPr>
              <w:t>01h30</w:t>
            </w:r>
          </w:p>
        </w:tc>
        <w:tc>
          <w:tcPr>
            <w:tcW w:w="993" w:type="dxa"/>
            <w:vAlign w:val="center"/>
          </w:tcPr>
          <w:p w14:paraId="2AF08D35" w14:textId="77777777" w:rsidR="00905547" w:rsidRPr="00804A73" w:rsidRDefault="00905547" w:rsidP="00905547">
            <w:pPr>
              <w:jc w:val="center"/>
              <w:rPr>
                <w:rFonts w:ascii="Calibri" w:hAnsi="Calibri"/>
                <w:bCs/>
                <w:sz w:val="22"/>
                <w:szCs w:val="22"/>
              </w:rPr>
            </w:pPr>
            <w:r w:rsidRPr="00804A73">
              <w:rPr>
                <w:rFonts w:ascii="Calibri" w:hAnsi="Calibri"/>
                <w:bCs/>
                <w:sz w:val="22"/>
                <w:szCs w:val="22"/>
              </w:rPr>
              <w:t>1h30</w:t>
            </w:r>
          </w:p>
        </w:tc>
        <w:tc>
          <w:tcPr>
            <w:tcW w:w="850" w:type="dxa"/>
            <w:vAlign w:val="center"/>
          </w:tcPr>
          <w:p w14:paraId="69660058" w14:textId="77777777" w:rsidR="00905547" w:rsidRPr="00804A73" w:rsidRDefault="00905547" w:rsidP="00905547">
            <w:pPr>
              <w:jc w:val="center"/>
              <w:rPr>
                <w:rFonts w:ascii="Calibri" w:hAnsi="Calibri"/>
                <w:bCs/>
                <w:sz w:val="22"/>
                <w:szCs w:val="22"/>
              </w:rPr>
            </w:pPr>
            <w:r w:rsidRPr="00804A73">
              <w:rPr>
                <w:rFonts w:ascii="Calibri" w:hAnsi="Calibri"/>
                <w:bCs/>
                <w:sz w:val="22"/>
                <w:szCs w:val="22"/>
              </w:rPr>
              <w:t>-</w:t>
            </w:r>
          </w:p>
        </w:tc>
        <w:tc>
          <w:tcPr>
            <w:tcW w:w="1701" w:type="dxa"/>
          </w:tcPr>
          <w:p w14:paraId="0928305D" w14:textId="77777777" w:rsidR="00905547" w:rsidRPr="00804A73" w:rsidRDefault="00905547" w:rsidP="00905547">
            <w:pPr>
              <w:jc w:val="center"/>
              <w:rPr>
                <w:sz w:val="22"/>
                <w:szCs w:val="22"/>
              </w:rPr>
            </w:pPr>
            <w:r w:rsidRPr="00804A73">
              <w:rPr>
                <w:rFonts w:ascii="Calibri" w:hAnsi="Calibri"/>
                <w:bCs/>
                <w:sz w:val="22"/>
                <w:szCs w:val="22"/>
              </w:rPr>
              <w:t>45h00</w:t>
            </w:r>
          </w:p>
        </w:tc>
        <w:tc>
          <w:tcPr>
            <w:tcW w:w="992" w:type="dxa"/>
          </w:tcPr>
          <w:p w14:paraId="65D4094B" w14:textId="77777777" w:rsidR="00905547" w:rsidRPr="00804A73" w:rsidRDefault="00905547" w:rsidP="00905547">
            <w:pPr>
              <w:jc w:val="center"/>
              <w:rPr>
                <w:rFonts w:ascii="Calibri" w:hAnsi="Calibri" w:cs="Arial"/>
                <w:bCs/>
                <w:sz w:val="22"/>
                <w:szCs w:val="22"/>
              </w:rPr>
            </w:pPr>
          </w:p>
        </w:tc>
        <w:tc>
          <w:tcPr>
            <w:tcW w:w="1134" w:type="dxa"/>
            <w:vAlign w:val="center"/>
          </w:tcPr>
          <w:p w14:paraId="12757437" w14:textId="77777777" w:rsidR="00905547" w:rsidRPr="00804A73" w:rsidRDefault="00905547" w:rsidP="00905547">
            <w:pPr>
              <w:jc w:val="center"/>
              <w:rPr>
                <w:rFonts w:ascii="Calibri" w:hAnsi="Calibri"/>
                <w:bCs/>
                <w:sz w:val="22"/>
                <w:szCs w:val="22"/>
              </w:rPr>
            </w:pPr>
          </w:p>
        </w:tc>
        <w:tc>
          <w:tcPr>
            <w:tcW w:w="1134" w:type="dxa"/>
            <w:vAlign w:val="center"/>
          </w:tcPr>
          <w:p w14:paraId="3EF82006" w14:textId="77777777" w:rsidR="00905547" w:rsidRPr="00804A73" w:rsidRDefault="00905547" w:rsidP="00905547">
            <w:pPr>
              <w:jc w:val="center"/>
              <w:rPr>
                <w:rFonts w:ascii="Calibri" w:hAnsi="Calibri"/>
                <w:bCs/>
                <w:sz w:val="22"/>
                <w:szCs w:val="22"/>
              </w:rPr>
            </w:pPr>
          </w:p>
        </w:tc>
      </w:tr>
      <w:tr w:rsidR="00905547" w:rsidRPr="00804A73" w14:paraId="7A3D13F8" w14:textId="77777777" w:rsidTr="00905547">
        <w:trPr>
          <w:cantSplit/>
          <w:trHeight w:val="588"/>
        </w:trPr>
        <w:tc>
          <w:tcPr>
            <w:tcW w:w="2014" w:type="dxa"/>
            <w:vMerge w:val="restart"/>
            <w:vAlign w:val="center"/>
          </w:tcPr>
          <w:p w14:paraId="76881951" w14:textId="77777777" w:rsidR="00905547" w:rsidRPr="00804A73" w:rsidRDefault="00905547" w:rsidP="00905547">
            <w:pPr>
              <w:rPr>
                <w:rFonts w:ascii="Calibri" w:hAnsi="Calibri" w:cs="Arial"/>
                <w:bCs/>
                <w:sz w:val="22"/>
                <w:szCs w:val="22"/>
              </w:rPr>
            </w:pPr>
            <w:r w:rsidRPr="00804A73">
              <w:rPr>
                <w:rFonts w:ascii="Calibri" w:hAnsi="Calibri" w:cs="Arial"/>
                <w:bCs/>
                <w:sz w:val="22"/>
                <w:szCs w:val="22"/>
              </w:rPr>
              <w:t>UE Fondamentale</w:t>
            </w:r>
          </w:p>
          <w:p w14:paraId="5E403B79" w14:textId="77777777" w:rsidR="00905547" w:rsidRPr="00804A73" w:rsidRDefault="00905547" w:rsidP="00905547">
            <w:pPr>
              <w:rPr>
                <w:rFonts w:ascii="Calibri" w:hAnsi="Calibri" w:cs="Arial"/>
                <w:bCs/>
                <w:spacing w:val="1"/>
                <w:sz w:val="22"/>
                <w:szCs w:val="22"/>
              </w:rPr>
            </w:pPr>
            <w:r w:rsidRPr="00804A73">
              <w:rPr>
                <w:rFonts w:ascii="Calibri" w:hAnsi="Calibri" w:cs="Arial"/>
                <w:bCs/>
                <w:sz w:val="22"/>
                <w:szCs w:val="22"/>
              </w:rPr>
              <w:t>Code : UEF</w:t>
            </w:r>
            <w:r w:rsidRPr="00804A73">
              <w:rPr>
                <w:rFonts w:ascii="Calibri" w:hAnsi="Calibri" w:cs="Arial"/>
                <w:bCs/>
                <w:spacing w:val="1"/>
                <w:sz w:val="22"/>
                <w:szCs w:val="22"/>
              </w:rPr>
              <w:t>112</w:t>
            </w:r>
          </w:p>
          <w:p w14:paraId="61368552" w14:textId="77777777" w:rsidR="00905547" w:rsidRPr="00804A73" w:rsidRDefault="00905547" w:rsidP="00905547">
            <w:pPr>
              <w:rPr>
                <w:rFonts w:ascii="Calibri" w:hAnsi="Calibri" w:cs="Arial"/>
                <w:bCs/>
                <w:spacing w:val="1"/>
                <w:sz w:val="22"/>
                <w:szCs w:val="22"/>
              </w:rPr>
            </w:pPr>
            <w:r w:rsidRPr="00804A73">
              <w:rPr>
                <w:rFonts w:ascii="Calibri" w:hAnsi="Calibri" w:cs="Arial"/>
                <w:bCs/>
                <w:spacing w:val="1"/>
                <w:sz w:val="22"/>
                <w:szCs w:val="22"/>
              </w:rPr>
              <w:t>Crédits : 6</w:t>
            </w:r>
          </w:p>
          <w:p w14:paraId="03A57801" w14:textId="77777777" w:rsidR="00905547" w:rsidRPr="00804A73" w:rsidRDefault="00905547" w:rsidP="00905547">
            <w:pPr>
              <w:rPr>
                <w:rFonts w:ascii="Calibri" w:hAnsi="Calibri" w:cs="Arial"/>
                <w:sz w:val="22"/>
                <w:szCs w:val="22"/>
              </w:rPr>
            </w:pPr>
            <w:r w:rsidRPr="00804A73">
              <w:rPr>
                <w:rFonts w:ascii="Calibri" w:hAnsi="Calibri" w:cs="Arial"/>
                <w:bCs/>
                <w:spacing w:val="1"/>
                <w:sz w:val="22"/>
                <w:szCs w:val="22"/>
              </w:rPr>
              <w:t>Coefficient : 3</w:t>
            </w:r>
          </w:p>
        </w:tc>
        <w:tc>
          <w:tcPr>
            <w:tcW w:w="2835" w:type="dxa"/>
            <w:vAlign w:val="center"/>
          </w:tcPr>
          <w:p w14:paraId="7DF97056" w14:textId="77777777" w:rsidR="00905547" w:rsidRPr="00804A73" w:rsidRDefault="00905547" w:rsidP="00905547">
            <w:pPr>
              <w:rPr>
                <w:rFonts w:ascii="Calibri" w:hAnsi="Calibri"/>
                <w:strike/>
                <w:sz w:val="22"/>
                <w:szCs w:val="22"/>
              </w:rPr>
            </w:pPr>
            <w:r w:rsidRPr="00804A73">
              <w:rPr>
                <w:rFonts w:ascii="Calibri" w:hAnsi="Calibri"/>
                <w:sz w:val="22"/>
                <w:szCs w:val="22"/>
              </w:rPr>
              <w:t>Matière 1 : Préhistoire</w:t>
            </w:r>
          </w:p>
        </w:tc>
        <w:tc>
          <w:tcPr>
            <w:tcW w:w="992" w:type="dxa"/>
            <w:vAlign w:val="center"/>
          </w:tcPr>
          <w:p w14:paraId="6557995D" w14:textId="77777777" w:rsidR="00905547" w:rsidRPr="00804A73" w:rsidRDefault="00905547" w:rsidP="00905547">
            <w:pPr>
              <w:jc w:val="center"/>
              <w:rPr>
                <w:rFonts w:ascii="Calibri" w:hAnsi="Calibri"/>
                <w:bCs/>
                <w:sz w:val="22"/>
                <w:szCs w:val="22"/>
              </w:rPr>
            </w:pPr>
            <w:r w:rsidRPr="00804A73">
              <w:rPr>
                <w:rFonts w:ascii="Calibri" w:hAnsi="Calibri"/>
                <w:bCs/>
                <w:sz w:val="22"/>
                <w:szCs w:val="22"/>
              </w:rPr>
              <w:t>2</w:t>
            </w:r>
          </w:p>
        </w:tc>
        <w:tc>
          <w:tcPr>
            <w:tcW w:w="992" w:type="dxa"/>
            <w:vAlign w:val="center"/>
          </w:tcPr>
          <w:p w14:paraId="6CA36404" w14:textId="77777777" w:rsidR="00905547" w:rsidRPr="00804A73" w:rsidRDefault="00905547" w:rsidP="00905547">
            <w:pPr>
              <w:jc w:val="center"/>
              <w:rPr>
                <w:rFonts w:ascii="Calibri" w:hAnsi="Calibri" w:cs="Arial"/>
                <w:bCs/>
                <w:sz w:val="22"/>
                <w:szCs w:val="22"/>
              </w:rPr>
            </w:pPr>
            <w:r w:rsidRPr="00804A73">
              <w:rPr>
                <w:rFonts w:ascii="Calibri" w:hAnsi="Calibri" w:cs="Arial"/>
                <w:bCs/>
                <w:sz w:val="22"/>
                <w:szCs w:val="22"/>
              </w:rPr>
              <w:t>1</w:t>
            </w:r>
          </w:p>
        </w:tc>
        <w:tc>
          <w:tcPr>
            <w:tcW w:w="992" w:type="dxa"/>
            <w:tcBorders>
              <w:bottom w:val="single" w:sz="4" w:space="0" w:color="auto"/>
            </w:tcBorders>
            <w:vAlign w:val="center"/>
          </w:tcPr>
          <w:p w14:paraId="5340E87C" w14:textId="77777777" w:rsidR="00905547" w:rsidRPr="00804A73" w:rsidRDefault="00905547" w:rsidP="00905547">
            <w:pPr>
              <w:jc w:val="center"/>
              <w:rPr>
                <w:rFonts w:ascii="Calibri" w:hAnsi="Calibri"/>
                <w:bCs/>
                <w:sz w:val="22"/>
                <w:szCs w:val="22"/>
              </w:rPr>
            </w:pPr>
            <w:r w:rsidRPr="00804A73">
              <w:rPr>
                <w:rFonts w:ascii="Calibri" w:hAnsi="Calibri"/>
                <w:bCs/>
                <w:sz w:val="22"/>
                <w:szCs w:val="22"/>
              </w:rPr>
              <w:t>01h30</w:t>
            </w:r>
          </w:p>
        </w:tc>
        <w:tc>
          <w:tcPr>
            <w:tcW w:w="993" w:type="dxa"/>
            <w:tcBorders>
              <w:bottom w:val="single" w:sz="4" w:space="0" w:color="auto"/>
            </w:tcBorders>
            <w:vAlign w:val="center"/>
          </w:tcPr>
          <w:p w14:paraId="7C23C0C6" w14:textId="77777777" w:rsidR="00905547" w:rsidRPr="00804A73" w:rsidRDefault="00905547" w:rsidP="00905547">
            <w:pPr>
              <w:jc w:val="center"/>
              <w:rPr>
                <w:rFonts w:ascii="Calibri" w:hAnsi="Calibri"/>
                <w:bCs/>
                <w:sz w:val="22"/>
                <w:szCs w:val="22"/>
              </w:rPr>
            </w:pPr>
            <w:r w:rsidRPr="00804A73">
              <w:rPr>
                <w:rFonts w:ascii="Calibri" w:hAnsi="Calibri"/>
                <w:bCs/>
                <w:sz w:val="22"/>
                <w:szCs w:val="22"/>
              </w:rPr>
              <w:t>1h30</w:t>
            </w:r>
          </w:p>
        </w:tc>
        <w:tc>
          <w:tcPr>
            <w:tcW w:w="850" w:type="dxa"/>
            <w:tcBorders>
              <w:bottom w:val="single" w:sz="4" w:space="0" w:color="auto"/>
            </w:tcBorders>
            <w:vAlign w:val="center"/>
          </w:tcPr>
          <w:p w14:paraId="02A76312" w14:textId="77777777" w:rsidR="00905547" w:rsidRPr="00804A73" w:rsidRDefault="00905547" w:rsidP="00905547">
            <w:pPr>
              <w:jc w:val="center"/>
              <w:rPr>
                <w:rFonts w:ascii="Calibri" w:hAnsi="Calibri"/>
                <w:bCs/>
                <w:sz w:val="22"/>
                <w:szCs w:val="22"/>
              </w:rPr>
            </w:pPr>
            <w:r w:rsidRPr="00804A73">
              <w:rPr>
                <w:rFonts w:ascii="Calibri" w:hAnsi="Calibri"/>
                <w:bCs/>
                <w:sz w:val="22"/>
                <w:szCs w:val="22"/>
              </w:rPr>
              <w:t>-</w:t>
            </w:r>
          </w:p>
        </w:tc>
        <w:tc>
          <w:tcPr>
            <w:tcW w:w="1701" w:type="dxa"/>
            <w:tcBorders>
              <w:bottom w:val="single" w:sz="4" w:space="0" w:color="auto"/>
            </w:tcBorders>
            <w:vAlign w:val="center"/>
          </w:tcPr>
          <w:p w14:paraId="6A9055D2" w14:textId="77777777" w:rsidR="00905547" w:rsidRPr="00804A73" w:rsidRDefault="00905547" w:rsidP="00905547">
            <w:pPr>
              <w:jc w:val="center"/>
              <w:rPr>
                <w:rFonts w:ascii="Calibri" w:hAnsi="Calibri"/>
                <w:bCs/>
                <w:sz w:val="22"/>
                <w:szCs w:val="22"/>
              </w:rPr>
            </w:pPr>
            <w:r w:rsidRPr="00804A73">
              <w:rPr>
                <w:rFonts w:ascii="Calibri" w:hAnsi="Calibri"/>
                <w:bCs/>
                <w:sz w:val="22"/>
                <w:szCs w:val="22"/>
              </w:rPr>
              <w:t>45h00</w:t>
            </w:r>
          </w:p>
        </w:tc>
        <w:tc>
          <w:tcPr>
            <w:tcW w:w="992" w:type="dxa"/>
            <w:tcBorders>
              <w:bottom w:val="single" w:sz="4" w:space="0" w:color="auto"/>
            </w:tcBorders>
          </w:tcPr>
          <w:p w14:paraId="3E39408B" w14:textId="77777777" w:rsidR="00905547" w:rsidRPr="00804A73" w:rsidRDefault="00905547" w:rsidP="00905547">
            <w:pPr>
              <w:jc w:val="center"/>
              <w:rPr>
                <w:rFonts w:ascii="Calibri" w:hAnsi="Calibri" w:cs="Arial"/>
                <w:bCs/>
                <w:sz w:val="22"/>
                <w:szCs w:val="22"/>
              </w:rPr>
            </w:pPr>
          </w:p>
        </w:tc>
        <w:tc>
          <w:tcPr>
            <w:tcW w:w="1134" w:type="dxa"/>
            <w:tcBorders>
              <w:bottom w:val="single" w:sz="4" w:space="0" w:color="auto"/>
            </w:tcBorders>
            <w:vAlign w:val="center"/>
          </w:tcPr>
          <w:p w14:paraId="356DEA84" w14:textId="77777777" w:rsidR="00905547" w:rsidRPr="00804A73" w:rsidRDefault="00905547" w:rsidP="00905547">
            <w:pPr>
              <w:jc w:val="center"/>
              <w:rPr>
                <w:rFonts w:ascii="Calibri" w:hAnsi="Calibri"/>
                <w:bCs/>
                <w:sz w:val="22"/>
                <w:szCs w:val="22"/>
              </w:rPr>
            </w:pPr>
            <w:r w:rsidRPr="00804A73">
              <w:rPr>
                <w:rFonts w:ascii="Calibri" w:hAnsi="Calibri"/>
                <w:bCs/>
                <w:sz w:val="22"/>
                <w:szCs w:val="22"/>
              </w:rPr>
              <w:t>40</w:t>
            </w:r>
          </w:p>
        </w:tc>
        <w:tc>
          <w:tcPr>
            <w:tcW w:w="1134" w:type="dxa"/>
            <w:tcBorders>
              <w:bottom w:val="single" w:sz="4" w:space="0" w:color="auto"/>
            </w:tcBorders>
            <w:vAlign w:val="center"/>
          </w:tcPr>
          <w:p w14:paraId="54CA9182" w14:textId="77777777" w:rsidR="00905547" w:rsidRPr="00804A73" w:rsidRDefault="00905547" w:rsidP="00905547">
            <w:pPr>
              <w:jc w:val="center"/>
              <w:rPr>
                <w:rFonts w:ascii="Calibri" w:hAnsi="Calibri"/>
                <w:bCs/>
                <w:sz w:val="22"/>
                <w:szCs w:val="22"/>
              </w:rPr>
            </w:pPr>
            <w:r w:rsidRPr="00804A73">
              <w:rPr>
                <w:rFonts w:ascii="Calibri" w:hAnsi="Calibri"/>
                <w:bCs/>
                <w:sz w:val="22"/>
                <w:szCs w:val="22"/>
              </w:rPr>
              <w:t>60</w:t>
            </w:r>
          </w:p>
        </w:tc>
      </w:tr>
      <w:tr w:rsidR="00905547" w:rsidRPr="00804A73" w14:paraId="43ACE3C8" w14:textId="77777777" w:rsidTr="00905547">
        <w:trPr>
          <w:cantSplit/>
          <w:trHeight w:val="280"/>
        </w:trPr>
        <w:tc>
          <w:tcPr>
            <w:tcW w:w="2014" w:type="dxa"/>
            <w:vMerge/>
          </w:tcPr>
          <w:p w14:paraId="143418F1" w14:textId="77777777" w:rsidR="00905547" w:rsidRPr="00804A73" w:rsidRDefault="00905547" w:rsidP="00905547">
            <w:pPr>
              <w:rPr>
                <w:rFonts w:ascii="Calibri" w:hAnsi="Calibri"/>
                <w:sz w:val="22"/>
                <w:szCs w:val="22"/>
              </w:rPr>
            </w:pPr>
          </w:p>
        </w:tc>
        <w:tc>
          <w:tcPr>
            <w:tcW w:w="2835" w:type="dxa"/>
            <w:vAlign w:val="center"/>
          </w:tcPr>
          <w:p w14:paraId="2DAD952B" w14:textId="77777777" w:rsidR="00905547" w:rsidRPr="00804A73" w:rsidRDefault="00905547" w:rsidP="00905547">
            <w:pPr>
              <w:rPr>
                <w:rFonts w:ascii="Calibri" w:hAnsi="Calibri"/>
                <w:sz w:val="22"/>
                <w:szCs w:val="22"/>
              </w:rPr>
            </w:pPr>
            <w:r w:rsidRPr="00804A73">
              <w:rPr>
                <w:rFonts w:ascii="Calibri" w:hAnsi="Calibri"/>
                <w:sz w:val="22"/>
                <w:szCs w:val="22"/>
              </w:rPr>
              <w:t>Matière2 : Stratigraphie du Quaternaire</w:t>
            </w:r>
          </w:p>
        </w:tc>
        <w:tc>
          <w:tcPr>
            <w:tcW w:w="992" w:type="dxa"/>
            <w:vAlign w:val="center"/>
          </w:tcPr>
          <w:p w14:paraId="77404E43" w14:textId="77777777" w:rsidR="00905547" w:rsidRPr="00804A73" w:rsidRDefault="00905547" w:rsidP="00905547">
            <w:pPr>
              <w:jc w:val="center"/>
              <w:rPr>
                <w:rFonts w:ascii="Calibri" w:hAnsi="Calibri"/>
                <w:bCs/>
                <w:sz w:val="22"/>
                <w:szCs w:val="22"/>
              </w:rPr>
            </w:pPr>
            <w:r w:rsidRPr="00804A73">
              <w:rPr>
                <w:rFonts w:ascii="Calibri" w:hAnsi="Calibri"/>
                <w:bCs/>
                <w:sz w:val="22"/>
                <w:szCs w:val="22"/>
              </w:rPr>
              <w:t>4</w:t>
            </w:r>
          </w:p>
        </w:tc>
        <w:tc>
          <w:tcPr>
            <w:tcW w:w="992" w:type="dxa"/>
            <w:vAlign w:val="center"/>
          </w:tcPr>
          <w:p w14:paraId="790750A7" w14:textId="77777777" w:rsidR="00905547" w:rsidRPr="00804A73" w:rsidRDefault="00905547" w:rsidP="00905547">
            <w:pPr>
              <w:jc w:val="center"/>
              <w:rPr>
                <w:rFonts w:ascii="Calibri" w:hAnsi="Calibri" w:cs="Arial"/>
                <w:bCs/>
                <w:sz w:val="22"/>
                <w:szCs w:val="22"/>
              </w:rPr>
            </w:pPr>
            <w:r w:rsidRPr="00804A73">
              <w:rPr>
                <w:rFonts w:ascii="Calibri" w:hAnsi="Calibri" w:cs="Arial"/>
                <w:bCs/>
                <w:sz w:val="22"/>
                <w:szCs w:val="22"/>
              </w:rPr>
              <w:t>2</w:t>
            </w:r>
          </w:p>
        </w:tc>
        <w:tc>
          <w:tcPr>
            <w:tcW w:w="992" w:type="dxa"/>
            <w:tcBorders>
              <w:bottom w:val="single" w:sz="4" w:space="0" w:color="auto"/>
            </w:tcBorders>
            <w:vAlign w:val="center"/>
          </w:tcPr>
          <w:p w14:paraId="28AE21A9" w14:textId="77777777" w:rsidR="00905547" w:rsidRPr="00804A73" w:rsidRDefault="00905547" w:rsidP="00905547">
            <w:pPr>
              <w:jc w:val="center"/>
              <w:rPr>
                <w:rFonts w:ascii="Calibri" w:hAnsi="Calibri"/>
                <w:bCs/>
                <w:sz w:val="22"/>
                <w:szCs w:val="22"/>
              </w:rPr>
            </w:pPr>
            <w:r w:rsidRPr="00804A73">
              <w:rPr>
                <w:rFonts w:ascii="Calibri" w:hAnsi="Calibri"/>
                <w:bCs/>
                <w:sz w:val="22"/>
                <w:szCs w:val="22"/>
              </w:rPr>
              <w:t>01h30</w:t>
            </w:r>
          </w:p>
        </w:tc>
        <w:tc>
          <w:tcPr>
            <w:tcW w:w="993" w:type="dxa"/>
            <w:tcBorders>
              <w:bottom w:val="single" w:sz="4" w:space="0" w:color="auto"/>
            </w:tcBorders>
            <w:vAlign w:val="center"/>
          </w:tcPr>
          <w:p w14:paraId="3B4E2823" w14:textId="77777777" w:rsidR="00905547" w:rsidRPr="00804A73" w:rsidRDefault="00905547" w:rsidP="00905547">
            <w:pPr>
              <w:jc w:val="center"/>
              <w:rPr>
                <w:rFonts w:ascii="Calibri" w:hAnsi="Calibri"/>
                <w:bCs/>
                <w:sz w:val="22"/>
                <w:szCs w:val="22"/>
              </w:rPr>
            </w:pPr>
            <w:r w:rsidRPr="00804A73">
              <w:rPr>
                <w:rFonts w:ascii="Calibri" w:hAnsi="Calibri"/>
                <w:bCs/>
                <w:sz w:val="22"/>
                <w:szCs w:val="22"/>
              </w:rPr>
              <w:t>-</w:t>
            </w:r>
          </w:p>
        </w:tc>
        <w:tc>
          <w:tcPr>
            <w:tcW w:w="850" w:type="dxa"/>
            <w:tcBorders>
              <w:bottom w:val="single" w:sz="4" w:space="0" w:color="auto"/>
            </w:tcBorders>
            <w:vAlign w:val="center"/>
          </w:tcPr>
          <w:p w14:paraId="40669517" w14:textId="77777777" w:rsidR="00905547" w:rsidRPr="00804A73" w:rsidRDefault="00905547" w:rsidP="00905547">
            <w:pPr>
              <w:jc w:val="center"/>
              <w:rPr>
                <w:rFonts w:ascii="Calibri" w:hAnsi="Calibri"/>
                <w:bCs/>
                <w:sz w:val="22"/>
                <w:szCs w:val="22"/>
              </w:rPr>
            </w:pPr>
            <w:r w:rsidRPr="00804A73">
              <w:rPr>
                <w:rFonts w:ascii="Calibri" w:hAnsi="Calibri"/>
                <w:bCs/>
                <w:sz w:val="22"/>
                <w:szCs w:val="22"/>
              </w:rPr>
              <w:t>01h30</w:t>
            </w:r>
          </w:p>
        </w:tc>
        <w:tc>
          <w:tcPr>
            <w:tcW w:w="1701" w:type="dxa"/>
            <w:tcBorders>
              <w:bottom w:val="single" w:sz="4" w:space="0" w:color="auto"/>
            </w:tcBorders>
            <w:vAlign w:val="center"/>
          </w:tcPr>
          <w:p w14:paraId="3A726D0C" w14:textId="77777777" w:rsidR="00905547" w:rsidRPr="00804A73" w:rsidRDefault="00905547" w:rsidP="00905547">
            <w:pPr>
              <w:jc w:val="center"/>
              <w:rPr>
                <w:rFonts w:ascii="Calibri" w:hAnsi="Calibri"/>
                <w:bCs/>
                <w:sz w:val="22"/>
                <w:szCs w:val="22"/>
              </w:rPr>
            </w:pPr>
            <w:r w:rsidRPr="00804A73">
              <w:rPr>
                <w:rFonts w:ascii="Calibri" w:hAnsi="Calibri"/>
                <w:bCs/>
                <w:sz w:val="22"/>
                <w:szCs w:val="22"/>
              </w:rPr>
              <w:t>45h00</w:t>
            </w:r>
          </w:p>
        </w:tc>
        <w:tc>
          <w:tcPr>
            <w:tcW w:w="992" w:type="dxa"/>
            <w:tcBorders>
              <w:bottom w:val="single" w:sz="4" w:space="0" w:color="auto"/>
            </w:tcBorders>
          </w:tcPr>
          <w:p w14:paraId="52CE2918" w14:textId="77777777" w:rsidR="00905547" w:rsidRPr="00804A73" w:rsidRDefault="00905547" w:rsidP="00905547">
            <w:pPr>
              <w:jc w:val="center"/>
              <w:rPr>
                <w:rFonts w:ascii="Calibri" w:hAnsi="Calibri" w:cs="Arial"/>
                <w:bCs/>
                <w:sz w:val="22"/>
                <w:szCs w:val="22"/>
              </w:rPr>
            </w:pPr>
          </w:p>
        </w:tc>
        <w:tc>
          <w:tcPr>
            <w:tcW w:w="1134" w:type="dxa"/>
            <w:tcBorders>
              <w:bottom w:val="single" w:sz="4" w:space="0" w:color="auto"/>
            </w:tcBorders>
            <w:vAlign w:val="center"/>
          </w:tcPr>
          <w:p w14:paraId="4A0B5F5A" w14:textId="77777777" w:rsidR="00905547" w:rsidRPr="00804A73" w:rsidRDefault="00905547" w:rsidP="00905547">
            <w:pPr>
              <w:jc w:val="center"/>
              <w:rPr>
                <w:rFonts w:ascii="Calibri" w:hAnsi="Calibri"/>
                <w:bCs/>
                <w:sz w:val="22"/>
                <w:szCs w:val="22"/>
              </w:rPr>
            </w:pPr>
            <w:r w:rsidRPr="00804A73">
              <w:rPr>
                <w:rFonts w:ascii="Calibri" w:hAnsi="Calibri"/>
                <w:bCs/>
                <w:sz w:val="22"/>
                <w:szCs w:val="22"/>
              </w:rPr>
              <w:t>40</w:t>
            </w:r>
          </w:p>
        </w:tc>
        <w:tc>
          <w:tcPr>
            <w:tcW w:w="1134" w:type="dxa"/>
            <w:tcBorders>
              <w:bottom w:val="single" w:sz="4" w:space="0" w:color="auto"/>
            </w:tcBorders>
            <w:vAlign w:val="center"/>
          </w:tcPr>
          <w:p w14:paraId="3155CD2C" w14:textId="77777777" w:rsidR="00905547" w:rsidRPr="00804A73" w:rsidRDefault="00905547" w:rsidP="00905547">
            <w:pPr>
              <w:jc w:val="center"/>
              <w:rPr>
                <w:rFonts w:ascii="Calibri" w:hAnsi="Calibri"/>
                <w:bCs/>
                <w:sz w:val="22"/>
                <w:szCs w:val="22"/>
              </w:rPr>
            </w:pPr>
            <w:r w:rsidRPr="00804A73">
              <w:rPr>
                <w:rFonts w:ascii="Calibri" w:hAnsi="Calibri"/>
                <w:bCs/>
                <w:sz w:val="22"/>
                <w:szCs w:val="22"/>
              </w:rPr>
              <w:t>60</w:t>
            </w:r>
          </w:p>
        </w:tc>
      </w:tr>
      <w:tr w:rsidR="00905547" w:rsidRPr="00804A73" w14:paraId="547B612B" w14:textId="77777777" w:rsidTr="00905547">
        <w:trPr>
          <w:cantSplit/>
          <w:trHeight w:val="280"/>
        </w:trPr>
        <w:tc>
          <w:tcPr>
            <w:tcW w:w="2014" w:type="dxa"/>
            <w:vMerge w:val="restart"/>
          </w:tcPr>
          <w:p w14:paraId="5AAB3E7B" w14:textId="77777777" w:rsidR="00905547" w:rsidRPr="00804A73" w:rsidRDefault="00905547" w:rsidP="00905547">
            <w:pPr>
              <w:rPr>
                <w:rFonts w:ascii="Calibri" w:hAnsi="Calibri" w:cs="Arial"/>
                <w:bCs/>
                <w:sz w:val="22"/>
                <w:szCs w:val="22"/>
              </w:rPr>
            </w:pPr>
            <w:r w:rsidRPr="00804A73">
              <w:rPr>
                <w:rFonts w:ascii="Calibri" w:hAnsi="Calibri" w:cs="Arial"/>
                <w:bCs/>
                <w:sz w:val="22"/>
                <w:szCs w:val="22"/>
              </w:rPr>
              <w:t>UE Fondamentale</w:t>
            </w:r>
          </w:p>
          <w:p w14:paraId="7688D1D1" w14:textId="77777777" w:rsidR="00905547" w:rsidRPr="00804A73" w:rsidRDefault="00905547" w:rsidP="00905547">
            <w:pPr>
              <w:rPr>
                <w:rFonts w:ascii="Calibri" w:hAnsi="Calibri" w:cs="Arial"/>
                <w:bCs/>
                <w:spacing w:val="1"/>
                <w:sz w:val="22"/>
                <w:szCs w:val="22"/>
              </w:rPr>
            </w:pPr>
            <w:r w:rsidRPr="00804A73">
              <w:rPr>
                <w:rFonts w:ascii="Calibri" w:hAnsi="Calibri" w:cs="Arial"/>
                <w:bCs/>
                <w:sz w:val="22"/>
                <w:szCs w:val="22"/>
              </w:rPr>
              <w:t>Code : UEF</w:t>
            </w:r>
            <w:r w:rsidRPr="00804A73">
              <w:rPr>
                <w:rFonts w:ascii="Calibri" w:hAnsi="Calibri" w:cs="Arial"/>
                <w:bCs/>
                <w:spacing w:val="1"/>
                <w:sz w:val="22"/>
                <w:szCs w:val="22"/>
              </w:rPr>
              <w:t>113</w:t>
            </w:r>
          </w:p>
          <w:p w14:paraId="79E636A8" w14:textId="77777777" w:rsidR="00905547" w:rsidRPr="00804A73" w:rsidRDefault="00905547" w:rsidP="00905547">
            <w:pPr>
              <w:rPr>
                <w:rFonts w:ascii="Calibri" w:hAnsi="Calibri" w:cs="Arial"/>
                <w:bCs/>
                <w:spacing w:val="1"/>
                <w:sz w:val="22"/>
                <w:szCs w:val="22"/>
              </w:rPr>
            </w:pPr>
            <w:r w:rsidRPr="00804A73">
              <w:rPr>
                <w:rFonts w:ascii="Calibri" w:hAnsi="Calibri" w:cs="Arial"/>
                <w:bCs/>
                <w:spacing w:val="1"/>
                <w:sz w:val="22"/>
                <w:szCs w:val="22"/>
              </w:rPr>
              <w:t>Crédits : 4</w:t>
            </w:r>
          </w:p>
          <w:p w14:paraId="0FCBD56D" w14:textId="77777777" w:rsidR="00905547" w:rsidRPr="00804A73" w:rsidRDefault="00905547" w:rsidP="00905547">
            <w:pPr>
              <w:rPr>
                <w:rFonts w:ascii="Calibri" w:hAnsi="Calibri"/>
                <w:sz w:val="22"/>
                <w:szCs w:val="22"/>
              </w:rPr>
            </w:pPr>
            <w:r w:rsidRPr="00804A73">
              <w:rPr>
                <w:rFonts w:ascii="Calibri" w:hAnsi="Calibri" w:cs="Arial"/>
                <w:bCs/>
                <w:spacing w:val="1"/>
                <w:sz w:val="22"/>
                <w:szCs w:val="22"/>
              </w:rPr>
              <w:t>Coefficient : 2</w:t>
            </w:r>
          </w:p>
        </w:tc>
        <w:tc>
          <w:tcPr>
            <w:tcW w:w="2835" w:type="dxa"/>
            <w:vAlign w:val="center"/>
          </w:tcPr>
          <w:p w14:paraId="19C77CF5" w14:textId="77777777" w:rsidR="00905547" w:rsidRPr="00804A73" w:rsidRDefault="00905547" w:rsidP="00905547">
            <w:pPr>
              <w:rPr>
                <w:rFonts w:ascii="Arial" w:hAnsi="Arial" w:cs="Arial"/>
                <w:bCs/>
                <w:sz w:val="22"/>
                <w:szCs w:val="22"/>
              </w:rPr>
            </w:pPr>
            <w:r w:rsidRPr="00804A73">
              <w:rPr>
                <w:rFonts w:ascii="Arial" w:hAnsi="Arial" w:cs="Arial"/>
                <w:bCs/>
                <w:sz w:val="22"/>
                <w:szCs w:val="22"/>
              </w:rPr>
              <w:t xml:space="preserve">Matière 1 : Prospection gravimétrique </w:t>
            </w:r>
          </w:p>
        </w:tc>
        <w:tc>
          <w:tcPr>
            <w:tcW w:w="992" w:type="dxa"/>
            <w:vAlign w:val="center"/>
          </w:tcPr>
          <w:p w14:paraId="15118BFD" w14:textId="77777777" w:rsidR="00905547" w:rsidRPr="00804A73" w:rsidRDefault="00905547" w:rsidP="00905547">
            <w:pPr>
              <w:jc w:val="center"/>
              <w:rPr>
                <w:rFonts w:ascii="Calibri" w:hAnsi="Calibri"/>
                <w:bCs/>
                <w:sz w:val="22"/>
                <w:szCs w:val="22"/>
              </w:rPr>
            </w:pPr>
            <w:r w:rsidRPr="00804A73">
              <w:rPr>
                <w:rFonts w:ascii="Calibri" w:hAnsi="Calibri"/>
                <w:bCs/>
                <w:sz w:val="22"/>
                <w:szCs w:val="22"/>
              </w:rPr>
              <w:t>2</w:t>
            </w:r>
          </w:p>
        </w:tc>
        <w:tc>
          <w:tcPr>
            <w:tcW w:w="992" w:type="dxa"/>
            <w:vAlign w:val="center"/>
          </w:tcPr>
          <w:p w14:paraId="5D34193D" w14:textId="77777777" w:rsidR="00905547" w:rsidRPr="00804A73" w:rsidRDefault="00905547" w:rsidP="00905547">
            <w:pPr>
              <w:jc w:val="center"/>
              <w:rPr>
                <w:rFonts w:ascii="Calibri" w:hAnsi="Calibri" w:cs="Arial"/>
                <w:bCs/>
                <w:sz w:val="22"/>
                <w:szCs w:val="22"/>
              </w:rPr>
            </w:pPr>
            <w:r w:rsidRPr="00804A73">
              <w:rPr>
                <w:rFonts w:ascii="Calibri" w:hAnsi="Calibri" w:cs="Arial"/>
                <w:bCs/>
                <w:sz w:val="22"/>
                <w:szCs w:val="22"/>
              </w:rPr>
              <w:t>1</w:t>
            </w:r>
          </w:p>
        </w:tc>
        <w:tc>
          <w:tcPr>
            <w:tcW w:w="992" w:type="dxa"/>
            <w:tcBorders>
              <w:bottom w:val="single" w:sz="4" w:space="0" w:color="auto"/>
            </w:tcBorders>
            <w:vAlign w:val="center"/>
          </w:tcPr>
          <w:p w14:paraId="32B91912" w14:textId="77777777" w:rsidR="00905547" w:rsidRPr="00804A73" w:rsidRDefault="00905547" w:rsidP="00905547">
            <w:pPr>
              <w:jc w:val="center"/>
              <w:rPr>
                <w:rFonts w:ascii="Calibri" w:hAnsi="Calibri"/>
                <w:bCs/>
                <w:sz w:val="22"/>
                <w:szCs w:val="22"/>
              </w:rPr>
            </w:pPr>
            <w:r w:rsidRPr="00804A73">
              <w:rPr>
                <w:rFonts w:ascii="Calibri" w:hAnsi="Calibri"/>
                <w:bCs/>
                <w:sz w:val="22"/>
                <w:szCs w:val="22"/>
              </w:rPr>
              <w:t>01h30</w:t>
            </w:r>
          </w:p>
        </w:tc>
        <w:tc>
          <w:tcPr>
            <w:tcW w:w="993" w:type="dxa"/>
            <w:tcBorders>
              <w:bottom w:val="single" w:sz="4" w:space="0" w:color="auto"/>
            </w:tcBorders>
            <w:vAlign w:val="center"/>
          </w:tcPr>
          <w:p w14:paraId="02038E33" w14:textId="77777777" w:rsidR="00905547" w:rsidRPr="00804A73" w:rsidRDefault="00905547" w:rsidP="00905547">
            <w:pPr>
              <w:jc w:val="center"/>
              <w:rPr>
                <w:rFonts w:ascii="Calibri" w:hAnsi="Calibri"/>
                <w:bCs/>
                <w:sz w:val="22"/>
                <w:szCs w:val="22"/>
              </w:rPr>
            </w:pPr>
            <w:r w:rsidRPr="00804A73">
              <w:rPr>
                <w:rFonts w:ascii="Calibri" w:hAnsi="Calibri"/>
                <w:bCs/>
                <w:sz w:val="22"/>
                <w:szCs w:val="22"/>
              </w:rPr>
              <w:t>-</w:t>
            </w:r>
          </w:p>
        </w:tc>
        <w:tc>
          <w:tcPr>
            <w:tcW w:w="850" w:type="dxa"/>
            <w:tcBorders>
              <w:bottom w:val="single" w:sz="4" w:space="0" w:color="auto"/>
            </w:tcBorders>
            <w:vAlign w:val="center"/>
          </w:tcPr>
          <w:p w14:paraId="5D72F904" w14:textId="77777777" w:rsidR="00905547" w:rsidRPr="00804A73" w:rsidRDefault="00905547" w:rsidP="00905547">
            <w:pPr>
              <w:jc w:val="center"/>
              <w:rPr>
                <w:rFonts w:ascii="Calibri" w:hAnsi="Calibri"/>
                <w:bCs/>
                <w:sz w:val="22"/>
                <w:szCs w:val="22"/>
              </w:rPr>
            </w:pPr>
            <w:r w:rsidRPr="00804A73">
              <w:rPr>
                <w:rFonts w:ascii="Calibri" w:hAnsi="Calibri"/>
                <w:bCs/>
                <w:sz w:val="22"/>
                <w:szCs w:val="22"/>
              </w:rPr>
              <w:t>-</w:t>
            </w:r>
          </w:p>
        </w:tc>
        <w:tc>
          <w:tcPr>
            <w:tcW w:w="1701" w:type="dxa"/>
            <w:tcBorders>
              <w:bottom w:val="single" w:sz="4" w:space="0" w:color="auto"/>
            </w:tcBorders>
            <w:vAlign w:val="center"/>
          </w:tcPr>
          <w:p w14:paraId="1EC7FB07" w14:textId="77777777" w:rsidR="00905547" w:rsidRPr="00804A73" w:rsidRDefault="00905547" w:rsidP="00905547">
            <w:pPr>
              <w:jc w:val="center"/>
              <w:rPr>
                <w:rFonts w:ascii="Calibri" w:hAnsi="Calibri"/>
                <w:bCs/>
                <w:sz w:val="22"/>
                <w:szCs w:val="22"/>
              </w:rPr>
            </w:pPr>
            <w:r w:rsidRPr="00804A73">
              <w:rPr>
                <w:rFonts w:ascii="Calibri" w:hAnsi="Calibri"/>
                <w:bCs/>
                <w:sz w:val="22"/>
                <w:szCs w:val="22"/>
              </w:rPr>
              <w:t>22h30</w:t>
            </w:r>
          </w:p>
        </w:tc>
        <w:tc>
          <w:tcPr>
            <w:tcW w:w="992" w:type="dxa"/>
            <w:tcBorders>
              <w:bottom w:val="single" w:sz="4" w:space="0" w:color="auto"/>
            </w:tcBorders>
            <w:vAlign w:val="center"/>
          </w:tcPr>
          <w:p w14:paraId="78F60D96" w14:textId="77777777" w:rsidR="00905547" w:rsidRPr="00804A73" w:rsidRDefault="00905547" w:rsidP="00905547">
            <w:pPr>
              <w:jc w:val="center"/>
              <w:rPr>
                <w:rFonts w:ascii="Calibri" w:hAnsi="Calibri"/>
                <w:bCs/>
                <w:sz w:val="22"/>
                <w:szCs w:val="22"/>
              </w:rPr>
            </w:pPr>
            <w:r w:rsidRPr="00804A73">
              <w:rPr>
                <w:rFonts w:ascii="Calibri" w:hAnsi="Calibri"/>
                <w:bCs/>
                <w:sz w:val="22"/>
                <w:szCs w:val="22"/>
              </w:rPr>
              <w:t>-</w:t>
            </w:r>
          </w:p>
        </w:tc>
        <w:tc>
          <w:tcPr>
            <w:tcW w:w="1134" w:type="dxa"/>
            <w:tcBorders>
              <w:bottom w:val="single" w:sz="4" w:space="0" w:color="auto"/>
            </w:tcBorders>
            <w:vAlign w:val="center"/>
          </w:tcPr>
          <w:p w14:paraId="12742FBA" w14:textId="77777777" w:rsidR="00905547" w:rsidRPr="00804A73" w:rsidRDefault="00905547" w:rsidP="00905547">
            <w:pPr>
              <w:jc w:val="center"/>
              <w:rPr>
                <w:rFonts w:ascii="Calibri" w:hAnsi="Calibri"/>
                <w:bCs/>
                <w:sz w:val="22"/>
                <w:szCs w:val="22"/>
              </w:rPr>
            </w:pPr>
            <w:r w:rsidRPr="00804A73">
              <w:rPr>
                <w:rFonts w:ascii="Calibri" w:hAnsi="Calibri"/>
                <w:bCs/>
                <w:sz w:val="22"/>
                <w:szCs w:val="22"/>
              </w:rPr>
              <w:t>40</w:t>
            </w:r>
          </w:p>
        </w:tc>
        <w:tc>
          <w:tcPr>
            <w:tcW w:w="1134" w:type="dxa"/>
            <w:tcBorders>
              <w:bottom w:val="single" w:sz="4" w:space="0" w:color="auto"/>
            </w:tcBorders>
            <w:vAlign w:val="center"/>
          </w:tcPr>
          <w:p w14:paraId="0E57AC58" w14:textId="77777777" w:rsidR="00905547" w:rsidRPr="00804A73" w:rsidRDefault="00905547" w:rsidP="00905547">
            <w:pPr>
              <w:jc w:val="center"/>
              <w:rPr>
                <w:rFonts w:ascii="Calibri" w:hAnsi="Calibri"/>
                <w:bCs/>
                <w:sz w:val="22"/>
                <w:szCs w:val="22"/>
              </w:rPr>
            </w:pPr>
            <w:r w:rsidRPr="00804A73">
              <w:rPr>
                <w:rFonts w:ascii="Calibri" w:hAnsi="Calibri"/>
                <w:bCs/>
                <w:sz w:val="22"/>
                <w:szCs w:val="22"/>
              </w:rPr>
              <w:t>60</w:t>
            </w:r>
          </w:p>
        </w:tc>
      </w:tr>
      <w:tr w:rsidR="00905547" w:rsidRPr="00804A73" w14:paraId="50183D8B" w14:textId="77777777" w:rsidTr="00905547">
        <w:trPr>
          <w:cantSplit/>
          <w:trHeight w:val="280"/>
        </w:trPr>
        <w:tc>
          <w:tcPr>
            <w:tcW w:w="2014" w:type="dxa"/>
            <w:vMerge/>
          </w:tcPr>
          <w:p w14:paraId="1C4B871D" w14:textId="77777777" w:rsidR="00905547" w:rsidRPr="00804A73" w:rsidRDefault="00905547" w:rsidP="00905547">
            <w:pPr>
              <w:rPr>
                <w:rFonts w:ascii="Calibri" w:hAnsi="Calibri"/>
                <w:sz w:val="22"/>
                <w:szCs w:val="22"/>
              </w:rPr>
            </w:pPr>
          </w:p>
        </w:tc>
        <w:tc>
          <w:tcPr>
            <w:tcW w:w="2835" w:type="dxa"/>
            <w:vAlign w:val="center"/>
          </w:tcPr>
          <w:p w14:paraId="188B2ADF" w14:textId="77777777" w:rsidR="00905547" w:rsidRPr="00804A73" w:rsidRDefault="00905547" w:rsidP="00905547">
            <w:pPr>
              <w:rPr>
                <w:rFonts w:ascii="Arial" w:hAnsi="Arial" w:cs="Arial"/>
                <w:bCs/>
                <w:sz w:val="22"/>
                <w:szCs w:val="22"/>
              </w:rPr>
            </w:pPr>
            <w:r w:rsidRPr="00804A73">
              <w:rPr>
                <w:rFonts w:ascii="Arial" w:hAnsi="Arial" w:cs="Arial"/>
                <w:bCs/>
                <w:sz w:val="22"/>
                <w:szCs w:val="22"/>
              </w:rPr>
              <w:t>Matière 2 : Prospection Electromagnétique</w:t>
            </w:r>
          </w:p>
        </w:tc>
        <w:tc>
          <w:tcPr>
            <w:tcW w:w="992" w:type="dxa"/>
            <w:vAlign w:val="center"/>
          </w:tcPr>
          <w:p w14:paraId="2DF85D7E" w14:textId="77777777" w:rsidR="00905547" w:rsidRPr="00804A73" w:rsidRDefault="00905547" w:rsidP="00905547">
            <w:pPr>
              <w:jc w:val="center"/>
              <w:rPr>
                <w:rFonts w:ascii="Calibri" w:hAnsi="Calibri"/>
                <w:bCs/>
                <w:sz w:val="22"/>
                <w:szCs w:val="22"/>
              </w:rPr>
            </w:pPr>
            <w:r w:rsidRPr="00804A73">
              <w:rPr>
                <w:rFonts w:ascii="Calibri" w:hAnsi="Calibri"/>
                <w:bCs/>
                <w:sz w:val="22"/>
                <w:szCs w:val="22"/>
              </w:rPr>
              <w:t>2</w:t>
            </w:r>
          </w:p>
        </w:tc>
        <w:tc>
          <w:tcPr>
            <w:tcW w:w="992" w:type="dxa"/>
            <w:vAlign w:val="center"/>
          </w:tcPr>
          <w:p w14:paraId="2C277242" w14:textId="77777777" w:rsidR="00905547" w:rsidRPr="00804A73" w:rsidRDefault="00905547" w:rsidP="00905547">
            <w:pPr>
              <w:jc w:val="center"/>
              <w:rPr>
                <w:rFonts w:ascii="Calibri" w:hAnsi="Calibri" w:cs="Arial"/>
                <w:bCs/>
                <w:sz w:val="22"/>
                <w:szCs w:val="22"/>
              </w:rPr>
            </w:pPr>
            <w:r w:rsidRPr="00804A73">
              <w:rPr>
                <w:rFonts w:ascii="Calibri" w:hAnsi="Calibri" w:cs="Arial"/>
                <w:bCs/>
                <w:sz w:val="22"/>
                <w:szCs w:val="22"/>
              </w:rPr>
              <w:t>1</w:t>
            </w:r>
          </w:p>
        </w:tc>
        <w:tc>
          <w:tcPr>
            <w:tcW w:w="992" w:type="dxa"/>
            <w:tcBorders>
              <w:bottom w:val="single" w:sz="4" w:space="0" w:color="auto"/>
            </w:tcBorders>
            <w:vAlign w:val="center"/>
          </w:tcPr>
          <w:p w14:paraId="00570C65" w14:textId="77777777" w:rsidR="00905547" w:rsidRPr="00804A73" w:rsidRDefault="00905547" w:rsidP="00905547">
            <w:pPr>
              <w:jc w:val="center"/>
              <w:rPr>
                <w:rFonts w:ascii="Calibri" w:hAnsi="Calibri"/>
                <w:bCs/>
                <w:sz w:val="22"/>
                <w:szCs w:val="22"/>
              </w:rPr>
            </w:pPr>
            <w:r w:rsidRPr="00804A73">
              <w:rPr>
                <w:rFonts w:ascii="Calibri" w:hAnsi="Calibri"/>
                <w:bCs/>
                <w:sz w:val="22"/>
                <w:szCs w:val="22"/>
              </w:rPr>
              <w:t>01h30</w:t>
            </w:r>
          </w:p>
        </w:tc>
        <w:tc>
          <w:tcPr>
            <w:tcW w:w="993" w:type="dxa"/>
            <w:tcBorders>
              <w:bottom w:val="single" w:sz="4" w:space="0" w:color="auto"/>
            </w:tcBorders>
            <w:vAlign w:val="center"/>
          </w:tcPr>
          <w:p w14:paraId="26833DEF" w14:textId="77777777" w:rsidR="00905547" w:rsidRPr="00804A73" w:rsidRDefault="00905547" w:rsidP="00905547">
            <w:pPr>
              <w:jc w:val="center"/>
              <w:rPr>
                <w:rFonts w:ascii="Calibri" w:hAnsi="Calibri"/>
                <w:bCs/>
                <w:sz w:val="22"/>
                <w:szCs w:val="22"/>
              </w:rPr>
            </w:pPr>
            <w:r w:rsidRPr="00804A73">
              <w:rPr>
                <w:rFonts w:ascii="Calibri" w:hAnsi="Calibri"/>
                <w:bCs/>
                <w:sz w:val="22"/>
                <w:szCs w:val="22"/>
              </w:rPr>
              <w:t>-</w:t>
            </w:r>
          </w:p>
        </w:tc>
        <w:tc>
          <w:tcPr>
            <w:tcW w:w="850" w:type="dxa"/>
            <w:tcBorders>
              <w:bottom w:val="single" w:sz="4" w:space="0" w:color="auto"/>
            </w:tcBorders>
            <w:vAlign w:val="center"/>
          </w:tcPr>
          <w:p w14:paraId="13EBB8FE" w14:textId="77777777" w:rsidR="00905547" w:rsidRPr="00804A73" w:rsidRDefault="00905547" w:rsidP="00905547">
            <w:pPr>
              <w:jc w:val="center"/>
              <w:rPr>
                <w:rFonts w:ascii="Calibri" w:hAnsi="Calibri"/>
                <w:bCs/>
                <w:sz w:val="22"/>
                <w:szCs w:val="22"/>
              </w:rPr>
            </w:pPr>
            <w:r w:rsidRPr="00804A73">
              <w:rPr>
                <w:rFonts w:ascii="Calibri" w:hAnsi="Calibri"/>
                <w:bCs/>
                <w:sz w:val="22"/>
                <w:szCs w:val="22"/>
              </w:rPr>
              <w:t>-</w:t>
            </w:r>
          </w:p>
        </w:tc>
        <w:tc>
          <w:tcPr>
            <w:tcW w:w="1701" w:type="dxa"/>
            <w:tcBorders>
              <w:bottom w:val="single" w:sz="4" w:space="0" w:color="auto"/>
            </w:tcBorders>
            <w:vAlign w:val="center"/>
          </w:tcPr>
          <w:p w14:paraId="5524AEDB" w14:textId="77777777" w:rsidR="00905547" w:rsidRPr="00804A73" w:rsidRDefault="00905547" w:rsidP="00905547">
            <w:pPr>
              <w:jc w:val="center"/>
              <w:rPr>
                <w:rFonts w:ascii="Calibri" w:hAnsi="Calibri"/>
                <w:bCs/>
                <w:sz w:val="22"/>
                <w:szCs w:val="22"/>
              </w:rPr>
            </w:pPr>
            <w:r w:rsidRPr="00804A73">
              <w:rPr>
                <w:rFonts w:ascii="Calibri" w:hAnsi="Calibri"/>
                <w:bCs/>
                <w:sz w:val="22"/>
                <w:szCs w:val="22"/>
              </w:rPr>
              <w:t>22h30</w:t>
            </w:r>
          </w:p>
        </w:tc>
        <w:tc>
          <w:tcPr>
            <w:tcW w:w="992" w:type="dxa"/>
            <w:tcBorders>
              <w:bottom w:val="single" w:sz="4" w:space="0" w:color="auto"/>
            </w:tcBorders>
            <w:vAlign w:val="center"/>
          </w:tcPr>
          <w:p w14:paraId="7B54E571" w14:textId="77777777" w:rsidR="00905547" w:rsidRPr="00804A73" w:rsidRDefault="00905547" w:rsidP="00905547">
            <w:pPr>
              <w:jc w:val="center"/>
              <w:rPr>
                <w:rFonts w:ascii="Calibri" w:hAnsi="Calibri"/>
                <w:bCs/>
                <w:sz w:val="22"/>
                <w:szCs w:val="22"/>
              </w:rPr>
            </w:pPr>
            <w:r w:rsidRPr="00804A73">
              <w:rPr>
                <w:rFonts w:ascii="Calibri" w:hAnsi="Calibri"/>
                <w:bCs/>
                <w:sz w:val="22"/>
                <w:szCs w:val="22"/>
              </w:rPr>
              <w:t>-</w:t>
            </w:r>
          </w:p>
        </w:tc>
        <w:tc>
          <w:tcPr>
            <w:tcW w:w="1134" w:type="dxa"/>
            <w:tcBorders>
              <w:bottom w:val="single" w:sz="4" w:space="0" w:color="auto"/>
            </w:tcBorders>
            <w:vAlign w:val="center"/>
          </w:tcPr>
          <w:p w14:paraId="02F310BF" w14:textId="77777777" w:rsidR="00905547" w:rsidRPr="00804A73" w:rsidRDefault="00905547" w:rsidP="00905547">
            <w:pPr>
              <w:jc w:val="center"/>
              <w:rPr>
                <w:rFonts w:ascii="Calibri" w:hAnsi="Calibri"/>
                <w:bCs/>
                <w:sz w:val="22"/>
                <w:szCs w:val="22"/>
              </w:rPr>
            </w:pPr>
            <w:r w:rsidRPr="00804A73">
              <w:rPr>
                <w:rFonts w:ascii="Calibri" w:hAnsi="Calibri"/>
                <w:bCs/>
                <w:sz w:val="22"/>
                <w:szCs w:val="22"/>
              </w:rPr>
              <w:t>40</w:t>
            </w:r>
          </w:p>
        </w:tc>
        <w:tc>
          <w:tcPr>
            <w:tcW w:w="1134" w:type="dxa"/>
            <w:tcBorders>
              <w:bottom w:val="single" w:sz="4" w:space="0" w:color="auto"/>
            </w:tcBorders>
            <w:vAlign w:val="center"/>
          </w:tcPr>
          <w:p w14:paraId="41D62A0E" w14:textId="77777777" w:rsidR="00905547" w:rsidRPr="00804A73" w:rsidRDefault="00905547" w:rsidP="00905547">
            <w:pPr>
              <w:jc w:val="center"/>
              <w:rPr>
                <w:rFonts w:ascii="Calibri" w:hAnsi="Calibri"/>
                <w:bCs/>
                <w:sz w:val="22"/>
                <w:szCs w:val="22"/>
              </w:rPr>
            </w:pPr>
            <w:r w:rsidRPr="00804A73">
              <w:rPr>
                <w:rFonts w:ascii="Calibri" w:hAnsi="Calibri"/>
                <w:bCs/>
                <w:sz w:val="22"/>
                <w:szCs w:val="22"/>
              </w:rPr>
              <w:t>60</w:t>
            </w:r>
          </w:p>
        </w:tc>
      </w:tr>
      <w:tr w:rsidR="00905547" w:rsidRPr="00804A73" w14:paraId="7248AA45" w14:textId="77777777" w:rsidTr="00905547">
        <w:trPr>
          <w:cantSplit/>
          <w:trHeight w:val="821"/>
        </w:trPr>
        <w:tc>
          <w:tcPr>
            <w:tcW w:w="2014" w:type="dxa"/>
            <w:vMerge w:val="restart"/>
          </w:tcPr>
          <w:p w14:paraId="4CFDE1E6" w14:textId="77777777" w:rsidR="00905547" w:rsidRPr="00804A73" w:rsidRDefault="00905547" w:rsidP="00905547">
            <w:pPr>
              <w:rPr>
                <w:rFonts w:ascii="Calibri" w:hAnsi="Calibri" w:cs="Arial"/>
                <w:bCs/>
                <w:sz w:val="22"/>
                <w:szCs w:val="22"/>
              </w:rPr>
            </w:pPr>
            <w:r w:rsidRPr="00804A73">
              <w:rPr>
                <w:rFonts w:ascii="Calibri" w:hAnsi="Calibri" w:cs="Arial"/>
                <w:bCs/>
                <w:sz w:val="22"/>
                <w:szCs w:val="22"/>
              </w:rPr>
              <w:t>UE méthodologie</w:t>
            </w:r>
          </w:p>
          <w:p w14:paraId="42D01DAE" w14:textId="77777777" w:rsidR="00905547" w:rsidRPr="00804A73" w:rsidRDefault="00905547" w:rsidP="00905547">
            <w:pPr>
              <w:rPr>
                <w:rFonts w:ascii="Calibri" w:hAnsi="Calibri" w:cs="Arial"/>
                <w:bCs/>
                <w:spacing w:val="1"/>
                <w:sz w:val="22"/>
                <w:szCs w:val="22"/>
              </w:rPr>
            </w:pPr>
            <w:r w:rsidRPr="00804A73">
              <w:rPr>
                <w:rFonts w:ascii="Calibri" w:hAnsi="Calibri" w:cs="Arial"/>
                <w:bCs/>
                <w:spacing w:val="1"/>
                <w:sz w:val="22"/>
                <w:szCs w:val="22"/>
              </w:rPr>
              <w:t>Code : UEM 11</w:t>
            </w:r>
          </w:p>
          <w:p w14:paraId="450F6FFB" w14:textId="77777777" w:rsidR="00905547" w:rsidRPr="00804A73" w:rsidRDefault="00905547" w:rsidP="00905547">
            <w:pPr>
              <w:rPr>
                <w:rFonts w:ascii="Calibri" w:hAnsi="Calibri" w:cs="Arial"/>
                <w:bCs/>
                <w:spacing w:val="1"/>
                <w:sz w:val="22"/>
                <w:szCs w:val="22"/>
              </w:rPr>
            </w:pPr>
            <w:r w:rsidRPr="00804A73">
              <w:rPr>
                <w:rFonts w:ascii="Calibri" w:hAnsi="Calibri" w:cs="Arial"/>
                <w:bCs/>
                <w:spacing w:val="1"/>
                <w:sz w:val="22"/>
                <w:szCs w:val="22"/>
              </w:rPr>
              <w:t>Crédits : 9</w:t>
            </w:r>
          </w:p>
          <w:p w14:paraId="7C47CCDE" w14:textId="77777777" w:rsidR="00905547" w:rsidRPr="00804A73" w:rsidRDefault="00905547" w:rsidP="00905547">
            <w:pPr>
              <w:rPr>
                <w:rFonts w:ascii="Calibri" w:hAnsi="Calibri" w:cs="Arial"/>
                <w:bCs/>
                <w:sz w:val="22"/>
                <w:szCs w:val="22"/>
              </w:rPr>
            </w:pPr>
            <w:r w:rsidRPr="00804A73">
              <w:rPr>
                <w:rFonts w:ascii="Calibri" w:hAnsi="Calibri" w:cs="Arial"/>
                <w:bCs/>
                <w:spacing w:val="1"/>
                <w:sz w:val="22"/>
                <w:szCs w:val="22"/>
              </w:rPr>
              <w:t>Coefficient : 6</w:t>
            </w:r>
          </w:p>
        </w:tc>
        <w:tc>
          <w:tcPr>
            <w:tcW w:w="2835" w:type="dxa"/>
            <w:vAlign w:val="center"/>
          </w:tcPr>
          <w:p w14:paraId="698B54EF" w14:textId="77777777" w:rsidR="00905547" w:rsidRPr="00804A73" w:rsidRDefault="00905547" w:rsidP="00905547">
            <w:pPr>
              <w:rPr>
                <w:rFonts w:ascii="Arial" w:eastAsia="Times New Roman" w:hAnsi="Arial" w:cs="Arial"/>
                <w:sz w:val="22"/>
                <w:szCs w:val="22"/>
              </w:rPr>
            </w:pPr>
            <w:r w:rsidRPr="00804A73">
              <w:rPr>
                <w:rFonts w:ascii="Arial" w:hAnsi="Arial" w:cs="Arial"/>
                <w:bCs/>
                <w:sz w:val="22"/>
                <w:szCs w:val="22"/>
              </w:rPr>
              <w:t>Matière 1 : Techniques de datation</w:t>
            </w:r>
          </w:p>
        </w:tc>
        <w:tc>
          <w:tcPr>
            <w:tcW w:w="992" w:type="dxa"/>
            <w:vAlign w:val="center"/>
          </w:tcPr>
          <w:p w14:paraId="2146516F" w14:textId="77777777" w:rsidR="00905547" w:rsidRPr="00804A73" w:rsidRDefault="00905547" w:rsidP="00905547">
            <w:pPr>
              <w:jc w:val="center"/>
              <w:rPr>
                <w:rFonts w:ascii="Calibri" w:hAnsi="Calibri"/>
                <w:bCs/>
                <w:sz w:val="22"/>
                <w:szCs w:val="22"/>
              </w:rPr>
            </w:pPr>
            <w:r w:rsidRPr="00804A73">
              <w:rPr>
                <w:rFonts w:ascii="Calibri" w:hAnsi="Calibri"/>
                <w:bCs/>
                <w:sz w:val="22"/>
                <w:szCs w:val="22"/>
              </w:rPr>
              <w:t>4</w:t>
            </w:r>
          </w:p>
        </w:tc>
        <w:tc>
          <w:tcPr>
            <w:tcW w:w="992" w:type="dxa"/>
            <w:vAlign w:val="center"/>
          </w:tcPr>
          <w:p w14:paraId="21AEC56D" w14:textId="77777777" w:rsidR="00905547" w:rsidRPr="00804A73" w:rsidRDefault="00905547" w:rsidP="00905547">
            <w:pPr>
              <w:jc w:val="center"/>
              <w:rPr>
                <w:rFonts w:ascii="Calibri" w:hAnsi="Calibri" w:cs="Arial"/>
                <w:bCs/>
                <w:sz w:val="22"/>
                <w:szCs w:val="22"/>
              </w:rPr>
            </w:pPr>
            <w:r w:rsidRPr="00804A73">
              <w:rPr>
                <w:rFonts w:ascii="Calibri" w:hAnsi="Calibri" w:cs="Arial"/>
                <w:bCs/>
                <w:sz w:val="22"/>
                <w:szCs w:val="22"/>
              </w:rPr>
              <w:t>3</w:t>
            </w:r>
          </w:p>
        </w:tc>
        <w:tc>
          <w:tcPr>
            <w:tcW w:w="992" w:type="dxa"/>
            <w:vAlign w:val="center"/>
          </w:tcPr>
          <w:p w14:paraId="48D89F9E" w14:textId="77777777" w:rsidR="00905547" w:rsidRPr="00804A73" w:rsidRDefault="00905547" w:rsidP="00905547">
            <w:pPr>
              <w:jc w:val="center"/>
              <w:rPr>
                <w:rFonts w:ascii="Calibri" w:hAnsi="Calibri"/>
                <w:bCs/>
                <w:sz w:val="22"/>
                <w:szCs w:val="22"/>
              </w:rPr>
            </w:pPr>
            <w:r w:rsidRPr="00804A73">
              <w:rPr>
                <w:rFonts w:ascii="Calibri" w:hAnsi="Calibri"/>
                <w:bCs/>
                <w:sz w:val="22"/>
                <w:szCs w:val="22"/>
              </w:rPr>
              <w:t>01h30</w:t>
            </w:r>
          </w:p>
        </w:tc>
        <w:tc>
          <w:tcPr>
            <w:tcW w:w="993" w:type="dxa"/>
            <w:vAlign w:val="center"/>
          </w:tcPr>
          <w:p w14:paraId="39705301" w14:textId="77777777" w:rsidR="00905547" w:rsidRPr="00804A73" w:rsidRDefault="00905547" w:rsidP="00905547">
            <w:pPr>
              <w:jc w:val="center"/>
              <w:rPr>
                <w:rFonts w:ascii="Calibri" w:hAnsi="Calibri"/>
                <w:bCs/>
                <w:sz w:val="22"/>
                <w:szCs w:val="22"/>
              </w:rPr>
            </w:pPr>
            <w:r w:rsidRPr="00804A73">
              <w:rPr>
                <w:rFonts w:ascii="Calibri" w:hAnsi="Calibri"/>
                <w:bCs/>
                <w:sz w:val="22"/>
                <w:szCs w:val="22"/>
              </w:rPr>
              <w:t>-</w:t>
            </w:r>
          </w:p>
        </w:tc>
        <w:tc>
          <w:tcPr>
            <w:tcW w:w="850" w:type="dxa"/>
            <w:vAlign w:val="center"/>
          </w:tcPr>
          <w:p w14:paraId="252D28B4" w14:textId="77777777" w:rsidR="00905547" w:rsidRPr="00804A73" w:rsidRDefault="00905547" w:rsidP="00905547">
            <w:pPr>
              <w:jc w:val="center"/>
              <w:rPr>
                <w:rFonts w:ascii="Calibri" w:hAnsi="Calibri"/>
                <w:bCs/>
                <w:sz w:val="22"/>
                <w:szCs w:val="22"/>
              </w:rPr>
            </w:pPr>
            <w:r w:rsidRPr="00804A73">
              <w:rPr>
                <w:rFonts w:ascii="Calibri" w:hAnsi="Calibri"/>
                <w:bCs/>
                <w:sz w:val="22"/>
                <w:szCs w:val="22"/>
              </w:rPr>
              <w:t>_</w:t>
            </w:r>
          </w:p>
        </w:tc>
        <w:tc>
          <w:tcPr>
            <w:tcW w:w="1701" w:type="dxa"/>
            <w:vAlign w:val="center"/>
          </w:tcPr>
          <w:p w14:paraId="507F44FA" w14:textId="77777777" w:rsidR="00905547" w:rsidRPr="00804A73" w:rsidRDefault="00905547" w:rsidP="00905547">
            <w:pPr>
              <w:jc w:val="center"/>
              <w:rPr>
                <w:rFonts w:ascii="Calibri" w:hAnsi="Calibri"/>
                <w:bCs/>
                <w:sz w:val="22"/>
                <w:szCs w:val="22"/>
              </w:rPr>
            </w:pPr>
            <w:r w:rsidRPr="00804A73">
              <w:rPr>
                <w:rFonts w:ascii="Calibri" w:hAnsi="Calibri"/>
                <w:bCs/>
                <w:sz w:val="22"/>
                <w:szCs w:val="22"/>
              </w:rPr>
              <w:t>45h00</w:t>
            </w:r>
          </w:p>
        </w:tc>
        <w:tc>
          <w:tcPr>
            <w:tcW w:w="992" w:type="dxa"/>
          </w:tcPr>
          <w:p w14:paraId="3D85FE84" w14:textId="77777777" w:rsidR="00905547" w:rsidRPr="00804A73" w:rsidRDefault="00905547" w:rsidP="00905547">
            <w:pPr>
              <w:jc w:val="center"/>
              <w:rPr>
                <w:rFonts w:ascii="Calibri" w:hAnsi="Calibri" w:cs="Arial"/>
                <w:bCs/>
                <w:sz w:val="22"/>
                <w:szCs w:val="22"/>
              </w:rPr>
            </w:pPr>
          </w:p>
        </w:tc>
        <w:tc>
          <w:tcPr>
            <w:tcW w:w="1134" w:type="dxa"/>
            <w:vAlign w:val="center"/>
          </w:tcPr>
          <w:p w14:paraId="5881E3AB" w14:textId="77777777" w:rsidR="00905547" w:rsidRPr="00804A73" w:rsidRDefault="00905547" w:rsidP="00905547">
            <w:pPr>
              <w:jc w:val="center"/>
              <w:rPr>
                <w:rFonts w:ascii="Calibri" w:hAnsi="Calibri"/>
                <w:bCs/>
                <w:sz w:val="22"/>
                <w:szCs w:val="22"/>
              </w:rPr>
            </w:pPr>
            <w:r w:rsidRPr="00804A73">
              <w:rPr>
                <w:rFonts w:ascii="Calibri" w:hAnsi="Calibri"/>
                <w:bCs/>
                <w:sz w:val="22"/>
                <w:szCs w:val="22"/>
              </w:rPr>
              <w:t>40</w:t>
            </w:r>
          </w:p>
        </w:tc>
        <w:tc>
          <w:tcPr>
            <w:tcW w:w="1134" w:type="dxa"/>
            <w:vAlign w:val="center"/>
          </w:tcPr>
          <w:p w14:paraId="0A080F89" w14:textId="77777777" w:rsidR="00905547" w:rsidRPr="00804A73" w:rsidRDefault="00905547" w:rsidP="00905547">
            <w:pPr>
              <w:jc w:val="center"/>
              <w:rPr>
                <w:rFonts w:ascii="Calibri" w:hAnsi="Calibri"/>
                <w:bCs/>
                <w:sz w:val="22"/>
                <w:szCs w:val="22"/>
              </w:rPr>
            </w:pPr>
            <w:r w:rsidRPr="00804A73">
              <w:rPr>
                <w:rFonts w:ascii="Calibri" w:hAnsi="Calibri"/>
                <w:bCs/>
                <w:sz w:val="22"/>
                <w:szCs w:val="22"/>
              </w:rPr>
              <w:t>60</w:t>
            </w:r>
          </w:p>
        </w:tc>
      </w:tr>
      <w:tr w:rsidR="00905547" w:rsidRPr="00804A73" w14:paraId="0C137141" w14:textId="77777777" w:rsidTr="00905547">
        <w:trPr>
          <w:cantSplit/>
          <w:trHeight w:val="59"/>
        </w:trPr>
        <w:tc>
          <w:tcPr>
            <w:tcW w:w="2014" w:type="dxa"/>
            <w:vMerge/>
          </w:tcPr>
          <w:p w14:paraId="68B91F69" w14:textId="77777777" w:rsidR="00905547" w:rsidRPr="00804A73" w:rsidRDefault="00905547" w:rsidP="00905547">
            <w:pPr>
              <w:rPr>
                <w:rFonts w:ascii="Calibri" w:hAnsi="Calibri" w:cs="Arial"/>
                <w:bCs/>
                <w:sz w:val="22"/>
                <w:szCs w:val="22"/>
              </w:rPr>
            </w:pPr>
          </w:p>
        </w:tc>
        <w:tc>
          <w:tcPr>
            <w:tcW w:w="2835" w:type="dxa"/>
            <w:vAlign w:val="center"/>
          </w:tcPr>
          <w:p w14:paraId="20F6F336" w14:textId="77777777" w:rsidR="00905547" w:rsidRPr="00804A73" w:rsidRDefault="00905547" w:rsidP="00905547">
            <w:pPr>
              <w:rPr>
                <w:rFonts w:ascii="Arial" w:hAnsi="Arial" w:cs="Arial"/>
                <w:bCs/>
                <w:sz w:val="22"/>
                <w:szCs w:val="22"/>
              </w:rPr>
            </w:pPr>
            <w:r w:rsidRPr="00804A73">
              <w:rPr>
                <w:rFonts w:ascii="Arial" w:hAnsi="Arial" w:cs="Arial"/>
                <w:bCs/>
                <w:sz w:val="22"/>
                <w:szCs w:val="22"/>
              </w:rPr>
              <w:t>Matière</w:t>
            </w:r>
            <w:r w:rsidRPr="00804A73">
              <w:rPr>
                <w:rFonts w:ascii="Arial" w:hAnsi="Arial" w:cs="Arial"/>
                <w:sz w:val="22"/>
                <w:szCs w:val="22"/>
              </w:rPr>
              <w:t xml:space="preserve"> 2 : Stage sur terrain</w:t>
            </w:r>
          </w:p>
        </w:tc>
        <w:tc>
          <w:tcPr>
            <w:tcW w:w="992" w:type="dxa"/>
            <w:vAlign w:val="center"/>
          </w:tcPr>
          <w:p w14:paraId="3CDD1FF5" w14:textId="77777777" w:rsidR="00905547" w:rsidRPr="00804A73" w:rsidRDefault="00905547" w:rsidP="00905547">
            <w:pPr>
              <w:jc w:val="center"/>
              <w:rPr>
                <w:rFonts w:ascii="Calibri" w:hAnsi="Calibri"/>
                <w:bCs/>
                <w:sz w:val="22"/>
                <w:szCs w:val="22"/>
              </w:rPr>
            </w:pPr>
            <w:r w:rsidRPr="00804A73">
              <w:rPr>
                <w:rFonts w:ascii="Calibri" w:hAnsi="Calibri"/>
                <w:bCs/>
                <w:sz w:val="22"/>
                <w:szCs w:val="22"/>
              </w:rPr>
              <w:t>5</w:t>
            </w:r>
          </w:p>
        </w:tc>
        <w:tc>
          <w:tcPr>
            <w:tcW w:w="992" w:type="dxa"/>
            <w:vAlign w:val="center"/>
          </w:tcPr>
          <w:p w14:paraId="0A1FBC78" w14:textId="77777777" w:rsidR="00905547" w:rsidRPr="00804A73" w:rsidRDefault="00905547" w:rsidP="00905547">
            <w:pPr>
              <w:jc w:val="center"/>
              <w:rPr>
                <w:rFonts w:ascii="Calibri" w:hAnsi="Calibri" w:cs="Arial"/>
                <w:bCs/>
                <w:sz w:val="22"/>
                <w:szCs w:val="22"/>
              </w:rPr>
            </w:pPr>
            <w:r w:rsidRPr="00804A73">
              <w:rPr>
                <w:rFonts w:ascii="Calibri" w:hAnsi="Calibri" w:cs="Arial"/>
                <w:bCs/>
                <w:sz w:val="22"/>
                <w:szCs w:val="22"/>
              </w:rPr>
              <w:t>3</w:t>
            </w:r>
          </w:p>
        </w:tc>
        <w:tc>
          <w:tcPr>
            <w:tcW w:w="992" w:type="dxa"/>
            <w:vAlign w:val="center"/>
          </w:tcPr>
          <w:p w14:paraId="7E8DFF7D" w14:textId="77777777" w:rsidR="00905547" w:rsidRPr="00804A73" w:rsidRDefault="00905547" w:rsidP="00905547">
            <w:pPr>
              <w:jc w:val="center"/>
              <w:rPr>
                <w:rFonts w:ascii="Calibri" w:hAnsi="Calibri"/>
                <w:bCs/>
                <w:sz w:val="22"/>
                <w:szCs w:val="22"/>
              </w:rPr>
            </w:pPr>
            <w:r w:rsidRPr="00804A73">
              <w:rPr>
                <w:rFonts w:ascii="Calibri" w:hAnsi="Calibri"/>
                <w:bCs/>
                <w:sz w:val="22"/>
                <w:szCs w:val="22"/>
              </w:rPr>
              <w:t>-</w:t>
            </w:r>
          </w:p>
        </w:tc>
        <w:tc>
          <w:tcPr>
            <w:tcW w:w="993" w:type="dxa"/>
            <w:vAlign w:val="center"/>
          </w:tcPr>
          <w:p w14:paraId="288F4B95" w14:textId="77777777" w:rsidR="00905547" w:rsidRPr="00804A73" w:rsidRDefault="00905547" w:rsidP="00905547">
            <w:pPr>
              <w:jc w:val="center"/>
              <w:rPr>
                <w:rFonts w:ascii="Calibri" w:hAnsi="Calibri"/>
                <w:bCs/>
                <w:sz w:val="22"/>
                <w:szCs w:val="22"/>
              </w:rPr>
            </w:pPr>
            <w:r w:rsidRPr="00804A73">
              <w:rPr>
                <w:rFonts w:ascii="Calibri" w:hAnsi="Calibri"/>
                <w:bCs/>
                <w:sz w:val="22"/>
                <w:szCs w:val="22"/>
              </w:rPr>
              <w:t>-</w:t>
            </w:r>
          </w:p>
        </w:tc>
        <w:tc>
          <w:tcPr>
            <w:tcW w:w="850" w:type="dxa"/>
            <w:vAlign w:val="center"/>
          </w:tcPr>
          <w:p w14:paraId="1C535FA2" w14:textId="77777777" w:rsidR="00905547" w:rsidRPr="00804A73" w:rsidRDefault="00905547" w:rsidP="00905547">
            <w:pPr>
              <w:jc w:val="center"/>
              <w:rPr>
                <w:rFonts w:ascii="Calibri" w:hAnsi="Calibri"/>
                <w:bCs/>
                <w:sz w:val="22"/>
                <w:szCs w:val="22"/>
              </w:rPr>
            </w:pPr>
            <w:r w:rsidRPr="00804A73">
              <w:rPr>
                <w:rFonts w:ascii="Calibri" w:hAnsi="Calibri"/>
                <w:bCs/>
                <w:sz w:val="22"/>
                <w:szCs w:val="22"/>
              </w:rPr>
              <w:t>-</w:t>
            </w:r>
          </w:p>
        </w:tc>
        <w:tc>
          <w:tcPr>
            <w:tcW w:w="1701" w:type="dxa"/>
            <w:vAlign w:val="center"/>
          </w:tcPr>
          <w:p w14:paraId="45888EC9" w14:textId="77777777" w:rsidR="00905547" w:rsidRPr="00804A73" w:rsidRDefault="00905547" w:rsidP="00905547">
            <w:pPr>
              <w:jc w:val="center"/>
              <w:rPr>
                <w:rFonts w:ascii="Calibri" w:hAnsi="Calibri"/>
                <w:bCs/>
                <w:sz w:val="22"/>
                <w:szCs w:val="22"/>
              </w:rPr>
            </w:pPr>
            <w:r w:rsidRPr="00804A73">
              <w:rPr>
                <w:rFonts w:ascii="Calibri" w:hAnsi="Calibri"/>
                <w:bCs/>
                <w:sz w:val="22"/>
                <w:szCs w:val="22"/>
              </w:rPr>
              <w:t>45h00</w:t>
            </w:r>
          </w:p>
        </w:tc>
        <w:tc>
          <w:tcPr>
            <w:tcW w:w="992" w:type="dxa"/>
          </w:tcPr>
          <w:p w14:paraId="22DA930F" w14:textId="77777777" w:rsidR="00905547" w:rsidRPr="00804A73" w:rsidRDefault="00905547" w:rsidP="00905547">
            <w:pPr>
              <w:jc w:val="center"/>
              <w:rPr>
                <w:rFonts w:ascii="Calibri" w:hAnsi="Calibri" w:cs="Arial"/>
                <w:bCs/>
                <w:sz w:val="22"/>
                <w:szCs w:val="22"/>
              </w:rPr>
            </w:pPr>
          </w:p>
        </w:tc>
        <w:tc>
          <w:tcPr>
            <w:tcW w:w="1134" w:type="dxa"/>
            <w:vAlign w:val="center"/>
          </w:tcPr>
          <w:p w14:paraId="3648585A" w14:textId="77777777" w:rsidR="00905547" w:rsidRPr="00804A73" w:rsidRDefault="00905547" w:rsidP="00905547">
            <w:pPr>
              <w:jc w:val="center"/>
              <w:rPr>
                <w:rFonts w:ascii="Calibri" w:hAnsi="Calibri"/>
                <w:bCs/>
                <w:sz w:val="22"/>
                <w:szCs w:val="22"/>
              </w:rPr>
            </w:pPr>
            <w:r w:rsidRPr="00804A73">
              <w:rPr>
                <w:rFonts w:ascii="Calibri" w:hAnsi="Calibri"/>
                <w:bCs/>
                <w:sz w:val="22"/>
                <w:szCs w:val="22"/>
              </w:rPr>
              <w:t>100</w:t>
            </w:r>
          </w:p>
        </w:tc>
        <w:tc>
          <w:tcPr>
            <w:tcW w:w="1134" w:type="dxa"/>
            <w:vAlign w:val="center"/>
          </w:tcPr>
          <w:p w14:paraId="10724D7D" w14:textId="77777777" w:rsidR="00905547" w:rsidRPr="00804A73" w:rsidRDefault="00905547" w:rsidP="00905547">
            <w:pPr>
              <w:jc w:val="center"/>
              <w:rPr>
                <w:rFonts w:ascii="Calibri" w:hAnsi="Calibri"/>
                <w:bCs/>
                <w:sz w:val="22"/>
                <w:szCs w:val="22"/>
              </w:rPr>
            </w:pPr>
            <w:r w:rsidRPr="00804A73">
              <w:rPr>
                <w:rFonts w:ascii="Calibri" w:hAnsi="Calibri"/>
                <w:bCs/>
                <w:sz w:val="22"/>
                <w:szCs w:val="22"/>
              </w:rPr>
              <w:t>-</w:t>
            </w:r>
          </w:p>
        </w:tc>
      </w:tr>
      <w:tr w:rsidR="00905547" w:rsidRPr="00804A73" w14:paraId="28843A96" w14:textId="77777777" w:rsidTr="00905547">
        <w:trPr>
          <w:cantSplit/>
          <w:trHeight w:val="280"/>
        </w:trPr>
        <w:tc>
          <w:tcPr>
            <w:tcW w:w="2014" w:type="dxa"/>
          </w:tcPr>
          <w:p w14:paraId="60EC90F8" w14:textId="77777777" w:rsidR="00905547" w:rsidRPr="00804A73" w:rsidRDefault="00905547" w:rsidP="00905547">
            <w:pPr>
              <w:rPr>
                <w:rFonts w:ascii="Calibri" w:hAnsi="Calibri"/>
                <w:bCs/>
                <w:sz w:val="22"/>
                <w:szCs w:val="22"/>
              </w:rPr>
            </w:pPr>
            <w:r w:rsidRPr="00804A73">
              <w:rPr>
                <w:rFonts w:ascii="Calibri" w:hAnsi="Calibri"/>
                <w:bCs/>
                <w:sz w:val="22"/>
                <w:szCs w:val="22"/>
              </w:rPr>
              <w:t>UE découverte</w:t>
            </w:r>
          </w:p>
          <w:p w14:paraId="6E82696F" w14:textId="77777777" w:rsidR="00905547" w:rsidRPr="00804A73" w:rsidRDefault="00905547" w:rsidP="00905547">
            <w:pPr>
              <w:rPr>
                <w:rFonts w:ascii="Calibri" w:hAnsi="Calibri"/>
                <w:bCs/>
                <w:sz w:val="22"/>
                <w:szCs w:val="22"/>
              </w:rPr>
            </w:pPr>
            <w:r w:rsidRPr="00804A73">
              <w:rPr>
                <w:rFonts w:ascii="Calibri" w:hAnsi="Calibri"/>
                <w:bCs/>
                <w:sz w:val="22"/>
                <w:szCs w:val="22"/>
              </w:rPr>
              <w:t>Code : UED 11</w:t>
            </w:r>
          </w:p>
          <w:p w14:paraId="1C13C462" w14:textId="77777777" w:rsidR="00905547" w:rsidRPr="00804A73" w:rsidRDefault="00905547" w:rsidP="00905547">
            <w:pPr>
              <w:rPr>
                <w:rFonts w:ascii="Calibri" w:hAnsi="Calibri" w:cs="Arial"/>
                <w:bCs/>
                <w:spacing w:val="1"/>
                <w:sz w:val="22"/>
                <w:szCs w:val="22"/>
              </w:rPr>
            </w:pPr>
            <w:r w:rsidRPr="00804A73">
              <w:rPr>
                <w:rFonts w:ascii="Calibri" w:hAnsi="Calibri" w:cs="Arial"/>
                <w:bCs/>
                <w:spacing w:val="1"/>
                <w:sz w:val="22"/>
                <w:szCs w:val="22"/>
              </w:rPr>
              <w:t>Crédits : 1</w:t>
            </w:r>
          </w:p>
          <w:p w14:paraId="3D619D39" w14:textId="77777777" w:rsidR="00905547" w:rsidRPr="00804A73" w:rsidRDefault="00905547" w:rsidP="00905547">
            <w:pPr>
              <w:rPr>
                <w:rFonts w:ascii="Calibri" w:hAnsi="Calibri"/>
                <w:bCs/>
                <w:sz w:val="22"/>
                <w:szCs w:val="22"/>
              </w:rPr>
            </w:pPr>
            <w:r w:rsidRPr="00804A73">
              <w:rPr>
                <w:rFonts w:ascii="Calibri" w:hAnsi="Calibri" w:cs="Arial"/>
                <w:bCs/>
                <w:spacing w:val="1"/>
                <w:sz w:val="22"/>
                <w:szCs w:val="22"/>
              </w:rPr>
              <w:t>Coefficient : 1</w:t>
            </w:r>
          </w:p>
        </w:tc>
        <w:tc>
          <w:tcPr>
            <w:tcW w:w="2835" w:type="dxa"/>
            <w:vAlign w:val="center"/>
          </w:tcPr>
          <w:p w14:paraId="64D96155" w14:textId="77777777" w:rsidR="00905547" w:rsidRPr="00804A73" w:rsidRDefault="00905547" w:rsidP="00905547">
            <w:pPr>
              <w:rPr>
                <w:rFonts w:ascii="Calibri" w:hAnsi="Calibri" w:cs="Arial"/>
                <w:color w:val="000000"/>
                <w:sz w:val="22"/>
                <w:szCs w:val="22"/>
              </w:rPr>
            </w:pPr>
            <w:proofErr w:type="spellStart"/>
            <w:r w:rsidRPr="00804A73">
              <w:rPr>
                <w:rFonts w:ascii="Calibri" w:hAnsi="Calibri"/>
                <w:sz w:val="22"/>
                <w:szCs w:val="22"/>
              </w:rPr>
              <w:t>Géoparcs</w:t>
            </w:r>
            <w:proofErr w:type="spellEnd"/>
          </w:p>
        </w:tc>
        <w:tc>
          <w:tcPr>
            <w:tcW w:w="992" w:type="dxa"/>
            <w:vAlign w:val="center"/>
          </w:tcPr>
          <w:p w14:paraId="0277DA9E" w14:textId="77777777" w:rsidR="00905547" w:rsidRPr="00804A73" w:rsidRDefault="00905547" w:rsidP="00905547">
            <w:pPr>
              <w:jc w:val="center"/>
              <w:rPr>
                <w:rFonts w:ascii="Calibri" w:hAnsi="Calibri" w:cs="Arial"/>
                <w:bCs/>
                <w:sz w:val="22"/>
                <w:szCs w:val="22"/>
              </w:rPr>
            </w:pPr>
            <w:r w:rsidRPr="00804A73">
              <w:rPr>
                <w:rFonts w:ascii="Calibri" w:hAnsi="Calibri" w:cs="Arial"/>
                <w:bCs/>
                <w:sz w:val="22"/>
                <w:szCs w:val="22"/>
              </w:rPr>
              <w:t>1</w:t>
            </w:r>
          </w:p>
        </w:tc>
        <w:tc>
          <w:tcPr>
            <w:tcW w:w="992" w:type="dxa"/>
            <w:vAlign w:val="center"/>
          </w:tcPr>
          <w:p w14:paraId="4B0A7F9E" w14:textId="77777777" w:rsidR="00905547" w:rsidRPr="00804A73" w:rsidRDefault="00905547" w:rsidP="00905547">
            <w:pPr>
              <w:jc w:val="center"/>
              <w:rPr>
                <w:rFonts w:ascii="Calibri" w:hAnsi="Calibri" w:cs="Arial"/>
                <w:bCs/>
                <w:sz w:val="22"/>
                <w:szCs w:val="22"/>
              </w:rPr>
            </w:pPr>
            <w:r w:rsidRPr="00804A73">
              <w:rPr>
                <w:rFonts w:ascii="Calibri" w:hAnsi="Calibri" w:cs="Arial"/>
                <w:bCs/>
                <w:sz w:val="22"/>
                <w:szCs w:val="22"/>
              </w:rPr>
              <w:t>1</w:t>
            </w:r>
          </w:p>
        </w:tc>
        <w:tc>
          <w:tcPr>
            <w:tcW w:w="992" w:type="dxa"/>
            <w:vAlign w:val="center"/>
          </w:tcPr>
          <w:p w14:paraId="6CCEAE49" w14:textId="77777777" w:rsidR="00905547" w:rsidRPr="00804A73" w:rsidRDefault="00905547" w:rsidP="00905547">
            <w:pPr>
              <w:jc w:val="center"/>
              <w:rPr>
                <w:rFonts w:ascii="Calibri" w:hAnsi="Calibri"/>
                <w:bCs/>
                <w:sz w:val="22"/>
                <w:szCs w:val="22"/>
              </w:rPr>
            </w:pPr>
            <w:r w:rsidRPr="00804A73">
              <w:rPr>
                <w:rFonts w:ascii="Calibri" w:hAnsi="Calibri"/>
                <w:bCs/>
                <w:sz w:val="22"/>
                <w:szCs w:val="22"/>
              </w:rPr>
              <w:t>01h30</w:t>
            </w:r>
          </w:p>
        </w:tc>
        <w:tc>
          <w:tcPr>
            <w:tcW w:w="993" w:type="dxa"/>
            <w:vAlign w:val="center"/>
          </w:tcPr>
          <w:p w14:paraId="500107DA" w14:textId="77777777" w:rsidR="00905547" w:rsidRPr="00804A73" w:rsidRDefault="00905547" w:rsidP="00905547">
            <w:pPr>
              <w:jc w:val="center"/>
              <w:rPr>
                <w:rFonts w:ascii="Calibri" w:hAnsi="Calibri"/>
                <w:bCs/>
                <w:sz w:val="22"/>
                <w:szCs w:val="22"/>
              </w:rPr>
            </w:pPr>
            <w:r w:rsidRPr="00804A73">
              <w:rPr>
                <w:rFonts w:ascii="Calibri" w:hAnsi="Calibri"/>
                <w:bCs/>
                <w:sz w:val="22"/>
                <w:szCs w:val="22"/>
              </w:rPr>
              <w:t>-</w:t>
            </w:r>
          </w:p>
        </w:tc>
        <w:tc>
          <w:tcPr>
            <w:tcW w:w="850" w:type="dxa"/>
            <w:vAlign w:val="center"/>
          </w:tcPr>
          <w:p w14:paraId="52970E3C" w14:textId="77777777" w:rsidR="00905547" w:rsidRPr="00804A73" w:rsidRDefault="00905547" w:rsidP="00905547">
            <w:pPr>
              <w:jc w:val="center"/>
              <w:rPr>
                <w:rFonts w:ascii="Calibri" w:hAnsi="Calibri"/>
                <w:bCs/>
                <w:sz w:val="22"/>
                <w:szCs w:val="22"/>
              </w:rPr>
            </w:pPr>
            <w:r w:rsidRPr="00804A73">
              <w:rPr>
                <w:rFonts w:ascii="Calibri" w:hAnsi="Calibri"/>
                <w:bCs/>
                <w:sz w:val="22"/>
                <w:szCs w:val="22"/>
              </w:rPr>
              <w:t>-</w:t>
            </w:r>
          </w:p>
        </w:tc>
        <w:tc>
          <w:tcPr>
            <w:tcW w:w="1701" w:type="dxa"/>
            <w:vAlign w:val="center"/>
          </w:tcPr>
          <w:p w14:paraId="0809FE0D" w14:textId="77777777" w:rsidR="00905547" w:rsidRPr="00804A73" w:rsidRDefault="00905547" w:rsidP="00905547">
            <w:pPr>
              <w:jc w:val="center"/>
              <w:rPr>
                <w:rFonts w:ascii="Calibri" w:hAnsi="Calibri" w:cs="Arial"/>
                <w:bCs/>
                <w:sz w:val="22"/>
                <w:szCs w:val="22"/>
              </w:rPr>
            </w:pPr>
            <w:r w:rsidRPr="00804A73">
              <w:rPr>
                <w:rFonts w:ascii="Calibri" w:hAnsi="Calibri"/>
                <w:bCs/>
                <w:sz w:val="22"/>
                <w:szCs w:val="22"/>
              </w:rPr>
              <w:t>22h30</w:t>
            </w:r>
          </w:p>
        </w:tc>
        <w:tc>
          <w:tcPr>
            <w:tcW w:w="992" w:type="dxa"/>
          </w:tcPr>
          <w:p w14:paraId="0263DB92" w14:textId="77777777" w:rsidR="00905547" w:rsidRPr="00804A73" w:rsidRDefault="00905547" w:rsidP="00905547">
            <w:pPr>
              <w:jc w:val="center"/>
              <w:rPr>
                <w:rFonts w:ascii="Calibri" w:hAnsi="Calibri" w:cs="Arial"/>
                <w:bCs/>
                <w:sz w:val="22"/>
                <w:szCs w:val="22"/>
              </w:rPr>
            </w:pPr>
          </w:p>
        </w:tc>
        <w:tc>
          <w:tcPr>
            <w:tcW w:w="1134" w:type="dxa"/>
            <w:vAlign w:val="center"/>
          </w:tcPr>
          <w:p w14:paraId="4BEB0EE9" w14:textId="77777777" w:rsidR="00905547" w:rsidRPr="00804A73" w:rsidRDefault="00905547" w:rsidP="00905547">
            <w:pPr>
              <w:jc w:val="center"/>
              <w:rPr>
                <w:rFonts w:ascii="Calibri" w:hAnsi="Calibri"/>
                <w:bCs/>
                <w:sz w:val="22"/>
                <w:szCs w:val="22"/>
              </w:rPr>
            </w:pPr>
            <w:r w:rsidRPr="00804A73">
              <w:rPr>
                <w:rFonts w:ascii="Calibri" w:hAnsi="Calibri"/>
                <w:bCs/>
                <w:sz w:val="22"/>
                <w:szCs w:val="22"/>
              </w:rPr>
              <w:t>-</w:t>
            </w:r>
          </w:p>
        </w:tc>
        <w:tc>
          <w:tcPr>
            <w:tcW w:w="1134" w:type="dxa"/>
            <w:vAlign w:val="center"/>
          </w:tcPr>
          <w:p w14:paraId="13A7D432" w14:textId="77777777" w:rsidR="00905547" w:rsidRPr="00804A73" w:rsidRDefault="00905547" w:rsidP="00905547">
            <w:pPr>
              <w:jc w:val="center"/>
              <w:rPr>
                <w:rFonts w:ascii="Calibri" w:hAnsi="Calibri"/>
                <w:bCs/>
                <w:sz w:val="22"/>
                <w:szCs w:val="22"/>
              </w:rPr>
            </w:pPr>
            <w:r w:rsidRPr="00804A73">
              <w:rPr>
                <w:rFonts w:ascii="Calibri" w:hAnsi="Calibri"/>
                <w:bCs/>
                <w:sz w:val="22"/>
                <w:szCs w:val="22"/>
              </w:rPr>
              <w:t>100</w:t>
            </w:r>
          </w:p>
        </w:tc>
      </w:tr>
      <w:tr w:rsidR="00905547" w:rsidRPr="00804A73" w14:paraId="6271D035" w14:textId="77777777" w:rsidTr="00905547">
        <w:trPr>
          <w:cantSplit/>
          <w:trHeight w:val="626"/>
        </w:trPr>
        <w:tc>
          <w:tcPr>
            <w:tcW w:w="2014" w:type="dxa"/>
          </w:tcPr>
          <w:p w14:paraId="73C85DB6" w14:textId="77777777" w:rsidR="00905547" w:rsidRPr="00804A73" w:rsidRDefault="00905547" w:rsidP="00905547">
            <w:pPr>
              <w:rPr>
                <w:rFonts w:ascii="Calibri" w:hAnsi="Calibri" w:cs="Arial"/>
                <w:bCs/>
                <w:sz w:val="22"/>
                <w:szCs w:val="22"/>
              </w:rPr>
            </w:pPr>
            <w:r w:rsidRPr="00804A73">
              <w:rPr>
                <w:rFonts w:ascii="Calibri" w:hAnsi="Calibri" w:cs="Arial"/>
                <w:bCs/>
                <w:sz w:val="22"/>
                <w:szCs w:val="22"/>
              </w:rPr>
              <w:t>UE transversale</w:t>
            </w:r>
          </w:p>
          <w:p w14:paraId="68C00B6C" w14:textId="77777777" w:rsidR="00905547" w:rsidRPr="00804A73" w:rsidRDefault="00905547" w:rsidP="00905547">
            <w:pPr>
              <w:rPr>
                <w:rFonts w:ascii="Calibri" w:hAnsi="Calibri"/>
                <w:bCs/>
                <w:sz w:val="22"/>
                <w:szCs w:val="22"/>
              </w:rPr>
            </w:pPr>
            <w:r w:rsidRPr="00804A73">
              <w:rPr>
                <w:rFonts w:ascii="Calibri" w:hAnsi="Calibri"/>
                <w:bCs/>
                <w:sz w:val="22"/>
                <w:szCs w:val="22"/>
              </w:rPr>
              <w:t>Code : UET 11</w:t>
            </w:r>
          </w:p>
          <w:p w14:paraId="2A831543" w14:textId="77777777" w:rsidR="00905547" w:rsidRPr="00804A73" w:rsidRDefault="00905547" w:rsidP="00905547">
            <w:pPr>
              <w:rPr>
                <w:rFonts w:ascii="Calibri" w:hAnsi="Calibri" w:cs="Arial"/>
                <w:bCs/>
                <w:spacing w:val="1"/>
                <w:sz w:val="22"/>
                <w:szCs w:val="22"/>
              </w:rPr>
            </w:pPr>
            <w:r w:rsidRPr="00804A73">
              <w:rPr>
                <w:rFonts w:ascii="Calibri" w:hAnsi="Calibri" w:cs="Arial"/>
                <w:bCs/>
                <w:spacing w:val="1"/>
                <w:sz w:val="22"/>
                <w:szCs w:val="22"/>
              </w:rPr>
              <w:t>Crédits : 2</w:t>
            </w:r>
          </w:p>
          <w:p w14:paraId="01D37BD1" w14:textId="77777777" w:rsidR="00905547" w:rsidRPr="00804A73" w:rsidRDefault="00905547" w:rsidP="00905547">
            <w:pPr>
              <w:rPr>
                <w:rFonts w:ascii="Calibri" w:hAnsi="Calibri" w:cs="Arial"/>
                <w:bCs/>
                <w:sz w:val="22"/>
                <w:szCs w:val="22"/>
              </w:rPr>
            </w:pPr>
            <w:r w:rsidRPr="00804A73">
              <w:rPr>
                <w:rFonts w:ascii="Calibri" w:hAnsi="Calibri" w:cs="Arial"/>
                <w:bCs/>
                <w:spacing w:val="1"/>
                <w:sz w:val="22"/>
                <w:szCs w:val="22"/>
              </w:rPr>
              <w:t>Coefficient : 1</w:t>
            </w:r>
          </w:p>
        </w:tc>
        <w:tc>
          <w:tcPr>
            <w:tcW w:w="2835" w:type="dxa"/>
            <w:shd w:val="clear" w:color="auto" w:fill="auto"/>
            <w:vAlign w:val="center"/>
          </w:tcPr>
          <w:p w14:paraId="2941B78D" w14:textId="77777777" w:rsidR="00905547" w:rsidRPr="00804A73" w:rsidRDefault="00905547" w:rsidP="00905547">
            <w:pPr>
              <w:rPr>
                <w:rFonts w:ascii="Calibri" w:hAnsi="Calibri"/>
                <w:sz w:val="22"/>
                <w:szCs w:val="22"/>
              </w:rPr>
            </w:pPr>
            <w:r w:rsidRPr="00804A73">
              <w:rPr>
                <w:rFonts w:ascii="Calibri" w:hAnsi="Calibri"/>
                <w:sz w:val="22"/>
                <w:szCs w:val="22"/>
              </w:rPr>
              <w:t xml:space="preserve">SIG </w:t>
            </w:r>
          </w:p>
        </w:tc>
        <w:tc>
          <w:tcPr>
            <w:tcW w:w="992" w:type="dxa"/>
            <w:vAlign w:val="center"/>
          </w:tcPr>
          <w:p w14:paraId="592B5FA9" w14:textId="77777777" w:rsidR="00905547" w:rsidRPr="00804A73" w:rsidRDefault="00905547" w:rsidP="00905547">
            <w:pPr>
              <w:jc w:val="center"/>
              <w:rPr>
                <w:rFonts w:ascii="Calibri" w:hAnsi="Calibri" w:cs="Arial"/>
                <w:bCs/>
                <w:sz w:val="22"/>
                <w:szCs w:val="22"/>
              </w:rPr>
            </w:pPr>
            <w:r w:rsidRPr="00804A73">
              <w:rPr>
                <w:rFonts w:ascii="Calibri" w:hAnsi="Calibri" w:cs="Arial"/>
                <w:bCs/>
                <w:sz w:val="22"/>
                <w:szCs w:val="22"/>
              </w:rPr>
              <w:t>2</w:t>
            </w:r>
          </w:p>
        </w:tc>
        <w:tc>
          <w:tcPr>
            <w:tcW w:w="992" w:type="dxa"/>
            <w:vAlign w:val="center"/>
          </w:tcPr>
          <w:p w14:paraId="7001B327" w14:textId="77777777" w:rsidR="00905547" w:rsidRPr="00804A73" w:rsidRDefault="00905547" w:rsidP="00905547">
            <w:pPr>
              <w:jc w:val="center"/>
              <w:rPr>
                <w:rFonts w:ascii="Calibri" w:hAnsi="Calibri" w:cs="Arial"/>
                <w:bCs/>
                <w:sz w:val="22"/>
                <w:szCs w:val="22"/>
              </w:rPr>
            </w:pPr>
            <w:r w:rsidRPr="00804A73">
              <w:rPr>
                <w:rFonts w:ascii="Calibri" w:hAnsi="Calibri" w:cs="Arial"/>
                <w:bCs/>
                <w:sz w:val="22"/>
                <w:szCs w:val="22"/>
              </w:rPr>
              <w:t>1</w:t>
            </w:r>
          </w:p>
        </w:tc>
        <w:tc>
          <w:tcPr>
            <w:tcW w:w="992" w:type="dxa"/>
            <w:shd w:val="clear" w:color="auto" w:fill="auto"/>
            <w:vAlign w:val="center"/>
          </w:tcPr>
          <w:p w14:paraId="0C42DA6E" w14:textId="77777777" w:rsidR="00905547" w:rsidRPr="00804A73" w:rsidRDefault="00905547" w:rsidP="00905547">
            <w:pPr>
              <w:jc w:val="center"/>
              <w:rPr>
                <w:rFonts w:ascii="Calibri" w:hAnsi="Calibri"/>
                <w:bCs/>
                <w:sz w:val="22"/>
                <w:szCs w:val="22"/>
              </w:rPr>
            </w:pPr>
            <w:r w:rsidRPr="00804A73">
              <w:rPr>
                <w:rFonts w:ascii="Calibri" w:hAnsi="Calibri"/>
                <w:bCs/>
                <w:sz w:val="22"/>
                <w:szCs w:val="22"/>
              </w:rPr>
              <w:t>01h30</w:t>
            </w:r>
          </w:p>
        </w:tc>
        <w:tc>
          <w:tcPr>
            <w:tcW w:w="993" w:type="dxa"/>
            <w:shd w:val="clear" w:color="auto" w:fill="auto"/>
            <w:vAlign w:val="center"/>
          </w:tcPr>
          <w:p w14:paraId="7BC259CA" w14:textId="77777777" w:rsidR="00905547" w:rsidRPr="00804A73" w:rsidRDefault="00905547" w:rsidP="00905547">
            <w:pPr>
              <w:jc w:val="center"/>
              <w:rPr>
                <w:rFonts w:ascii="Calibri" w:hAnsi="Calibri"/>
                <w:bCs/>
                <w:sz w:val="22"/>
                <w:szCs w:val="22"/>
              </w:rPr>
            </w:pPr>
            <w:r w:rsidRPr="00804A73">
              <w:rPr>
                <w:rFonts w:ascii="Calibri" w:hAnsi="Calibri"/>
                <w:bCs/>
                <w:sz w:val="22"/>
                <w:szCs w:val="22"/>
              </w:rPr>
              <w:t>-</w:t>
            </w:r>
          </w:p>
        </w:tc>
        <w:tc>
          <w:tcPr>
            <w:tcW w:w="850" w:type="dxa"/>
            <w:shd w:val="clear" w:color="auto" w:fill="auto"/>
            <w:vAlign w:val="center"/>
          </w:tcPr>
          <w:p w14:paraId="69FBA48C" w14:textId="77777777" w:rsidR="00905547" w:rsidRPr="00804A73" w:rsidRDefault="00905547" w:rsidP="00905547">
            <w:pPr>
              <w:jc w:val="center"/>
              <w:rPr>
                <w:rFonts w:ascii="Calibri" w:hAnsi="Calibri"/>
                <w:bCs/>
                <w:sz w:val="22"/>
                <w:szCs w:val="22"/>
              </w:rPr>
            </w:pPr>
            <w:r w:rsidRPr="00804A73">
              <w:rPr>
                <w:rFonts w:ascii="Calibri" w:hAnsi="Calibri"/>
                <w:bCs/>
                <w:sz w:val="22"/>
                <w:szCs w:val="22"/>
              </w:rPr>
              <w:t>-</w:t>
            </w:r>
          </w:p>
        </w:tc>
        <w:tc>
          <w:tcPr>
            <w:tcW w:w="1701" w:type="dxa"/>
            <w:shd w:val="clear" w:color="auto" w:fill="auto"/>
            <w:vAlign w:val="center"/>
          </w:tcPr>
          <w:p w14:paraId="75E48CF6" w14:textId="77777777" w:rsidR="00905547" w:rsidRPr="00804A73" w:rsidRDefault="00905547" w:rsidP="00905547">
            <w:pPr>
              <w:jc w:val="center"/>
              <w:rPr>
                <w:rFonts w:ascii="Calibri" w:hAnsi="Calibri"/>
                <w:bCs/>
                <w:sz w:val="22"/>
                <w:szCs w:val="22"/>
              </w:rPr>
            </w:pPr>
            <w:r w:rsidRPr="00804A73">
              <w:rPr>
                <w:rFonts w:ascii="Calibri" w:hAnsi="Calibri"/>
                <w:bCs/>
                <w:sz w:val="22"/>
                <w:szCs w:val="22"/>
              </w:rPr>
              <w:t>22h30</w:t>
            </w:r>
          </w:p>
        </w:tc>
        <w:tc>
          <w:tcPr>
            <w:tcW w:w="992" w:type="dxa"/>
          </w:tcPr>
          <w:p w14:paraId="5C00AE1B" w14:textId="77777777" w:rsidR="00905547" w:rsidRPr="00804A73" w:rsidRDefault="00905547" w:rsidP="00905547">
            <w:pPr>
              <w:jc w:val="center"/>
              <w:rPr>
                <w:rFonts w:ascii="Calibri" w:hAnsi="Calibri" w:cs="Arial"/>
                <w:bCs/>
                <w:sz w:val="22"/>
                <w:szCs w:val="22"/>
              </w:rPr>
            </w:pPr>
          </w:p>
        </w:tc>
        <w:tc>
          <w:tcPr>
            <w:tcW w:w="1134" w:type="dxa"/>
            <w:shd w:val="clear" w:color="auto" w:fill="auto"/>
            <w:vAlign w:val="center"/>
          </w:tcPr>
          <w:p w14:paraId="21241BA6" w14:textId="77777777" w:rsidR="00905547" w:rsidRPr="00804A73" w:rsidRDefault="00905547" w:rsidP="00905547">
            <w:pPr>
              <w:jc w:val="center"/>
              <w:rPr>
                <w:rFonts w:ascii="Calibri" w:hAnsi="Calibri"/>
                <w:bCs/>
                <w:sz w:val="22"/>
                <w:szCs w:val="22"/>
              </w:rPr>
            </w:pPr>
            <w:r w:rsidRPr="00804A73">
              <w:rPr>
                <w:rFonts w:ascii="Calibri" w:hAnsi="Calibri"/>
                <w:bCs/>
                <w:sz w:val="22"/>
                <w:szCs w:val="22"/>
              </w:rPr>
              <w:t>40</w:t>
            </w:r>
          </w:p>
        </w:tc>
        <w:tc>
          <w:tcPr>
            <w:tcW w:w="1134" w:type="dxa"/>
            <w:shd w:val="clear" w:color="auto" w:fill="auto"/>
            <w:vAlign w:val="center"/>
          </w:tcPr>
          <w:p w14:paraId="014580FB" w14:textId="77777777" w:rsidR="00905547" w:rsidRPr="00804A73" w:rsidRDefault="00905547" w:rsidP="00905547">
            <w:pPr>
              <w:jc w:val="center"/>
              <w:rPr>
                <w:rFonts w:ascii="Calibri" w:hAnsi="Calibri"/>
                <w:bCs/>
                <w:sz w:val="22"/>
                <w:szCs w:val="22"/>
              </w:rPr>
            </w:pPr>
            <w:r w:rsidRPr="00804A73">
              <w:rPr>
                <w:rFonts w:ascii="Calibri" w:hAnsi="Calibri"/>
                <w:bCs/>
                <w:sz w:val="22"/>
                <w:szCs w:val="22"/>
              </w:rPr>
              <w:t>60</w:t>
            </w:r>
          </w:p>
        </w:tc>
      </w:tr>
      <w:tr w:rsidR="00905547" w:rsidRPr="00804A73" w14:paraId="7CF669C6" w14:textId="77777777" w:rsidTr="00905547">
        <w:trPr>
          <w:cantSplit/>
          <w:trHeight w:val="475"/>
        </w:trPr>
        <w:tc>
          <w:tcPr>
            <w:tcW w:w="4849" w:type="dxa"/>
            <w:gridSpan w:val="2"/>
            <w:tcBorders>
              <w:bottom w:val="double" w:sz="4" w:space="0" w:color="auto"/>
            </w:tcBorders>
            <w:vAlign w:val="center"/>
          </w:tcPr>
          <w:p w14:paraId="434D75D8" w14:textId="77777777" w:rsidR="00905547" w:rsidRPr="00804A73" w:rsidRDefault="00905547" w:rsidP="00905547">
            <w:pPr>
              <w:jc w:val="center"/>
              <w:rPr>
                <w:rFonts w:ascii="Calibri" w:hAnsi="Calibri" w:cs="Arial"/>
                <w:bCs/>
                <w:sz w:val="22"/>
                <w:szCs w:val="22"/>
              </w:rPr>
            </w:pPr>
            <w:r w:rsidRPr="00804A73">
              <w:rPr>
                <w:rFonts w:ascii="Calibri" w:hAnsi="Calibri" w:cs="Arial"/>
                <w:bCs/>
                <w:sz w:val="22"/>
                <w:szCs w:val="22"/>
              </w:rPr>
              <w:t xml:space="preserve">Total Semestre </w:t>
            </w:r>
            <w:r w:rsidRPr="00804A73">
              <w:rPr>
                <w:rFonts w:ascii="Calibri" w:hAnsi="Calibri" w:cs="Arial"/>
                <w:bCs/>
                <w:sz w:val="22"/>
                <w:szCs w:val="22"/>
                <w:rtl/>
              </w:rPr>
              <w:t>1</w:t>
            </w:r>
          </w:p>
        </w:tc>
        <w:tc>
          <w:tcPr>
            <w:tcW w:w="992" w:type="dxa"/>
            <w:tcBorders>
              <w:bottom w:val="double" w:sz="4" w:space="0" w:color="auto"/>
            </w:tcBorders>
            <w:vAlign w:val="center"/>
          </w:tcPr>
          <w:p w14:paraId="0DAEB6B0" w14:textId="77777777" w:rsidR="00905547" w:rsidRPr="00804A73" w:rsidRDefault="00905547" w:rsidP="00905547">
            <w:pPr>
              <w:jc w:val="center"/>
              <w:rPr>
                <w:rFonts w:ascii="Calibri" w:hAnsi="Calibri" w:cs="Arial"/>
                <w:sz w:val="22"/>
                <w:szCs w:val="22"/>
              </w:rPr>
            </w:pPr>
            <w:r w:rsidRPr="00804A73">
              <w:rPr>
                <w:rFonts w:ascii="Calibri" w:hAnsi="Calibri" w:cs="Arial"/>
                <w:sz w:val="22"/>
                <w:szCs w:val="22"/>
              </w:rPr>
              <w:t>30</w:t>
            </w:r>
          </w:p>
        </w:tc>
        <w:tc>
          <w:tcPr>
            <w:tcW w:w="992" w:type="dxa"/>
            <w:tcBorders>
              <w:bottom w:val="double" w:sz="4" w:space="0" w:color="auto"/>
            </w:tcBorders>
            <w:vAlign w:val="center"/>
          </w:tcPr>
          <w:p w14:paraId="02A341E7" w14:textId="77777777" w:rsidR="00905547" w:rsidRPr="00804A73" w:rsidRDefault="00905547" w:rsidP="00905547">
            <w:pPr>
              <w:jc w:val="center"/>
              <w:rPr>
                <w:rFonts w:ascii="Calibri" w:hAnsi="Calibri" w:cs="Arial"/>
                <w:sz w:val="22"/>
                <w:szCs w:val="22"/>
              </w:rPr>
            </w:pPr>
            <w:r w:rsidRPr="00804A73">
              <w:rPr>
                <w:rFonts w:ascii="Calibri" w:hAnsi="Calibri" w:cs="Arial"/>
                <w:sz w:val="22"/>
                <w:szCs w:val="22"/>
              </w:rPr>
              <w:t>17</w:t>
            </w:r>
          </w:p>
        </w:tc>
        <w:tc>
          <w:tcPr>
            <w:tcW w:w="992" w:type="dxa"/>
            <w:tcBorders>
              <w:bottom w:val="double" w:sz="4" w:space="0" w:color="auto"/>
            </w:tcBorders>
            <w:vAlign w:val="center"/>
          </w:tcPr>
          <w:p w14:paraId="4C23E4BA" w14:textId="77777777" w:rsidR="00905547" w:rsidRPr="00804A73" w:rsidRDefault="00905547" w:rsidP="00905547">
            <w:pPr>
              <w:jc w:val="center"/>
              <w:rPr>
                <w:rFonts w:ascii="Calibri" w:hAnsi="Calibri"/>
                <w:sz w:val="22"/>
                <w:szCs w:val="22"/>
              </w:rPr>
            </w:pPr>
            <w:r w:rsidRPr="00804A73">
              <w:rPr>
                <w:rFonts w:ascii="Calibri" w:hAnsi="Calibri"/>
                <w:sz w:val="22"/>
                <w:szCs w:val="22"/>
              </w:rPr>
              <w:t>13h30</w:t>
            </w:r>
          </w:p>
        </w:tc>
        <w:tc>
          <w:tcPr>
            <w:tcW w:w="993" w:type="dxa"/>
            <w:tcBorders>
              <w:bottom w:val="double" w:sz="4" w:space="0" w:color="auto"/>
            </w:tcBorders>
            <w:vAlign w:val="center"/>
          </w:tcPr>
          <w:p w14:paraId="180A9B0D" w14:textId="77777777" w:rsidR="00905547" w:rsidRPr="00804A73" w:rsidRDefault="00905547" w:rsidP="00905547">
            <w:pPr>
              <w:jc w:val="center"/>
              <w:rPr>
                <w:rFonts w:ascii="Calibri" w:hAnsi="Calibri"/>
                <w:sz w:val="22"/>
                <w:szCs w:val="22"/>
              </w:rPr>
            </w:pPr>
            <w:r w:rsidRPr="00804A73">
              <w:rPr>
                <w:rFonts w:ascii="Calibri" w:hAnsi="Calibri"/>
                <w:sz w:val="22"/>
                <w:szCs w:val="22"/>
              </w:rPr>
              <w:t>6h00</w:t>
            </w:r>
          </w:p>
        </w:tc>
        <w:tc>
          <w:tcPr>
            <w:tcW w:w="850" w:type="dxa"/>
            <w:tcBorders>
              <w:bottom w:val="double" w:sz="4" w:space="0" w:color="auto"/>
            </w:tcBorders>
            <w:vAlign w:val="center"/>
          </w:tcPr>
          <w:p w14:paraId="69EB0648" w14:textId="77777777" w:rsidR="00905547" w:rsidRPr="00804A73" w:rsidRDefault="00905547" w:rsidP="00905547">
            <w:pPr>
              <w:jc w:val="center"/>
              <w:rPr>
                <w:rFonts w:ascii="Calibri" w:hAnsi="Calibri"/>
                <w:sz w:val="22"/>
                <w:szCs w:val="22"/>
              </w:rPr>
            </w:pPr>
            <w:r w:rsidRPr="00804A73">
              <w:rPr>
                <w:rFonts w:ascii="Calibri" w:hAnsi="Calibri"/>
                <w:sz w:val="22"/>
                <w:szCs w:val="22"/>
              </w:rPr>
              <w:t>01h30</w:t>
            </w:r>
          </w:p>
        </w:tc>
        <w:tc>
          <w:tcPr>
            <w:tcW w:w="1701" w:type="dxa"/>
            <w:tcBorders>
              <w:bottom w:val="double" w:sz="4" w:space="0" w:color="auto"/>
            </w:tcBorders>
            <w:vAlign w:val="center"/>
          </w:tcPr>
          <w:p w14:paraId="785CD9B6" w14:textId="77777777" w:rsidR="00905547" w:rsidRPr="00804A73" w:rsidRDefault="00905547" w:rsidP="00905547">
            <w:pPr>
              <w:jc w:val="center"/>
              <w:rPr>
                <w:rFonts w:ascii="Calibri" w:hAnsi="Calibri" w:cs="Arial"/>
                <w:sz w:val="22"/>
                <w:szCs w:val="22"/>
              </w:rPr>
            </w:pPr>
            <w:r w:rsidRPr="00804A73">
              <w:rPr>
                <w:rFonts w:ascii="Calibri" w:hAnsi="Calibri"/>
                <w:sz w:val="22"/>
                <w:szCs w:val="22"/>
              </w:rPr>
              <w:t>360h00</w:t>
            </w:r>
          </w:p>
        </w:tc>
        <w:tc>
          <w:tcPr>
            <w:tcW w:w="992" w:type="dxa"/>
            <w:tcBorders>
              <w:bottom w:val="double" w:sz="4" w:space="0" w:color="auto"/>
            </w:tcBorders>
          </w:tcPr>
          <w:p w14:paraId="1D1907FE" w14:textId="77777777" w:rsidR="00905547" w:rsidRPr="00804A73" w:rsidRDefault="00905547" w:rsidP="00905547">
            <w:pPr>
              <w:jc w:val="center"/>
              <w:rPr>
                <w:rFonts w:ascii="Calibri" w:hAnsi="Calibri" w:cs="Arial"/>
                <w:bCs/>
                <w:sz w:val="22"/>
                <w:szCs w:val="22"/>
              </w:rPr>
            </w:pPr>
          </w:p>
        </w:tc>
        <w:tc>
          <w:tcPr>
            <w:tcW w:w="1134" w:type="dxa"/>
            <w:tcBorders>
              <w:bottom w:val="double" w:sz="4" w:space="0" w:color="auto"/>
            </w:tcBorders>
            <w:vAlign w:val="center"/>
          </w:tcPr>
          <w:p w14:paraId="64544BE6" w14:textId="77777777" w:rsidR="00905547" w:rsidRPr="00804A73" w:rsidRDefault="00905547" w:rsidP="00905547">
            <w:pPr>
              <w:jc w:val="center"/>
              <w:rPr>
                <w:rFonts w:ascii="Calibri" w:hAnsi="Calibri" w:cs="Arial"/>
                <w:bCs/>
                <w:sz w:val="22"/>
                <w:szCs w:val="22"/>
              </w:rPr>
            </w:pPr>
          </w:p>
        </w:tc>
        <w:tc>
          <w:tcPr>
            <w:tcW w:w="1134" w:type="dxa"/>
            <w:tcBorders>
              <w:bottom w:val="double" w:sz="4" w:space="0" w:color="auto"/>
            </w:tcBorders>
            <w:vAlign w:val="center"/>
          </w:tcPr>
          <w:p w14:paraId="10F0B257" w14:textId="77777777" w:rsidR="00905547" w:rsidRPr="00804A73" w:rsidRDefault="00905547" w:rsidP="00905547">
            <w:pPr>
              <w:jc w:val="center"/>
              <w:rPr>
                <w:rFonts w:ascii="Calibri" w:hAnsi="Calibri" w:cs="Arial"/>
                <w:bCs/>
                <w:sz w:val="22"/>
                <w:szCs w:val="22"/>
              </w:rPr>
            </w:pPr>
          </w:p>
        </w:tc>
      </w:tr>
    </w:tbl>
    <w:p w14:paraId="384C97CE" w14:textId="77777777" w:rsidR="001C4EF0" w:rsidRDefault="001C4EF0" w:rsidP="00905547">
      <w:pPr>
        <w:rPr>
          <w:b/>
        </w:rPr>
      </w:pPr>
    </w:p>
    <w:p w14:paraId="7A8B7706" w14:textId="77777777" w:rsidR="0087454A" w:rsidRDefault="0087454A" w:rsidP="00905547">
      <w:pPr>
        <w:rPr>
          <w:b/>
        </w:rPr>
      </w:pPr>
    </w:p>
    <w:p w14:paraId="5362286D" w14:textId="77777777" w:rsidR="0087454A" w:rsidRDefault="0087454A" w:rsidP="00905547">
      <w:pPr>
        <w:rPr>
          <w:b/>
        </w:rPr>
      </w:pPr>
    </w:p>
    <w:p w14:paraId="30F7E194" w14:textId="77777777" w:rsidR="00905547" w:rsidRPr="00804A73" w:rsidRDefault="00905547" w:rsidP="00905547">
      <w:pPr>
        <w:rPr>
          <w:b/>
        </w:rPr>
      </w:pPr>
      <w:r w:rsidRPr="00804A73">
        <w:rPr>
          <w:b/>
        </w:rPr>
        <w:lastRenderedPageBreak/>
        <w:t>Semestre 3 : Géomorphologie Appliquée</w:t>
      </w:r>
    </w:p>
    <w:p w14:paraId="3095AE0D" w14:textId="77777777" w:rsidR="00905547" w:rsidRDefault="00905547" w:rsidP="00905547"/>
    <w:tbl>
      <w:tblPr>
        <w:tblW w:w="146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014"/>
        <w:gridCol w:w="2835"/>
        <w:gridCol w:w="992"/>
        <w:gridCol w:w="992"/>
        <w:gridCol w:w="992"/>
        <w:gridCol w:w="993"/>
        <w:gridCol w:w="850"/>
        <w:gridCol w:w="1701"/>
        <w:gridCol w:w="992"/>
        <w:gridCol w:w="1134"/>
        <w:gridCol w:w="1134"/>
      </w:tblGrid>
      <w:tr w:rsidR="00905547" w:rsidRPr="0060055A" w14:paraId="655E284D" w14:textId="77777777" w:rsidTr="00905547">
        <w:trPr>
          <w:cantSplit/>
          <w:trHeight w:val="384"/>
        </w:trPr>
        <w:tc>
          <w:tcPr>
            <w:tcW w:w="2014" w:type="dxa"/>
            <w:vMerge w:val="restart"/>
            <w:tcBorders>
              <w:top w:val="single" w:sz="4" w:space="0" w:color="auto"/>
            </w:tcBorders>
          </w:tcPr>
          <w:p w14:paraId="794306E8" w14:textId="77777777" w:rsidR="00905547" w:rsidRPr="0022433E" w:rsidRDefault="00905547" w:rsidP="00905547">
            <w:pPr>
              <w:jc w:val="center"/>
              <w:rPr>
                <w:rFonts w:ascii="Calibri" w:hAnsi="Calibri" w:cs="Arial"/>
                <w:b/>
              </w:rPr>
            </w:pPr>
            <w:r w:rsidRPr="0022433E">
              <w:rPr>
                <w:rFonts w:ascii="Calibri" w:hAnsi="Calibri" w:cs="Arial"/>
                <w:b/>
              </w:rPr>
              <w:t>Unités d’Enseignement</w:t>
            </w:r>
          </w:p>
        </w:tc>
        <w:tc>
          <w:tcPr>
            <w:tcW w:w="2835" w:type="dxa"/>
            <w:vMerge w:val="restart"/>
            <w:tcBorders>
              <w:top w:val="single" w:sz="4" w:space="0" w:color="auto"/>
            </w:tcBorders>
            <w:vAlign w:val="center"/>
          </w:tcPr>
          <w:p w14:paraId="1B6CD87C" w14:textId="77777777" w:rsidR="00905547" w:rsidRPr="0022433E" w:rsidRDefault="00905547" w:rsidP="00905547">
            <w:pPr>
              <w:jc w:val="center"/>
              <w:rPr>
                <w:rFonts w:ascii="Calibri" w:hAnsi="Calibri" w:cs="Arial"/>
                <w:b/>
              </w:rPr>
            </w:pPr>
            <w:r w:rsidRPr="0022433E">
              <w:rPr>
                <w:rFonts w:ascii="Calibri" w:hAnsi="Calibri" w:cs="Arial"/>
                <w:b/>
              </w:rPr>
              <w:t>Intitulé des matières</w:t>
            </w:r>
          </w:p>
        </w:tc>
        <w:tc>
          <w:tcPr>
            <w:tcW w:w="992" w:type="dxa"/>
            <w:vMerge w:val="restart"/>
            <w:tcBorders>
              <w:top w:val="single" w:sz="4" w:space="0" w:color="auto"/>
            </w:tcBorders>
            <w:vAlign w:val="center"/>
          </w:tcPr>
          <w:p w14:paraId="39B9DD98" w14:textId="77777777" w:rsidR="00905547" w:rsidRPr="0022433E" w:rsidRDefault="00905547" w:rsidP="00905547">
            <w:pPr>
              <w:jc w:val="center"/>
              <w:rPr>
                <w:rFonts w:ascii="Calibri" w:hAnsi="Calibri" w:cs="Arial"/>
                <w:b/>
              </w:rPr>
            </w:pPr>
            <w:r w:rsidRPr="0022433E">
              <w:rPr>
                <w:rFonts w:ascii="Calibri" w:hAnsi="Calibri" w:cs="Arial"/>
                <w:b/>
              </w:rPr>
              <w:t>Crédits</w:t>
            </w:r>
          </w:p>
        </w:tc>
        <w:tc>
          <w:tcPr>
            <w:tcW w:w="992" w:type="dxa"/>
            <w:vMerge w:val="restart"/>
            <w:tcBorders>
              <w:top w:val="single" w:sz="4" w:space="0" w:color="auto"/>
            </w:tcBorders>
            <w:vAlign w:val="center"/>
          </w:tcPr>
          <w:p w14:paraId="2A76F42D" w14:textId="77777777" w:rsidR="00905547" w:rsidRPr="0022433E" w:rsidRDefault="00905547" w:rsidP="00905547">
            <w:pPr>
              <w:jc w:val="center"/>
              <w:rPr>
                <w:rFonts w:ascii="Calibri" w:hAnsi="Calibri" w:cs="Arial"/>
                <w:b/>
              </w:rPr>
            </w:pPr>
            <w:r w:rsidRPr="0022433E">
              <w:rPr>
                <w:rFonts w:ascii="Calibri" w:hAnsi="Calibri" w:cs="Arial"/>
                <w:b/>
              </w:rPr>
              <w:t>Coeff.</w:t>
            </w:r>
          </w:p>
        </w:tc>
        <w:tc>
          <w:tcPr>
            <w:tcW w:w="2835" w:type="dxa"/>
            <w:gridSpan w:val="3"/>
            <w:tcBorders>
              <w:top w:val="single" w:sz="4" w:space="0" w:color="auto"/>
            </w:tcBorders>
            <w:vAlign w:val="center"/>
          </w:tcPr>
          <w:p w14:paraId="308221AA" w14:textId="77777777" w:rsidR="00905547" w:rsidRPr="0022433E" w:rsidRDefault="00905547" w:rsidP="00905547">
            <w:pPr>
              <w:jc w:val="center"/>
              <w:rPr>
                <w:rFonts w:ascii="Calibri" w:hAnsi="Calibri" w:cs="Arial"/>
                <w:b/>
              </w:rPr>
            </w:pPr>
            <w:r w:rsidRPr="0022433E">
              <w:rPr>
                <w:rFonts w:ascii="Calibri" w:hAnsi="Calibri" w:cs="Arial"/>
                <w:b/>
              </w:rPr>
              <w:t>V.H hebdomadaire</w:t>
            </w:r>
          </w:p>
        </w:tc>
        <w:tc>
          <w:tcPr>
            <w:tcW w:w="1701" w:type="dxa"/>
            <w:vMerge w:val="restart"/>
            <w:tcBorders>
              <w:top w:val="single" w:sz="4" w:space="0" w:color="auto"/>
            </w:tcBorders>
            <w:vAlign w:val="center"/>
          </w:tcPr>
          <w:p w14:paraId="0B523CE5" w14:textId="77777777" w:rsidR="00905547" w:rsidRPr="0022433E" w:rsidRDefault="00905547" w:rsidP="00905547">
            <w:pPr>
              <w:jc w:val="center"/>
              <w:rPr>
                <w:rFonts w:ascii="Calibri" w:hAnsi="Calibri" w:cs="Arial"/>
                <w:b/>
              </w:rPr>
            </w:pPr>
            <w:r w:rsidRPr="0022433E">
              <w:rPr>
                <w:rFonts w:ascii="Calibri" w:hAnsi="Calibri" w:cs="Arial"/>
                <w:b/>
              </w:rPr>
              <w:t>VHS</w:t>
            </w:r>
          </w:p>
          <w:p w14:paraId="6CF6D144" w14:textId="77777777" w:rsidR="00905547" w:rsidRPr="0022433E" w:rsidRDefault="00905547" w:rsidP="00905547">
            <w:pPr>
              <w:jc w:val="center"/>
              <w:rPr>
                <w:rFonts w:ascii="Calibri" w:hAnsi="Calibri" w:cs="Arial"/>
                <w:b/>
              </w:rPr>
            </w:pPr>
            <w:r w:rsidRPr="0022433E">
              <w:rPr>
                <w:rFonts w:ascii="Calibri" w:hAnsi="Calibri" w:cs="Arial"/>
                <w:b/>
                <w:bCs/>
              </w:rPr>
              <w:t>(15semaines)</w:t>
            </w:r>
          </w:p>
        </w:tc>
        <w:tc>
          <w:tcPr>
            <w:tcW w:w="992" w:type="dxa"/>
            <w:vMerge w:val="restart"/>
            <w:tcBorders>
              <w:top w:val="single" w:sz="4" w:space="0" w:color="auto"/>
            </w:tcBorders>
            <w:vAlign w:val="center"/>
          </w:tcPr>
          <w:p w14:paraId="53C700C2" w14:textId="77777777" w:rsidR="00905547" w:rsidRPr="0022433E" w:rsidRDefault="00905547" w:rsidP="00905547">
            <w:pPr>
              <w:jc w:val="center"/>
              <w:rPr>
                <w:rFonts w:ascii="Calibri" w:hAnsi="Calibri" w:cs="Arial"/>
                <w:b/>
              </w:rPr>
            </w:pPr>
            <w:r w:rsidRPr="0022433E">
              <w:rPr>
                <w:rFonts w:ascii="Calibri" w:hAnsi="Calibri" w:cs="Arial"/>
                <w:b/>
              </w:rPr>
              <w:t>Autres</w:t>
            </w:r>
          </w:p>
        </w:tc>
        <w:tc>
          <w:tcPr>
            <w:tcW w:w="2268" w:type="dxa"/>
            <w:gridSpan w:val="2"/>
            <w:tcBorders>
              <w:top w:val="single" w:sz="4" w:space="0" w:color="auto"/>
            </w:tcBorders>
            <w:vAlign w:val="center"/>
          </w:tcPr>
          <w:p w14:paraId="1474F16A" w14:textId="77777777" w:rsidR="00905547" w:rsidRPr="0022433E" w:rsidRDefault="00905547" w:rsidP="00905547">
            <w:pPr>
              <w:jc w:val="center"/>
              <w:rPr>
                <w:rFonts w:ascii="Calibri" w:hAnsi="Calibri" w:cs="Arial"/>
                <w:b/>
              </w:rPr>
            </w:pPr>
            <w:r w:rsidRPr="0022433E">
              <w:rPr>
                <w:rFonts w:ascii="Calibri" w:hAnsi="Calibri" w:cs="Arial"/>
                <w:b/>
              </w:rPr>
              <w:t>Mode d'évaluation</w:t>
            </w:r>
          </w:p>
        </w:tc>
      </w:tr>
      <w:tr w:rsidR="00905547" w:rsidRPr="0060055A" w14:paraId="2ABE1F0C" w14:textId="77777777" w:rsidTr="00905547">
        <w:trPr>
          <w:cantSplit/>
          <w:trHeight w:val="280"/>
        </w:trPr>
        <w:tc>
          <w:tcPr>
            <w:tcW w:w="2014" w:type="dxa"/>
            <w:vMerge/>
            <w:tcBorders>
              <w:bottom w:val="double" w:sz="4" w:space="0" w:color="auto"/>
            </w:tcBorders>
          </w:tcPr>
          <w:p w14:paraId="683D0609" w14:textId="77777777" w:rsidR="00905547" w:rsidRPr="0022433E" w:rsidRDefault="00905547" w:rsidP="00905547">
            <w:pPr>
              <w:jc w:val="center"/>
              <w:rPr>
                <w:rFonts w:ascii="Calibri" w:hAnsi="Calibri" w:cs="Arial"/>
              </w:rPr>
            </w:pPr>
          </w:p>
        </w:tc>
        <w:tc>
          <w:tcPr>
            <w:tcW w:w="2835" w:type="dxa"/>
            <w:vMerge/>
            <w:tcBorders>
              <w:bottom w:val="double" w:sz="4" w:space="0" w:color="auto"/>
            </w:tcBorders>
            <w:vAlign w:val="center"/>
          </w:tcPr>
          <w:p w14:paraId="081D6EF9" w14:textId="77777777" w:rsidR="00905547" w:rsidRPr="0022433E" w:rsidRDefault="00905547" w:rsidP="00905547">
            <w:pPr>
              <w:jc w:val="center"/>
              <w:rPr>
                <w:rFonts w:ascii="Calibri" w:hAnsi="Calibri" w:cs="Arial"/>
              </w:rPr>
            </w:pPr>
          </w:p>
        </w:tc>
        <w:tc>
          <w:tcPr>
            <w:tcW w:w="992" w:type="dxa"/>
            <w:vMerge/>
            <w:tcBorders>
              <w:bottom w:val="double" w:sz="4" w:space="0" w:color="auto"/>
            </w:tcBorders>
            <w:vAlign w:val="center"/>
          </w:tcPr>
          <w:p w14:paraId="6C3708EB" w14:textId="77777777" w:rsidR="00905547" w:rsidRPr="0022433E" w:rsidRDefault="00905547" w:rsidP="00905547">
            <w:pPr>
              <w:jc w:val="center"/>
              <w:rPr>
                <w:rFonts w:ascii="Calibri" w:hAnsi="Calibri" w:cs="Arial"/>
                <w:b/>
              </w:rPr>
            </w:pPr>
          </w:p>
        </w:tc>
        <w:tc>
          <w:tcPr>
            <w:tcW w:w="992" w:type="dxa"/>
            <w:vMerge/>
            <w:tcBorders>
              <w:bottom w:val="double" w:sz="4" w:space="0" w:color="auto"/>
            </w:tcBorders>
            <w:vAlign w:val="center"/>
          </w:tcPr>
          <w:p w14:paraId="165DFDA2" w14:textId="77777777" w:rsidR="00905547" w:rsidRPr="0022433E" w:rsidRDefault="00905547" w:rsidP="00905547">
            <w:pPr>
              <w:jc w:val="center"/>
              <w:rPr>
                <w:rFonts w:ascii="Calibri" w:hAnsi="Calibri" w:cs="Arial"/>
                <w:b/>
              </w:rPr>
            </w:pPr>
          </w:p>
        </w:tc>
        <w:tc>
          <w:tcPr>
            <w:tcW w:w="992" w:type="dxa"/>
            <w:tcBorders>
              <w:bottom w:val="double" w:sz="4" w:space="0" w:color="auto"/>
            </w:tcBorders>
            <w:vAlign w:val="center"/>
          </w:tcPr>
          <w:p w14:paraId="2ED7F6CF" w14:textId="77777777" w:rsidR="00905547" w:rsidRPr="0022433E" w:rsidRDefault="00905547" w:rsidP="00905547">
            <w:pPr>
              <w:jc w:val="center"/>
              <w:rPr>
                <w:rFonts w:ascii="Calibri" w:hAnsi="Calibri" w:cs="Arial"/>
                <w:b/>
              </w:rPr>
            </w:pPr>
            <w:r w:rsidRPr="0022433E">
              <w:rPr>
                <w:rFonts w:ascii="Calibri" w:hAnsi="Calibri" w:cs="Arial"/>
                <w:b/>
              </w:rPr>
              <w:t>Cours</w:t>
            </w:r>
          </w:p>
        </w:tc>
        <w:tc>
          <w:tcPr>
            <w:tcW w:w="993" w:type="dxa"/>
            <w:tcBorders>
              <w:bottom w:val="double" w:sz="4" w:space="0" w:color="auto"/>
            </w:tcBorders>
            <w:vAlign w:val="center"/>
          </w:tcPr>
          <w:p w14:paraId="2E243D90" w14:textId="77777777" w:rsidR="00905547" w:rsidRPr="0022433E" w:rsidRDefault="00905547" w:rsidP="00905547">
            <w:pPr>
              <w:jc w:val="center"/>
              <w:rPr>
                <w:rFonts w:ascii="Calibri" w:hAnsi="Calibri" w:cs="Arial"/>
                <w:b/>
              </w:rPr>
            </w:pPr>
            <w:r w:rsidRPr="0022433E">
              <w:rPr>
                <w:rFonts w:ascii="Calibri" w:hAnsi="Calibri" w:cs="Arial"/>
                <w:b/>
              </w:rPr>
              <w:t>TD</w:t>
            </w:r>
          </w:p>
        </w:tc>
        <w:tc>
          <w:tcPr>
            <w:tcW w:w="850" w:type="dxa"/>
            <w:tcBorders>
              <w:bottom w:val="double" w:sz="4" w:space="0" w:color="auto"/>
            </w:tcBorders>
            <w:vAlign w:val="center"/>
          </w:tcPr>
          <w:p w14:paraId="3F5A9966" w14:textId="77777777" w:rsidR="00905547" w:rsidRPr="0022433E" w:rsidRDefault="00905547" w:rsidP="00905547">
            <w:pPr>
              <w:jc w:val="center"/>
              <w:rPr>
                <w:rFonts w:ascii="Calibri" w:hAnsi="Calibri" w:cs="Arial"/>
                <w:b/>
              </w:rPr>
            </w:pPr>
            <w:r w:rsidRPr="0022433E">
              <w:rPr>
                <w:rFonts w:ascii="Calibri" w:hAnsi="Calibri" w:cs="Arial"/>
                <w:b/>
              </w:rPr>
              <w:t>TP</w:t>
            </w:r>
          </w:p>
        </w:tc>
        <w:tc>
          <w:tcPr>
            <w:tcW w:w="1701" w:type="dxa"/>
            <w:vMerge/>
            <w:tcBorders>
              <w:bottom w:val="double" w:sz="4" w:space="0" w:color="auto"/>
            </w:tcBorders>
            <w:vAlign w:val="center"/>
          </w:tcPr>
          <w:p w14:paraId="11BBC0F7" w14:textId="77777777" w:rsidR="00905547" w:rsidRPr="0022433E" w:rsidRDefault="00905547" w:rsidP="00905547">
            <w:pPr>
              <w:jc w:val="center"/>
              <w:rPr>
                <w:rFonts w:ascii="Calibri" w:hAnsi="Calibri" w:cs="Arial"/>
                <w:b/>
              </w:rPr>
            </w:pPr>
          </w:p>
        </w:tc>
        <w:tc>
          <w:tcPr>
            <w:tcW w:w="992" w:type="dxa"/>
            <w:vMerge/>
            <w:tcBorders>
              <w:bottom w:val="double" w:sz="4" w:space="0" w:color="auto"/>
            </w:tcBorders>
          </w:tcPr>
          <w:p w14:paraId="6AE66E36" w14:textId="77777777" w:rsidR="00905547" w:rsidRPr="0022433E" w:rsidRDefault="00905547" w:rsidP="00905547">
            <w:pPr>
              <w:jc w:val="center"/>
              <w:rPr>
                <w:rFonts w:ascii="Calibri" w:hAnsi="Calibri" w:cs="Arial"/>
                <w:b/>
              </w:rPr>
            </w:pPr>
          </w:p>
        </w:tc>
        <w:tc>
          <w:tcPr>
            <w:tcW w:w="1134" w:type="dxa"/>
            <w:tcBorders>
              <w:bottom w:val="double" w:sz="4" w:space="0" w:color="auto"/>
            </w:tcBorders>
            <w:vAlign w:val="center"/>
          </w:tcPr>
          <w:p w14:paraId="251F0D72" w14:textId="77777777" w:rsidR="00905547" w:rsidRPr="0022433E" w:rsidRDefault="00905547" w:rsidP="00905547">
            <w:pPr>
              <w:jc w:val="center"/>
              <w:rPr>
                <w:rFonts w:ascii="Calibri" w:hAnsi="Calibri" w:cs="Arial"/>
                <w:b/>
              </w:rPr>
            </w:pPr>
            <w:r w:rsidRPr="0022433E">
              <w:rPr>
                <w:rFonts w:ascii="Calibri" w:hAnsi="Calibri" w:cs="Arial"/>
                <w:b/>
              </w:rPr>
              <w:t>Continu %</w:t>
            </w:r>
          </w:p>
        </w:tc>
        <w:tc>
          <w:tcPr>
            <w:tcW w:w="1134" w:type="dxa"/>
            <w:tcBorders>
              <w:bottom w:val="double" w:sz="4" w:space="0" w:color="auto"/>
            </w:tcBorders>
            <w:vAlign w:val="center"/>
          </w:tcPr>
          <w:p w14:paraId="3353A3C2" w14:textId="77777777" w:rsidR="00905547" w:rsidRPr="0022433E" w:rsidRDefault="00905547" w:rsidP="00905547">
            <w:pPr>
              <w:jc w:val="center"/>
              <w:rPr>
                <w:rFonts w:ascii="Calibri" w:hAnsi="Calibri" w:cs="Arial"/>
                <w:b/>
              </w:rPr>
            </w:pPr>
            <w:r w:rsidRPr="0022433E">
              <w:rPr>
                <w:rFonts w:ascii="Calibri" w:hAnsi="Calibri" w:cs="Arial"/>
                <w:b/>
              </w:rPr>
              <w:t>Examen %</w:t>
            </w:r>
          </w:p>
        </w:tc>
      </w:tr>
      <w:tr w:rsidR="00905547" w:rsidRPr="0060055A" w14:paraId="2AB29894" w14:textId="77777777" w:rsidTr="00905547">
        <w:trPr>
          <w:cantSplit/>
          <w:trHeight w:val="690"/>
        </w:trPr>
        <w:tc>
          <w:tcPr>
            <w:tcW w:w="2014" w:type="dxa"/>
            <w:vMerge w:val="restart"/>
          </w:tcPr>
          <w:p w14:paraId="5AB9D378" w14:textId="77777777" w:rsidR="00905547" w:rsidRPr="0022433E" w:rsidRDefault="00905547" w:rsidP="00905547">
            <w:pPr>
              <w:rPr>
                <w:rFonts w:ascii="Calibri" w:hAnsi="Calibri" w:cs="Arial"/>
                <w:b/>
                <w:bCs/>
              </w:rPr>
            </w:pPr>
            <w:r w:rsidRPr="0022433E">
              <w:rPr>
                <w:rFonts w:ascii="Calibri" w:hAnsi="Calibri" w:cs="Arial"/>
                <w:b/>
                <w:bCs/>
              </w:rPr>
              <w:t>UE Fondamentale</w:t>
            </w:r>
          </w:p>
          <w:p w14:paraId="25F280B5" w14:textId="77777777" w:rsidR="00905547" w:rsidRPr="0022433E" w:rsidRDefault="00905547" w:rsidP="00905547">
            <w:pPr>
              <w:rPr>
                <w:rFonts w:ascii="Calibri" w:hAnsi="Calibri" w:cs="Arial"/>
                <w:b/>
                <w:bCs/>
                <w:spacing w:val="1"/>
              </w:rPr>
            </w:pPr>
            <w:r w:rsidRPr="0022433E">
              <w:rPr>
                <w:rFonts w:ascii="Calibri" w:hAnsi="Calibri" w:cs="Arial"/>
                <w:b/>
                <w:bCs/>
              </w:rPr>
              <w:t>Code : UEF</w:t>
            </w:r>
            <w:r w:rsidRPr="0022433E">
              <w:rPr>
                <w:rFonts w:ascii="Calibri" w:hAnsi="Calibri" w:cs="Arial"/>
                <w:b/>
                <w:bCs/>
                <w:spacing w:val="1"/>
              </w:rPr>
              <w:t>111</w:t>
            </w:r>
          </w:p>
          <w:p w14:paraId="6340589F" w14:textId="77777777" w:rsidR="00905547" w:rsidRPr="0022433E" w:rsidRDefault="00905547" w:rsidP="00905547">
            <w:pPr>
              <w:rPr>
                <w:rFonts w:ascii="Calibri" w:hAnsi="Calibri" w:cs="Arial"/>
                <w:b/>
                <w:bCs/>
                <w:spacing w:val="1"/>
              </w:rPr>
            </w:pPr>
            <w:r w:rsidRPr="0022433E">
              <w:rPr>
                <w:rFonts w:ascii="Calibri" w:hAnsi="Calibri" w:cs="Arial"/>
                <w:b/>
                <w:bCs/>
                <w:spacing w:val="1"/>
              </w:rPr>
              <w:t xml:space="preserve">Crédits : </w:t>
            </w:r>
            <w:r>
              <w:rPr>
                <w:rFonts w:ascii="Calibri" w:hAnsi="Calibri" w:cs="Arial"/>
                <w:b/>
                <w:bCs/>
                <w:spacing w:val="1"/>
              </w:rPr>
              <w:t>8</w:t>
            </w:r>
          </w:p>
          <w:p w14:paraId="3694C6CB" w14:textId="77777777" w:rsidR="00905547" w:rsidRPr="0022433E" w:rsidRDefault="00905547" w:rsidP="00905547">
            <w:pPr>
              <w:rPr>
                <w:rFonts w:ascii="Calibri" w:hAnsi="Calibri"/>
              </w:rPr>
            </w:pPr>
            <w:r w:rsidRPr="0022433E">
              <w:rPr>
                <w:rFonts w:ascii="Calibri" w:hAnsi="Calibri" w:cs="Arial"/>
                <w:b/>
                <w:bCs/>
                <w:spacing w:val="1"/>
              </w:rPr>
              <w:t xml:space="preserve">Coefficient : </w:t>
            </w:r>
            <w:r>
              <w:rPr>
                <w:rFonts w:ascii="Calibri" w:hAnsi="Calibri" w:cs="Arial"/>
                <w:b/>
                <w:bCs/>
                <w:spacing w:val="1"/>
              </w:rPr>
              <w:t>4</w:t>
            </w:r>
          </w:p>
        </w:tc>
        <w:tc>
          <w:tcPr>
            <w:tcW w:w="2835" w:type="dxa"/>
            <w:vAlign w:val="center"/>
          </w:tcPr>
          <w:p w14:paraId="049B3D54" w14:textId="77777777" w:rsidR="00905547" w:rsidRPr="00FF0C28" w:rsidRDefault="00905547" w:rsidP="00905547">
            <w:pPr>
              <w:rPr>
                <w:rFonts w:ascii="Arial" w:hAnsi="Arial" w:cs="Arial"/>
              </w:rPr>
            </w:pPr>
            <w:r>
              <w:rPr>
                <w:rFonts w:ascii="Arial" w:hAnsi="Arial" w:cs="Arial"/>
              </w:rPr>
              <w:t xml:space="preserve">Matière </w:t>
            </w:r>
            <w:r w:rsidRPr="00FF0C28">
              <w:rPr>
                <w:rFonts w:ascii="Arial" w:hAnsi="Arial" w:cs="Arial"/>
              </w:rPr>
              <w:t>1 : Minéraux lourds</w:t>
            </w:r>
          </w:p>
        </w:tc>
        <w:tc>
          <w:tcPr>
            <w:tcW w:w="992" w:type="dxa"/>
            <w:vAlign w:val="center"/>
          </w:tcPr>
          <w:p w14:paraId="528C825A" w14:textId="77777777" w:rsidR="00905547" w:rsidRPr="0022433E" w:rsidRDefault="00905547" w:rsidP="00905547">
            <w:pPr>
              <w:jc w:val="center"/>
              <w:rPr>
                <w:rFonts w:ascii="Calibri" w:hAnsi="Calibri" w:cs="Arial"/>
                <w:bCs/>
              </w:rPr>
            </w:pPr>
            <w:r>
              <w:rPr>
                <w:rFonts w:ascii="Calibri" w:hAnsi="Calibri"/>
                <w:bCs/>
              </w:rPr>
              <w:t>4</w:t>
            </w:r>
          </w:p>
        </w:tc>
        <w:tc>
          <w:tcPr>
            <w:tcW w:w="992" w:type="dxa"/>
            <w:vAlign w:val="center"/>
          </w:tcPr>
          <w:p w14:paraId="7371916E" w14:textId="77777777" w:rsidR="00905547" w:rsidRPr="0022433E" w:rsidRDefault="00905547" w:rsidP="00905547">
            <w:pPr>
              <w:jc w:val="center"/>
              <w:rPr>
                <w:rFonts w:ascii="Calibri" w:hAnsi="Calibri"/>
                <w:bCs/>
              </w:rPr>
            </w:pPr>
            <w:r>
              <w:rPr>
                <w:rFonts w:ascii="Calibri" w:hAnsi="Calibri"/>
                <w:bCs/>
              </w:rPr>
              <w:t>2</w:t>
            </w:r>
          </w:p>
        </w:tc>
        <w:tc>
          <w:tcPr>
            <w:tcW w:w="992" w:type="dxa"/>
            <w:vAlign w:val="center"/>
          </w:tcPr>
          <w:p w14:paraId="66E527E3" w14:textId="77777777" w:rsidR="00905547" w:rsidRPr="0022433E" w:rsidRDefault="00905547" w:rsidP="00905547">
            <w:pPr>
              <w:jc w:val="center"/>
              <w:rPr>
                <w:rFonts w:ascii="Calibri" w:hAnsi="Calibri"/>
                <w:bCs/>
              </w:rPr>
            </w:pPr>
            <w:r w:rsidRPr="0022433E">
              <w:rPr>
                <w:rFonts w:ascii="Calibri" w:hAnsi="Calibri"/>
                <w:bCs/>
              </w:rPr>
              <w:t>0</w:t>
            </w:r>
            <w:r>
              <w:rPr>
                <w:rFonts w:ascii="Calibri" w:hAnsi="Calibri"/>
                <w:bCs/>
              </w:rPr>
              <w:t>1</w:t>
            </w:r>
            <w:r w:rsidRPr="0022433E">
              <w:rPr>
                <w:rFonts w:ascii="Calibri" w:hAnsi="Calibri"/>
                <w:bCs/>
              </w:rPr>
              <w:t>h</w:t>
            </w:r>
            <w:r>
              <w:rPr>
                <w:rFonts w:ascii="Calibri" w:hAnsi="Calibri"/>
                <w:bCs/>
              </w:rPr>
              <w:t>3</w:t>
            </w:r>
            <w:r w:rsidRPr="0022433E">
              <w:rPr>
                <w:rFonts w:ascii="Calibri" w:hAnsi="Calibri"/>
                <w:bCs/>
              </w:rPr>
              <w:t>0</w:t>
            </w:r>
          </w:p>
        </w:tc>
        <w:tc>
          <w:tcPr>
            <w:tcW w:w="993" w:type="dxa"/>
            <w:vAlign w:val="center"/>
          </w:tcPr>
          <w:p w14:paraId="00382448" w14:textId="77777777" w:rsidR="00905547" w:rsidRPr="0022433E" w:rsidRDefault="00905547" w:rsidP="00905547">
            <w:pPr>
              <w:jc w:val="center"/>
              <w:rPr>
                <w:rFonts w:ascii="Calibri" w:hAnsi="Calibri"/>
                <w:bCs/>
              </w:rPr>
            </w:pPr>
            <w:r w:rsidRPr="0022433E">
              <w:rPr>
                <w:rFonts w:ascii="Calibri" w:hAnsi="Calibri"/>
                <w:bCs/>
              </w:rPr>
              <w:t>-</w:t>
            </w:r>
          </w:p>
        </w:tc>
        <w:tc>
          <w:tcPr>
            <w:tcW w:w="850" w:type="dxa"/>
            <w:vAlign w:val="center"/>
          </w:tcPr>
          <w:p w14:paraId="04D49874" w14:textId="77777777" w:rsidR="00905547" w:rsidRPr="0022433E" w:rsidRDefault="00905547" w:rsidP="00905547">
            <w:pPr>
              <w:jc w:val="center"/>
              <w:rPr>
                <w:rFonts w:ascii="Calibri" w:hAnsi="Calibri"/>
                <w:bCs/>
              </w:rPr>
            </w:pPr>
            <w:r w:rsidRPr="0022433E">
              <w:rPr>
                <w:rFonts w:ascii="Calibri" w:hAnsi="Calibri"/>
                <w:bCs/>
              </w:rPr>
              <w:t>01h30</w:t>
            </w:r>
          </w:p>
        </w:tc>
        <w:tc>
          <w:tcPr>
            <w:tcW w:w="1701" w:type="dxa"/>
            <w:vAlign w:val="center"/>
          </w:tcPr>
          <w:p w14:paraId="6AE959C1" w14:textId="77777777" w:rsidR="00905547" w:rsidRPr="0022433E" w:rsidRDefault="00905547" w:rsidP="00905547">
            <w:pPr>
              <w:jc w:val="center"/>
              <w:rPr>
                <w:rFonts w:ascii="Calibri" w:hAnsi="Calibri" w:cs="Arial"/>
                <w:bCs/>
                <w:color w:val="000000"/>
              </w:rPr>
            </w:pPr>
            <w:r>
              <w:rPr>
                <w:rFonts w:ascii="Calibri" w:hAnsi="Calibri"/>
                <w:bCs/>
              </w:rPr>
              <w:t>45</w:t>
            </w:r>
            <w:r w:rsidRPr="0022433E">
              <w:rPr>
                <w:rFonts w:ascii="Calibri" w:hAnsi="Calibri"/>
                <w:bCs/>
              </w:rPr>
              <w:t>h</w:t>
            </w:r>
            <w:r>
              <w:rPr>
                <w:rFonts w:ascii="Calibri" w:hAnsi="Calibri"/>
                <w:bCs/>
              </w:rPr>
              <w:t>0</w:t>
            </w:r>
            <w:r w:rsidRPr="0022433E">
              <w:rPr>
                <w:rFonts w:ascii="Calibri" w:hAnsi="Calibri"/>
                <w:bCs/>
              </w:rPr>
              <w:t>0</w:t>
            </w:r>
          </w:p>
        </w:tc>
        <w:tc>
          <w:tcPr>
            <w:tcW w:w="992" w:type="dxa"/>
          </w:tcPr>
          <w:p w14:paraId="1525317F" w14:textId="77777777" w:rsidR="00905547" w:rsidRPr="0022433E" w:rsidRDefault="00905547" w:rsidP="00905547">
            <w:pPr>
              <w:jc w:val="center"/>
              <w:rPr>
                <w:rFonts w:ascii="Calibri" w:hAnsi="Calibri" w:cs="Arial"/>
                <w:bCs/>
              </w:rPr>
            </w:pPr>
          </w:p>
        </w:tc>
        <w:tc>
          <w:tcPr>
            <w:tcW w:w="1134" w:type="dxa"/>
            <w:vAlign w:val="center"/>
          </w:tcPr>
          <w:p w14:paraId="4EE88384" w14:textId="77777777" w:rsidR="00905547" w:rsidRPr="0022433E" w:rsidRDefault="00905547" w:rsidP="00905547">
            <w:pPr>
              <w:jc w:val="center"/>
              <w:rPr>
                <w:rFonts w:ascii="Calibri" w:hAnsi="Calibri"/>
                <w:bCs/>
              </w:rPr>
            </w:pPr>
            <w:r w:rsidRPr="0022433E">
              <w:rPr>
                <w:rFonts w:ascii="Calibri" w:hAnsi="Calibri"/>
                <w:bCs/>
              </w:rPr>
              <w:t>40</w:t>
            </w:r>
          </w:p>
        </w:tc>
        <w:tc>
          <w:tcPr>
            <w:tcW w:w="1134" w:type="dxa"/>
            <w:vAlign w:val="center"/>
          </w:tcPr>
          <w:p w14:paraId="490A4980" w14:textId="77777777" w:rsidR="00905547" w:rsidRPr="0022433E" w:rsidRDefault="00905547" w:rsidP="00905547">
            <w:pPr>
              <w:jc w:val="center"/>
              <w:rPr>
                <w:rFonts w:ascii="Calibri" w:hAnsi="Calibri"/>
                <w:bCs/>
              </w:rPr>
            </w:pPr>
            <w:r w:rsidRPr="0022433E">
              <w:rPr>
                <w:rFonts w:ascii="Calibri" w:hAnsi="Calibri"/>
                <w:bCs/>
              </w:rPr>
              <w:t>60</w:t>
            </w:r>
          </w:p>
        </w:tc>
      </w:tr>
      <w:tr w:rsidR="00905547" w:rsidRPr="0060055A" w14:paraId="256A1B87" w14:textId="77777777" w:rsidTr="00905547">
        <w:trPr>
          <w:cantSplit/>
          <w:trHeight w:val="641"/>
        </w:trPr>
        <w:tc>
          <w:tcPr>
            <w:tcW w:w="2014" w:type="dxa"/>
            <w:vMerge/>
          </w:tcPr>
          <w:p w14:paraId="209440E1" w14:textId="77777777" w:rsidR="00905547" w:rsidRPr="0022433E" w:rsidRDefault="00905547" w:rsidP="00905547">
            <w:pPr>
              <w:rPr>
                <w:rFonts w:ascii="Calibri" w:hAnsi="Calibri" w:cs="Arial"/>
                <w:b/>
                <w:bCs/>
              </w:rPr>
            </w:pPr>
          </w:p>
        </w:tc>
        <w:tc>
          <w:tcPr>
            <w:tcW w:w="2835" w:type="dxa"/>
            <w:vAlign w:val="center"/>
          </w:tcPr>
          <w:p w14:paraId="7289CCC7" w14:textId="77777777" w:rsidR="00905547" w:rsidRPr="00FF0C28" w:rsidRDefault="00905547" w:rsidP="00905547">
            <w:pPr>
              <w:rPr>
                <w:rFonts w:ascii="Arial" w:hAnsi="Arial" w:cs="Arial"/>
              </w:rPr>
            </w:pPr>
            <w:r>
              <w:rPr>
                <w:rFonts w:ascii="Arial" w:hAnsi="Arial" w:cs="Arial"/>
              </w:rPr>
              <w:t xml:space="preserve">Matière </w:t>
            </w:r>
            <w:r w:rsidRPr="00FF0C28">
              <w:rPr>
                <w:rFonts w:ascii="Arial" w:hAnsi="Arial" w:cs="Arial"/>
              </w:rPr>
              <w:t>2 : Minéraux légers</w:t>
            </w:r>
          </w:p>
        </w:tc>
        <w:tc>
          <w:tcPr>
            <w:tcW w:w="992" w:type="dxa"/>
            <w:vAlign w:val="center"/>
          </w:tcPr>
          <w:p w14:paraId="2B81F4B7" w14:textId="77777777" w:rsidR="00905547" w:rsidRPr="0022433E" w:rsidRDefault="00905547" w:rsidP="00905547">
            <w:pPr>
              <w:jc w:val="center"/>
              <w:rPr>
                <w:rFonts w:ascii="Calibri" w:hAnsi="Calibri"/>
                <w:bCs/>
              </w:rPr>
            </w:pPr>
            <w:r>
              <w:rPr>
                <w:rFonts w:ascii="Calibri" w:hAnsi="Calibri"/>
                <w:bCs/>
              </w:rPr>
              <w:t>4</w:t>
            </w:r>
          </w:p>
        </w:tc>
        <w:tc>
          <w:tcPr>
            <w:tcW w:w="992" w:type="dxa"/>
            <w:vAlign w:val="center"/>
          </w:tcPr>
          <w:p w14:paraId="3395E53A" w14:textId="77777777" w:rsidR="00905547" w:rsidRPr="0022433E" w:rsidRDefault="00905547" w:rsidP="00905547">
            <w:pPr>
              <w:jc w:val="center"/>
              <w:rPr>
                <w:rFonts w:ascii="Calibri" w:hAnsi="Calibri"/>
                <w:bCs/>
              </w:rPr>
            </w:pPr>
            <w:r>
              <w:rPr>
                <w:rFonts w:ascii="Calibri" w:hAnsi="Calibri"/>
                <w:bCs/>
              </w:rPr>
              <w:t>2</w:t>
            </w:r>
          </w:p>
        </w:tc>
        <w:tc>
          <w:tcPr>
            <w:tcW w:w="992" w:type="dxa"/>
            <w:vAlign w:val="center"/>
          </w:tcPr>
          <w:p w14:paraId="1887A642" w14:textId="77777777" w:rsidR="00905547" w:rsidRPr="0022433E" w:rsidRDefault="00905547" w:rsidP="00905547">
            <w:pPr>
              <w:jc w:val="center"/>
              <w:rPr>
                <w:rFonts w:ascii="Calibri" w:hAnsi="Calibri"/>
                <w:bCs/>
              </w:rPr>
            </w:pPr>
            <w:r w:rsidRPr="0022433E">
              <w:rPr>
                <w:rFonts w:ascii="Calibri" w:hAnsi="Calibri"/>
                <w:bCs/>
              </w:rPr>
              <w:t>0</w:t>
            </w:r>
            <w:r>
              <w:rPr>
                <w:rFonts w:ascii="Calibri" w:hAnsi="Calibri"/>
                <w:bCs/>
              </w:rPr>
              <w:t>1</w:t>
            </w:r>
            <w:r w:rsidRPr="0022433E">
              <w:rPr>
                <w:rFonts w:ascii="Calibri" w:hAnsi="Calibri"/>
                <w:bCs/>
              </w:rPr>
              <w:t>h</w:t>
            </w:r>
            <w:r>
              <w:rPr>
                <w:rFonts w:ascii="Calibri" w:hAnsi="Calibri"/>
                <w:bCs/>
              </w:rPr>
              <w:t>3</w:t>
            </w:r>
            <w:r w:rsidRPr="0022433E">
              <w:rPr>
                <w:rFonts w:ascii="Calibri" w:hAnsi="Calibri"/>
                <w:bCs/>
              </w:rPr>
              <w:t>0</w:t>
            </w:r>
          </w:p>
        </w:tc>
        <w:tc>
          <w:tcPr>
            <w:tcW w:w="993" w:type="dxa"/>
            <w:vAlign w:val="center"/>
          </w:tcPr>
          <w:p w14:paraId="2701F0B2" w14:textId="77777777" w:rsidR="00905547" w:rsidRPr="0022433E" w:rsidRDefault="00905547" w:rsidP="00905547">
            <w:pPr>
              <w:jc w:val="center"/>
              <w:rPr>
                <w:rFonts w:ascii="Calibri" w:hAnsi="Calibri"/>
                <w:bCs/>
              </w:rPr>
            </w:pPr>
            <w:r w:rsidRPr="0022433E">
              <w:rPr>
                <w:rFonts w:ascii="Calibri" w:hAnsi="Calibri"/>
                <w:bCs/>
              </w:rPr>
              <w:t>-</w:t>
            </w:r>
          </w:p>
        </w:tc>
        <w:tc>
          <w:tcPr>
            <w:tcW w:w="850" w:type="dxa"/>
            <w:vAlign w:val="center"/>
          </w:tcPr>
          <w:p w14:paraId="107B916B" w14:textId="77777777" w:rsidR="00905547" w:rsidRPr="0022433E" w:rsidRDefault="00905547" w:rsidP="00905547">
            <w:pPr>
              <w:jc w:val="center"/>
              <w:rPr>
                <w:rFonts w:ascii="Calibri" w:hAnsi="Calibri"/>
                <w:bCs/>
              </w:rPr>
            </w:pPr>
            <w:r w:rsidRPr="0022433E">
              <w:rPr>
                <w:rFonts w:ascii="Calibri" w:hAnsi="Calibri"/>
                <w:bCs/>
              </w:rPr>
              <w:t>01h30</w:t>
            </w:r>
          </w:p>
        </w:tc>
        <w:tc>
          <w:tcPr>
            <w:tcW w:w="1701" w:type="dxa"/>
            <w:vAlign w:val="center"/>
          </w:tcPr>
          <w:p w14:paraId="6F86648D" w14:textId="77777777" w:rsidR="00905547" w:rsidRDefault="00905547" w:rsidP="00905547">
            <w:pPr>
              <w:jc w:val="center"/>
              <w:rPr>
                <w:rFonts w:ascii="Calibri" w:hAnsi="Calibri"/>
                <w:bCs/>
              </w:rPr>
            </w:pPr>
            <w:r>
              <w:rPr>
                <w:rFonts w:ascii="Calibri" w:hAnsi="Calibri"/>
                <w:bCs/>
              </w:rPr>
              <w:t>45h00</w:t>
            </w:r>
          </w:p>
        </w:tc>
        <w:tc>
          <w:tcPr>
            <w:tcW w:w="992" w:type="dxa"/>
          </w:tcPr>
          <w:p w14:paraId="11CC5549" w14:textId="77777777" w:rsidR="00905547" w:rsidRPr="0022433E" w:rsidRDefault="00905547" w:rsidP="00905547">
            <w:pPr>
              <w:jc w:val="center"/>
              <w:rPr>
                <w:rFonts w:ascii="Calibri" w:hAnsi="Calibri" w:cs="Arial"/>
                <w:bCs/>
              </w:rPr>
            </w:pPr>
          </w:p>
        </w:tc>
        <w:tc>
          <w:tcPr>
            <w:tcW w:w="1134" w:type="dxa"/>
            <w:vAlign w:val="center"/>
          </w:tcPr>
          <w:p w14:paraId="66F07FE6" w14:textId="77777777" w:rsidR="00905547" w:rsidRPr="0022433E" w:rsidRDefault="00905547" w:rsidP="00905547">
            <w:pPr>
              <w:jc w:val="center"/>
              <w:rPr>
                <w:rFonts w:ascii="Calibri" w:hAnsi="Calibri"/>
                <w:bCs/>
              </w:rPr>
            </w:pPr>
            <w:r w:rsidRPr="0022433E">
              <w:rPr>
                <w:rFonts w:ascii="Calibri" w:hAnsi="Calibri"/>
                <w:bCs/>
              </w:rPr>
              <w:t>40</w:t>
            </w:r>
          </w:p>
        </w:tc>
        <w:tc>
          <w:tcPr>
            <w:tcW w:w="1134" w:type="dxa"/>
            <w:vAlign w:val="center"/>
          </w:tcPr>
          <w:p w14:paraId="3367851B" w14:textId="77777777" w:rsidR="00905547" w:rsidRPr="0022433E" w:rsidRDefault="00905547" w:rsidP="00905547">
            <w:pPr>
              <w:jc w:val="center"/>
              <w:rPr>
                <w:rFonts w:ascii="Calibri" w:hAnsi="Calibri"/>
                <w:bCs/>
              </w:rPr>
            </w:pPr>
            <w:r w:rsidRPr="0022433E">
              <w:rPr>
                <w:rFonts w:ascii="Calibri" w:hAnsi="Calibri"/>
                <w:bCs/>
              </w:rPr>
              <w:t>60</w:t>
            </w:r>
          </w:p>
        </w:tc>
      </w:tr>
      <w:tr w:rsidR="00905547" w:rsidRPr="0060055A" w14:paraId="3DC8237A" w14:textId="77777777" w:rsidTr="00905547">
        <w:trPr>
          <w:cantSplit/>
          <w:trHeight w:val="280"/>
        </w:trPr>
        <w:tc>
          <w:tcPr>
            <w:tcW w:w="2014" w:type="dxa"/>
            <w:vMerge w:val="restart"/>
            <w:vAlign w:val="center"/>
          </w:tcPr>
          <w:p w14:paraId="72AEBECA" w14:textId="77777777" w:rsidR="00905547" w:rsidRPr="0022433E" w:rsidRDefault="00905547" w:rsidP="00905547">
            <w:pPr>
              <w:rPr>
                <w:rFonts w:ascii="Calibri" w:hAnsi="Calibri" w:cs="Arial"/>
                <w:b/>
                <w:bCs/>
              </w:rPr>
            </w:pPr>
            <w:r w:rsidRPr="0022433E">
              <w:rPr>
                <w:rFonts w:ascii="Calibri" w:hAnsi="Calibri" w:cs="Arial"/>
                <w:b/>
                <w:bCs/>
              </w:rPr>
              <w:t>UE Fondamentale</w:t>
            </w:r>
          </w:p>
          <w:p w14:paraId="34DA46CA" w14:textId="77777777" w:rsidR="00905547" w:rsidRPr="0022433E" w:rsidRDefault="00905547" w:rsidP="00905547">
            <w:pPr>
              <w:rPr>
                <w:rFonts w:ascii="Calibri" w:hAnsi="Calibri" w:cs="Arial"/>
                <w:b/>
                <w:bCs/>
                <w:spacing w:val="1"/>
              </w:rPr>
            </w:pPr>
            <w:r w:rsidRPr="0022433E">
              <w:rPr>
                <w:rFonts w:ascii="Calibri" w:hAnsi="Calibri" w:cs="Arial"/>
                <w:b/>
                <w:bCs/>
              </w:rPr>
              <w:t>Code : UEF</w:t>
            </w:r>
            <w:r w:rsidRPr="0022433E">
              <w:rPr>
                <w:rFonts w:ascii="Calibri" w:hAnsi="Calibri" w:cs="Arial"/>
                <w:b/>
                <w:bCs/>
                <w:spacing w:val="1"/>
              </w:rPr>
              <w:t>112</w:t>
            </w:r>
          </w:p>
          <w:p w14:paraId="34DA9384" w14:textId="77777777" w:rsidR="00905547" w:rsidRPr="0022433E" w:rsidRDefault="00905547" w:rsidP="00905547">
            <w:pPr>
              <w:rPr>
                <w:rFonts w:ascii="Calibri" w:hAnsi="Calibri" w:cs="Arial"/>
                <w:b/>
                <w:bCs/>
                <w:spacing w:val="1"/>
              </w:rPr>
            </w:pPr>
            <w:r w:rsidRPr="0022433E">
              <w:rPr>
                <w:rFonts w:ascii="Calibri" w:hAnsi="Calibri" w:cs="Arial"/>
                <w:b/>
                <w:bCs/>
                <w:spacing w:val="1"/>
              </w:rPr>
              <w:t xml:space="preserve">Crédits : </w:t>
            </w:r>
            <w:r>
              <w:rPr>
                <w:rFonts w:ascii="Calibri" w:hAnsi="Calibri" w:cs="Arial"/>
                <w:b/>
                <w:bCs/>
                <w:spacing w:val="1"/>
              </w:rPr>
              <w:t>10</w:t>
            </w:r>
          </w:p>
          <w:p w14:paraId="405A0A84" w14:textId="77777777" w:rsidR="00905547" w:rsidRPr="0022433E" w:rsidRDefault="00905547" w:rsidP="00905547">
            <w:pPr>
              <w:rPr>
                <w:rFonts w:ascii="Calibri" w:hAnsi="Calibri" w:cs="Arial"/>
              </w:rPr>
            </w:pPr>
            <w:r w:rsidRPr="0022433E">
              <w:rPr>
                <w:rFonts w:ascii="Calibri" w:hAnsi="Calibri" w:cs="Arial"/>
                <w:b/>
                <w:bCs/>
                <w:spacing w:val="1"/>
              </w:rPr>
              <w:t xml:space="preserve">Coefficient : </w:t>
            </w:r>
            <w:r>
              <w:rPr>
                <w:rFonts w:ascii="Calibri" w:hAnsi="Calibri" w:cs="Arial"/>
                <w:b/>
                <w:bCs/>
                <w:spacing w:val="1"/>
              </w:rPr>
              <w:t>5</w:t>
            </w:r>
          </w:p>
        </w:tc>
        <w:tc>
          <w:tcPr>
            <w:tcW w:w="2835" w:type="dxa"/>
            <w:vAlign w:val="center"/>
          </w:tcPr>
          <w:p w14:paraId="59524271" w14:textId="77777777" w:rsidR="00905547" w:rsidRPr="0022433E" w:rsidRDefault="00905547" w:rsidP="00905547">
            <w:pPr>
              <w:rPr>
                <w:rFonts w:ascii="Calibri" w:hAnsi="Calibri"/>
                <w:strike/>
              </w:rPr>
            </w:pPr>
            <w:r>
              <w:rPr>
                <w:rFonts w:ascii="Calibri" w:hAnsi="Calibri"/>
              </w:rPr>
              <w:t>Matière 1 : Techniques de protection des versants</w:t>
            </w:r>
          </w:p>
        </w:tc>
        <w:tc>
          <w:tcPr>
            <w:tcW w:w="992" w:type="dxa"/>
            <w:vAlign w:val="center"/>
          </w:tcPr>
          <w:p w14:paraId="43CBD6BF" w14:textId="77777777" w:rsidR="00905547" w:rsidRPr="0022433E" w:rsidRDefault="00905547" w:rsidP="00905547">
            <w:pPr>
              <w:jc w:val="center"/>
              <w:rPr>
                <w:rFonts w:ascii="Calibri" w:hAnsi="Calibri"/>
                <w:bCs/>
              </w:rPr>
            </w:pPr>
            <w:r>
              <w:rPr>
                <w:rFonts w:ascii="Calibri" w:hAnsi="Calibri"/>
                <w:bCs/>
              </w:rPr>
              <w:t>6</w:t>
            </w:r>
          </w:p>
        </w:tc>
        <w:tc>
          <w:tcPr>
            <w:tcW w:w="992" w:type="dxa"/>
            <w:vAlign w:val="center"/>
          </w:tcPr>
          <w:p w14:paraId="7DFA343A" w14:textId="77777777" w:rsidR="00905547" w:rsidRPr="0022433E" w:rsidRDefault="00905547" w:rsidP="00905547">
            <w:pPr>
              <w:jc w:val="center"/>
              <w:rPr>
                <w:rFonts w:ascii="Calibri" w:hAnsi="Calibri" w:cs="Arial"/>
                <w:bCs/>
              </w:rPr>
            </w:pPr>
            <w:r>
              <w:rPr>
                <w:rFonts w:ascii="Calibri" w:hAnsi="Calibri" w:cs="Arial"/>
                <w:bCs/>
              </w:rPr>
              <w:t>3</w:t>
            </w:r>
          </w:p>
        </w:tc>
        <w:tc>
          <w:tcPr>
            <w:tcW w:w="992" w:type="dxa"/>
            <w:tcBorders>
              <w:bottom w:val="single" w:sz="4" w:space="0" w:color="auto"/>
            </w:tcBorders>
            <w:vAlign w:val="center"/>
          </w:tcPr>
          <w:p w14:paraId="02B282EB" w14:textId="77777777" w:rsidR="00905547" w:rsidRPr="0022433E" w:rsidRDefault="00905547" w:rsidP="00905547">
            <w:pPr>
              <w:jc w:val="center"/>
              <w:rPr>
                <w:rFonts w:ascii="Calibri" w:hAnsi="Calibri"/>
                <w:bCs/>
              </w:rPr>
            </w:pPr>
            <w:r w:rsidRPr="0022433E">
              <w:rPr>
                <w:rFonts w:ascii="Calibri" w:hAnsi="Calibri"/>
                <w:bCs/>
              </w:rPr>
              <w:t>0</w:t>
            </w:r>
            <w:r>
              <w:rPr>
                <w:rFonts w:ascii="Calibri" w:hAnsi="Calibri"/>
                <w:bCs/>
              </w:rPr>
              <w:t>1</w:t>
            </w:r>
            <w:r w:rsidRPr="0022433E">
              <w:rPr>
                <w:rFonts w:ascii="Calibri" w:hAnsi="Calibri"/>
                <w:bCs/>
              </w:rPr>
              <w:t>h</w:t>
            </w:r>
            <w:r>
              <w:rPr>
                <w:rFonts w:ascii="Calibri" w:hAnsi="Calibri"/>
                <w:bCs/>
              </w:rPr>
              <w:t>3</w:t>
            </w:r>
            <w:r w:rsidRPr="0022433E">
              <w:rPr>
                <w:rFonts w:ascii="Calibri" w:hAnsi="Calibri"/>
                <w:bCs/>
              </w:rPr>
              <w:t>0</w:t>
            </w:r>
          </w:p>
        </w:tc>
        <w:tc>
          <w:tcPr>
            <w:tcW w:w="993" w:type="dxa"/>
            <w:tcBorders>
              <w:bottom w:val="single" w:sz="4" w:space="0" w:color="auto"/>
            </w:tcBorders>
            <w:vAlign w:val="center"/>
          </w:tcPr>
          <w:p w14:paraId="15552FF0" w14:textId="77777777" w:rsidR="00905547" w:rsidRPr="0022433E" w:rsidRDefault="00905547" w:rsidP="00905547">
            <w:pPr>
              <w:jc w:val="center"/>
              <w:rPr>
                <w:rFonts w:ascii="Calibri" w:hAnsi="Calibri"/>
                <w:bCs/>
              </w:rPr>
            </w:pPr>
            <w:r>
              <w:rPr>
                <w:rFonts w:ascii="Calibri" w:hAnsi="Calibri"/>
                <w:bCs/>
              </w:rPr>
              <w:t>03</w:t>
            </w:r>
            <w:r w:rsidRPr="0022433E">
              <w:rPr>
                <w:rFonts w:ascii="Calibri" w:hAnsi="Calibri"/>
                <w:bCs/>
              </w:rPr>
              <w:t>h</w:t>
            </w:r>
            <w:r>
              <w:rPr>
                <w:rFonts w:ascii="Calibri" w:hAnsi="Calibri"/>
                <w:bCs/>
              </w:rPr>
              <w:t>0</w:t>
            </w:r>
            <w:r w:rsidRPr="0022433E">
              <w:rPr>
                <w:rFonts w:ascii="Calibri" w:hAnsi="Calibri"/>
                <w:bCs/>
              </w:rPr>
              <w:t>0</w:t>
            </w:r>
          </w:p>
        </w:tc>
        <w:tc>
          <w:tcPr>
            <w:tcW w:w="850" w:type="dxa"/>
            <w:tcBorders>
              <w:bottom w:val="single" w:sz="4" w:space="0" w:color="auto"/>
            </w:tcBorders>
            <w:vAlign w:val="center"/>
          </w:tcPr>
          <w:p w14:paraId="001CD75F" w14:textId="77777777" w:rsidR="00905547" w:rsidRPr="0022433E" w:rsidRDefault="00905547" w:rsidP="00905547">
            <w:pPr>
              <w:jc w:val="center"/>
              <w:rPr>
                <w:rFonts w:ascii="Calibri" w:hAnsi="Calibri"/>
                <w:bCs/>
              </w:rPr>
            </w:pPr>
            <w:r w:rsidRPr="0022433E">
              <w:rPr>
                <w:rFonts w:ascii="Calibri" w:hAnsi="Calibri"/>
                <w:bCs/>
              </w:rPr>
              <w:t>-</w:t>
            </w:r>
          </w:p>
        </w:tc>
        <w:tc>
          <w:tcPr>
            <w:tcW w:w="1701" w:type="dxa"/>
            <w:tcBorders>
              <w:bottom w:val="single" w:sz="4" w:space="0" w:color="auto"/>
            </w:tcBorders>
            <w:vAlign w:val="center"/>
          </w:tcPr>
          <w:p w14:paraId="6D7EFF12" w14:textId="77777777" w:rsidR="00905547" w:rsidRPr="0022433E" w:rsidRDefault="00905547" w:rsidP="00905547">
            <w:pPr>
              <w:jc w:val="center"/>
              <w:rPr>
                <w:rFonts w:ascii="Calibri" w:hAnsi="Calibri"/>
                <w:bCs/>
              </w:rPr>
            </w:pPr>
            <w:r>
              <w:rPr>
                <w:rFonts w:ascii="Calibri" w:hAnsi="Calibri"/>
                <w:bCs/>
              </w:rPr>
              <w:t>67</w:t>
            </w:r>
            <w:r w:rsidRPr="0022433E">
              <w:rPr>
                <w:rFonts w:ascii="Calibri" w:hAnsi="Calibri"/>
                <w:bCs/>
              </w:rPr>
              <w:t>h</w:t>
            </w:r>
            <w:r>
              <w:rPr>
                <w:rFonts w:ascii="Calibri" w:hAnsi="Calibri"/>
                <w:bCs/>
              </w:rPr>
              <w:t>3</w:t>
            </w:r>
            <w:r w:rsidRPr="0022433E">
              <w:rPr>
                <w:rFonts w:ascii="Calibri" w:hAnsi="Calibri"/>
                <w:bCs/>
              </w:rPr>
              <w:t>0</w:t>
            </w:r>
          </w:p>
        </w:tc>
        <w:tc>
          <w:tcPr>
            <w:tcW w:w="992" w:type="dxa"/>
            <w:tcBorders>
              <w:bottom w:val="single" w:sz="4" w:space="0" w:color="auto"/>
            </w:tcBorders>
          </w:tcPr>
          <w:p w14:paraId="3C0C5226" w14:textId="77777777" w:rsidR="00905547" w:rsidRPr="0022433E" w:rsidRDefault="00905547" w:rsidP="00905547">
            <w:pPr>
              <w:jc w:val="center"/>
              <w:rPr>
                <w:rFonts w:ascii="Calibri" w:hAnsi="Calibri" w:cs="Arial"/>
                <w:bCs/>
              </w:rPr>
            </w:pPr>
          </w:p>
        </w:tc>
        <w:tc>
          <w:tcPr>
            <w:tcW w:w="1134" w:type="dxa"/>
            <w:tcBorders>
              <w:bottom w:val="single" w:sz="4" w:space="0" w:color="auto"/>
            </w:tcBorders>
            <w:vAlign w:val="center"/>
          </w:tcPr>
          <w:p w14:paraId="3FB8405D" w14:textId="77777777" w:rsidR="00905547" w:rsidRPr="0022433E" w:rsidRDefault="00905547" w:rsidP="00905547">
            <w:pPr>
              <w:jc w:val="center"/>
              <w:rPr>
                <w:rFonts w:ascii="Calibri" w:hAnsi="Calibri"/>
                <w:bCs/>
              </w:rPr>
            </w:pPr>
            <w:r w:rsidRPr="0022433E">
              <w:rPr>
                <w:rFonts w:ascii="Calibri" w:hAnsi="Calibri"/>
                <w:bCs/>
              </w:rPr>
              <w:t>40</w:t>
            </w:r>
          </w:p>
        </w:tc>
        <w:tc>
          <w:tcPr>
            <w:tcW w:w="1134" w:type="dxa"/>
            <w:tcBorders>
              <w:bottom w:val="single" w:sz="4" w:space="0" w:color="auto"/>
            </w:tcBorders>
            <w:vAlign w:val="center"/>
          </w:tcPr>
          <w:p w14:paraId="1A8A1158" w14:textId="77777777" w:rsidR="00905547" w:rsidRPr="0022433E" w:rsidRDefault="00905547" w:rsidP="00905547">
            <w:pPr>
              <w:jc w:val="center"/>
              <w:rPr>
                <w:rFonts w:ascii="Calibri" w:hAnsi="Calibri"/>
                <w:bCs/>
              </w:rPr>
            </w:pPr>
            <w:r w:rsidRPr="0022433E">
              <w:rPr>
                <w:rFonts w:ascii="Calibri" w:hAnsi="Calibri"/>
                <w:bCs/>
              </w:rPr>
              <w:t>60</w:t>
            </w:r>
          </w:p>
        </w:tc>
      </w:tr>
      <w:tr w:rsidR="00905547" w:rsidRPr="0060055A" w14:paraId="43BF9C68" w14:textId="77777777" w:rsidTr="00905547">
        <w:trPr>
          <w:cantSplit/>
          <w:trHeight w:val="280"/>
        </w:trPr>
        <w:tc>
          <w:tcPr>
            <w:tcW w:w="2014" w:type="dxa"/>
            <w:vMerge/>
          </w:tcPr>
          <w:p w14:paraId="4205D63D" w14:textId="77777777" w:rsidR="00905547" w:rsidRPr="0022433E" w:rsidRDefault="00905547" w:rsidP="00905547">
            <w:pPr>
              <w:rPr>
                <w:rFonts w:ascii="Calibri" w:hAnsi="Calibri"/>
              </w:rPr>
            </w:pPr>
          </w:p>
        </w:tc>
        <w:tc>
          <w:tcPr>
            <w:tcW w:w="2835" w:type="dxa"/>
            <w:vAlign w:val="center"/>
          </w:tcPr>
          <w:p w14:paraId="74F8B09B" w14:textId="77777777" w:rsidR="00905547" w:rsidRPr="0022433E" w:rsidRDefault="00905547" w:rsidP="00905547">
            <w:pPr>
              <w:rPr>
                <w:rFonts w:ascii="Calibri" w:hAnsi="Calibri"/>
              </w:rPr>
            </w:pPr>
            <w:r>
              <w:rPr>
                <w:rFonts w:ascii="Calibri" w:hAnsi="Calibri"/>
              </w:rPr>
              <w:t>Matière 2 : Techniques de protection des côtes</w:t>
            </w:r>
          </w:p>
        </w:tc>
        <w:tc>
          <w:tcPr>
            <w:tcW w:w="992" w:type="dxa"/>
            <w:vAlign w:val="center"/>
          </w:tcPr>
          <w:p w14:paraId="039C3155" w14:textId="77777777" w:rsidR="00905547" w:rsidRPr="0022433E" w:rsidRDefault="00905547" w:rsidP="00905547">
            <w:pPr>
              <w:jc w:val="center"/>
              <w:rPr>
                <w:rFonts w:ascii="Calibri" w:hAnsi="Calibri"/>
                <w:bCs/>
              </w:rPr>
            </w:pPr>
            <w:r w:rsidRPr="0022433E">
              <w:rPr>
                <w:rFonts w:ascii="Calibri" w:hAnsi="Calibri"/>
                <w:bCs/>
              </w:rPr>
              <w:t>4</w:t>
            </w:r>
          </w:p>
        </w:tc>
        <w:tc>
          <w:tcPr>
            <w:tcW w:w="992" w:type="dxa"/>
            <w:vAlign w:val="center"/>
          </w:tcPr>
          <w:p w14:paraId="1A1D49A5" w14:textId="77777777" w:rsidR="00905547" w:rsidRPr="0022433E" w:rsidRDefault="00905547" w:rsidP="00905547">
            <w:pPr>
              <w:jc w:val="center"/>
              <w:rPr>
                <w:rFonts w:ascii="Calibri" w:hAnsi="Calibri" w:cs="Arial"/>
                <w:bCs/>
              </w:rPr>
            </w:pPr>
            <w:r w:rsidRPr="0022433E">
              <w:rPr>
                <w:rFonts w:ascii="Calibri" w:hAnsi="Calibri" w:cs="Arial"/>
                <w:bCs/>
              </w:rPr>
              <w:t>2</w:t>
            </w:r>
          </w:p>
        </w:tc>
        <w:tc>
          <w:tcPr>
            <w:tcW w:w="992" w:type="dxa"/>
            <w:tcBorders>
              <w:bottom w:val="single" w:sz="4" w:space="0" w:color="auto"/>
            </w:tcBorders>
            <w:vAlign w:val="center"/>
          </w:tcPr>
          <w:p w14:paraId="709F0885" w14:textId="77777777" w:rsidR="00905547" w:rsidRPr="0022433E" w:rsidRDefault="00905547" w:rsidP="00905547">
            <w:pPr>
              <w:jc w:val="center"/>
              <w:rPr>
                <w:rFonts w:ascii="Calibri" w:hAnsi="Calibri"/>
                <w:bCs/>
              </w:rPr>
            </w:pPr>
            <w:r w:rsidRPr="0022433E">
              <w:rPr>
                <w:rFonts w:ascii="Calibri" w:hAnsi="Calibri"/>
                <w:bCs/>
              </w:rPr>
              <w:t>01h30</w:t>
            </w:r>
          </w:p>
        </w:tc>
        <w:tc>
          <w:tcPr>
            <w:tcW w:w="993" w:type="dxa"/>
            <w:tcBorders>
              <w:bottom w:val="single" w:sz="4" w:space="0" w:color="auto"/>
            </w:tcBorders>
            <w:vAlign w:val="center"/>
          </w:tcPr>
          <w:p w14:paraId="2016BE65" w14:textId="77777777" w:rsidR="00905547" w:rsidRPr="0022433E" w:rsidRDefault="00905547" w:rsidP="00905547">
            <w:pPr>
              <w:jc w:val="center"/>
              <w:rPr>
                <w:rFonts w:ascii="Calibri" w:hAnsi="Calibri"/>
                <w:bCs/>
              </w:rPr>
            </w:pPr>
            <w:r w:rsidRPr="0022433E">
              <w:rPr>
                <w:rFonts w:ascii="Calibri" w:hAnsi="Calibri"/>
                <w:bCs/>
              </w:rPr>
              <w:t>-</w:t>
            </w:r>
          </w:p>
        </w:tc>
        <w:tc>
          <w:tcPr>
            <w:tcW w:w="850" w:type="dxa"/>
            <w:tcBorders>
              <w:bottom w:val="single" w:sz="4" w:space="0" w:color="auto"/>
            </w:tcBorders>
            <w:vAlign w:val="center"/>
          </w:tcPr>
          <w:p w14:paraId="2392E7B5" w14:textId="77777777" w:rsidR="00905547" w:rsidRPr="0022433E" w:rsidRDefault="00905547" w:rsidP="00905547">
            <w:pPr>
              <w:jc w:val="center"/>
              <w:rPr>
                <w:rFonts w:ascii="Calibri" w:hAnsi="Calibri"/>
                <w:bCs/>
              </w:rPr>
            </w:pPr>
            <w:r w:rsidRPr="0022433E">
              <w:rPr>
                <w:rFonts w:ascii="Calibri" w:hAnsi="Calibri"/>
                <w:bCs/>
              </w:rPr>
              <w:t>01h30</w:t>
            </w:r>
          </w:p>
        </w:tc>
        <w:tc>
          <w:tcPr>
            <w:tcW w:w="1701" w:type="dxa"/>
            <w:tcBorders>
              <w:bottom w:val="single" w:sz="4" w:space="0" w:color="auto"/>
            </w:tcBorders>
            <w:vAlign w:val="center"/>
          </w:tcPr>
          <w:p w14:paraId="55CFDB60" w14:textId="77777777" w:rsidR="00905547" w:rsidRPr="0022433E" w:rsidRDefault="00905547" w:rsidP="00905547">
            <w:pPr>
              <w:jc w:val="center"/>
              <w:rPr>
                <w:rFonts w:ascii="Calibri" w:hAnsi="Calibri"/>
                <w:bCs/>
              </w:rPr>
            </w:pPr>
            <w:r w:rsidRPr="0022433E">
              <w:rPr>
                <w:rFonts w:ascii="Calibri" w:hAnsi="Calibri"/>
                <w:bCs/>
              </w:rPr>
              <w:t>45h00</w:t>
            </w:r>
          </w:p>
        </w:tc>
        <w:tc>
          <w:tcPr>
            <w:tcW w:w="992" w:type="dxa"/>
            <w:tcBorders>
              <w:bottom w:val="single" w:sz="4" w:space="0" w:color="auto"/>
            </w:tcBorders>
          </w:tcPr>
          <w:p w14:paraId="221FDCCD" w14:textId="77777777" w:rsidR="00905547" w:rsidRPr="0022433E" w:rsidRDefault="00905547" w:rsidP="00905547">
            <w:pPr>
              <w:jc w:val="center"/>
              <w:rPr>
                <w:rFonts w:ascii="Calibri" w:hAnsi="Calibri" w:cs="Arial"/>
                <w:bCs/>
              </w:rPr>
            </w:pPr>
          </w:p>
        </w:tc>
        <w:tc>
          <w:tcPr>
            <w:tcW w:w="1134" w:type="dxa"/>
            <w:tcBorders>
              <w:bottom w:val="single" w:sz="4" w:space="0" w:color="auto"/>
            </w:tcBorders>
            <w:vAlign w:val="center"/>
          </w:tcPr>
          <w:p w14:paraId="3B665FAB" w14:textId="77777777" w:rsidR="00905547" w:rsidRPr="0022433E" w:rsidRDefault="00905547" w:rsidP="00905547">
            <w:pPr>
              <w:jc w:val="center"/>
              <w:rPr>
                <w:rFonts w:ascii="Calibri" w:hAnsi="Calibri"/>
                <w:bCs/>
              </w:rPr>
            </w:pPr>
            <w:r w:rsidRPr="0022433E">
              <w:rPr>
                <w:rFonts w:ascii="Calibri" w:hAnsi="Calibri"/>
                <w:bCs/>
              </w:rPr>
              <w:t>40</w:t>
            </w:r>
          </w:p>
        </w:tc>
        <w:tc>
          <w:tcPr>
            <w:tcW w:w="1134" w:type="dxa"/>
            <w:tcBorders>
              <w:bottom w:val="single" w:sz="4" w:space="0" w:color="auto"/>
            </w:tcBorders>
            <w:vAlign w:val="center"/>
          </w:tcPr>
          <w:p w14:paraId="6170E9A0" w14:textId="77777777" w:rsidR="00905547" w:rsidRPr="0022433E" w:rsidRDefault="00905547" w:rsidP="00905547">
            <w:pPr>
              <w:jc w:val="center"/>
              <w:rPr>
                <w:rFonts w:ascii="Calibri" w:hAnsi="Calibri"/>
                <w:bCs/>
              </w:rPr>
            </w:pPr>
            <w:r w:rsidRPr="0022433E">
              <w:rPr>
                <w:rFonts w:ascii="Calibri" w:hAnsi="Calibri"/>
                <w:bCs/>
              </w:rPr>
              <w:t>60</w:t>
            </w:r>
          </w:p>
        </w:tc>
      </w:tr>
      <w:tr w:rsidR="00905547" w:rsidRPr="0060055A" w14:paraId="26F35A75" w14:textId="77777777" w:rsidTr="00905547">
        <w:trPr>
          <w:cantSplit/>
          <w:trHeight w:val="821"/>
        </w:trPr>
        <w:tc>
          <w:tcPr>
            <w:tcW w:w="2014" w:type="dxa"/>
            <w:vMerge w:val="restart"/>
          </w:tcPr>
          <w:p w14:paraId="28E0103C" w14:textId="77777777" w:rsidR="00905547" w:rsidRPr="0022433E" w:rsidRDefault="00905547" w:rsidP="00905547">
            <w:pPr>
              <w:rPr>
                <w:rFonts w:ascii="Calibri" w:hAnsi="Calibri" w:cs="Arial"/>
                <w:b/>
                <w:bCs/>
              </w:rPr>
            </w:pPr>
            <w:r w:rsidRPr="0022433E">
              <w:rPr>
                <w:rFonts w:ascii="Calibri" w:hAnsi="Calibri" w:cs="Arial"/>
                <w:b/>
                <w:bCs/>
              </w:rPr>
              <w:t>UE méthodologie</w:t>
            </w:r>
          </w:p>
          <w:p w14:paraId="36DB8818" w14:textId="77777777" w:rsidR="00905547" w:rsidRPr="0022433E" w:rsidRDefault="00905547" w:rsidP="00905547">
            <w:pPr>
              <w:rPr>
                <w:rFonts w:ascii="Calibri" w:hAnsi="Calibri" w:cs="Arial"/>
                <w:b/>
                <w:bCs/>
                <w:spacing w:val="1"/>
              </w:rPr>
            </w:pPr>
            <w:r w:rsidRPr="0022433E">
              <w:rPr>
                <w:rFonts w:ascii="Calibri" w:hAnsi="Calibri" w:cs="Arial"/>
                <w:b/>
                <w:bCs/>
                <w:spacing w:val="1"/>
              </w:rPr>
              <w:t>Code : UEM 11</w:t>
            </w:r>
          </w:p>
          <w:p w14:paraId="1F00C056" w14:textId="77777777" w:rsidR="00905547" w:rsidRPr="0022433E" w:rsidRDefault="00905547" w:rsidP="00905547">
            <w:pPr>
              <w:rPr>
                <w:rFonts w:ascii="Calibri" w:hAnsi="Calibri" w:cs="Arial"/>
                <w:b/>
                <w:bCs/>
                <w:spacing w:val="1"/>
              </w:rPr>
            </w:pPr>
            <w:r w:rsidRPr="0022433E">
              <w:rPr>
                <w:rFonts w:ascii="Calibri" w:hAnsi="Calibri" w:cs="Arial"/>
                <w:b/>
                <w:bCs/>
                <w:spacing w:val="1"/>
              </w:rPr>
              <w:t>Crédits : 9</w:t>
            </w:r>
          </w:p>
          <w:p w14:paraId="7ADF5EE2" w14:textId="77777777" w:rsidR="00905547" w:rsidRPr="0022433E" w:rsidRDefault="00905547" w:rsidP="00905547">
            <w:pPr>
              <w:rPr>
                <w:rFonts w:ascii="Calibri" w:hAnsi="Calibri" w:cs="Arial"/>
                <w:b/>
                <w:bCs/>
              </w:rPr>
            </w:pPr>
            <w:r w:rsidRPr="0022433E">
              <w:rPr>
                <w:rFonts w:ascii="Calibri" w:hAnsi="Calibri" w:cs="Arial"/>
                <w:b/>
                <w:bCs/>
                <w:spacing w:val="1"/>
              </w:rPr>
              <w:t>Coefficient : 6</w:t>
            </w:r>
          </w:p>
        </w:tc>
        <w:tc>
          <w:tcPr>
            <w:tcW w:w="2835" w:type="dxa"/>
            <w:vAlign w:val="center"/>
          </w:tcPr>
          <w:p w14:paraId="6647F46B" w14:textId="77777777" w:rsidR="00905547" w:rsidRPr="00FF0C28" w:rsidRDefault="00905547" w:rsidP="00905547">
            <w:pPr>
              <w:rPr>
                <w:rFonts w:ascii="Arial" w:hAnsi="Arial" w:cs="Arial"/>
                <w:bCs/>
              </w:rPr>
            </w:pPr>
            <w:r>
              <w:rPr>
                <w:rFonts w:ascii="Arial" w:hAnsi="Arial" w:cs="Arial"/>
              </w:rPr>
              <w:t>Matière 1</w:t>
            </w:r>
            <w:r w:rsidRPr="00FF0C28">
              <w:rPr>
                <w:rFonts w:ascii="Arial" w:hAnsi="Arial" w:cs="Arial"/>
              </w:rPr>
              <w:t> : Gestion de projet</w:t>
            </w:r>
            <w:r w:rsidRPr="00FF0C28">
              <w:rPr>
                <w:rFonts w:ascii="Arial" w:hAnsi="Arial" w:cs="Arial"/>
                <w:bCs/>
              </w:rPr>
              <w:t xml:space="preserve"> </w:t>
            </w:r>
          </w:p>
        </w:tc>
        <w:tc>
          <w:tcPr>
            <w:tcW w:w="992" w:type="dxa"/>
            <w:vAlign w:val="center"/>
          </w:tcPr>
          <w:p w14:paraId="7178917F" w14:textId="77777777" w:rsidR="00905547" w:rsidRPr="0022433E" w:rsidRDefault="00905547" w:rsidP="00905547">
            <w:pPr>
              <w:jc w:val="center"/>
              <w:rPr>
                <w:rFonts w:ascii="Calibri" w:hAnsi="Calibri"/>
                <w:bCs/>
              </w:rPr>
            </w:pPr>
            <w:r>
              <w:rPr>
                <w:rFonts w:ascii="Calibri" w:hAnsi="Calibri"/>
                <w:bCs/>
              </w:rPr>
              <w:t>2</w:t>
            </w:r>
          </w:p>
        </w:tc>
        <w:tc>
          <w:tcPr>
            <w:tcW w:w="992" w:type="dxa"/>
            <w:vAlign w:val="center"/>
          </w:tcPr>
          <w:p w14:paraId="3972B32B" w14:textId="77777777" w:rsidR="00905547" w:rsidRPr="0022433E" w:rsidRDefault="00905547" w:rsidP="00905547">
            <w:pPr>
              <w:jc w:val="center"/>
              <w:rPr>
                <w:rFonts w:ascii="Calibri" w:hAnsi="Calibri" w:cs="Arial"/>
                <w:bCs/>
              </w:rPr>
            </w:pPr>
            <w:r>
              <w:rPr>
                <w:rFonts w:ascii="Calibri" w:hAnsi="Calibri" w:cs="Arial"/>
                <w:bCs/>
              </w:rPr>
              <w:t>1</w:t>
            </w:r>
          </w:p>
        </w:tc>
        <w:tc>
          <w:tcPr>
            <w:tcW w:w="992" w:type="dxa"/>
            <w:vAlign w:val="center"/>
          </w:tcPr>
          <w:p w14:paraId="0050402F" w14:textId="77777777" w:rsidR="00905547" w:rsidRPr="0022433E" w:rsidRDefault="00905547" w:rsidP="00905547">
            <w:pPr>
              <w:jc w:val="center"/>
              <w:rPr>
                <w:rFonts w:ascii="Calibri" w:hAnsi="Calibri"/>
                <w:bCs/>
              </w:rPr>
            </w:pPr>
            <w:r w:rsidRPr="0022433E">
              <w:rPr>
                <w:rFonts w:ascii="Calibri" w:hAnsi="Calibri"/>
                <w:bCs/>
              </w:rPr>
              <w:t>01h30</w:t>
            </w:r>
          </w:p>
        </w:tc>
        <w:tc>
          <w:tcPr>
            <w:tcW w:w="993" w:type="dxa"/>
            <w:vAlign w:val="center"/>
          </w:tcPr>
          <w:p w14:paraId="21BAEA19" w14:textId="77777777" w:rsidR="00905547" w:rsidRPr="0022433E" w:rsidRDefault="00905547" w:rsidP="00905547">
            <w:pPr>
              <w:jc w:val="center"/>
              <w:rPr>
                <w:rFonts w:ascii="Calibri" w:hAnsi="Calibri"/>
                <w:bCs/>
              </w:rPr>
            </w:pPr>
            <w:r w:rsidRPr="0022433E">
              <w:rPr>
                <w:rFonts w:ascii="Calibri" w:hAnsi="Calibri"/>
                <w:bCs/>
              </w:rPr>
              <w:t>-</w:t>
            </w:r>
          </w:p>
        </w:tc>
        <w:tc>
          <w:tcPr>
            <w:tcW w:w="850" w:type="dxa"/>
            <w:vAlign w:val="center"/>
          </w:tcPr>
          <w:p w14:paraId="1AB37C34" w14:textId="77777777" w:rsidR="00905547" w:rsidRPr="0022433E" w:rsidRDefault="00905547" w:rsidP="00905547">
            <w:pPr>
              <w:jc w:val="center"/>
              <w:rPr>
                <w:rFonts w:ascii="Calibri" w:hAnsi="Calibri"/>
                <w:bCs/>
              </w:rPr>
            </w:pPr>
            <w:r>
              <w:rPr>
                <w:rFonts w:ascii="Calibri" w:hAnsi="Calibri"/>
                <w:bCs/>
              </w:rPr>
              <w:t>-</w:t>
            </w:r>
          </w:p>
        </w:tc>
        <w:tc>
          <w:tcPr>
            <w:tcW w:w="1701" w:type="dxa"/>
            <w:vAlign w:val="center"/>
          </w:tcPr>
          <w:p w14:paraId="72B0A4D0" w14:textId="77777777" w:rsidR="00905547" w:rsidRPr="0022433E" w:rsidRDefault="00905547" w:rsidP="00905547">
            <w:pPr>
              <w:jc w:val="center"/>
              <w:rPr>
                <w:rFonts w:ascii="Calibri" w:hAnsi="Calibri"/>
                <w:bCs/>
              </w:rPr>
            </w:pPr>
            <w:r>
              <w:rPr>
                <w:rFonts w:ascii="Calibri" w:hAnsi="Calibri"/>
                <w:bCs/>
              </w:rPr>
              <w:t>22</w:t>
            </w:r>
            <w:r w:rsidRPr="0022433E">
              <w:rPr>
                <w:rFonts w:ascii="Calibri" w:hAnsi="Calibri"/>
                <w:bCs/>
              </w:rPr>
              <w:t>h</w:t>
            </w:r>
            <w:r>
              <w:rPr>
                <w:rFonts w:ascii="Calibri" w:hAnsi="Calibri"/>
                <w:bCs/>
              </w:rPr>
              <w:t>3</w:t>
            </w:r>
            <w:r w:rsidRPr="0022433E">
              <w:rPr>
                <w:rFonts w:ascii="Calibri" w:hAnsi="Calibri"/>
                <w:bCs/>
              </w:rPr>
              <w:t>0</w:t>
            </w:r>
          </w:p>
        </w:tc>
        <w:tc>
          <w:tcPr>
            <w:tcW w:w="992" w:type="dxa"/>
          </w:tcPr>
          <w:p w14:paraId="7DAFBC2A" w14:textId="77777777" w:rsidR="00905547" w:rsidRPr="0022433E" w:rsidRDefault="00905547" w:rsidP="00905547">
            <w:pPr>
              <w:jc w:val="center"/>
              <w:rPr>
                <w:rFonts w:ascii="Calibri" w:hAnsi="Calibri" w:cs="Arial"/>
                <w:bCs/>
              </w:rPr>
            </w:pPr>
          </w:p>
        </w:tc>
        <w:tc>
          <w:tcPr>
            <w:tcW w:w="1134" w:type="dxa"/>
            <w:vAlign w:val="center"/>
          </w:tcPr>
          <w:p w14:paraId="59D29A28" w14:textId="77777777" w:rsidR="00905547" w:rsidRPr="0022433E" w:rsidRDefault="00905547" w:rsidP="00905547">
            <w:pPr>
              <w:jc w:val="center"/>
              <w:rPr>
                <w:rFonts w:ascii="Calibri" w:hAnsi="Calibri"/>
                <w:bCs/>
              </w:rPr>
            </w:pPr>
            <w:r>
              <w:rPr>
                <w:rFonts w:ascii="Calibri" w:hAnsi="Calibri"/>
                <w:bCs/>
              </w:rPr>
              <w:t>-</w:t>
            </w:r>
          </w:p>
        </w:tc>
        <w:tc>
          <w:tcPr>
            <w:tcW w:w="1134" w:type="dxa"/>
            <w:vAlign w:val="center"/>
          </w:tcPr>
          <w:p w14:paraId="7F70D6F4" w14:textId="77777777" w:rsidR="00905547" w:rsidRPr="0022433E" w:rsidRDefault="00905547" w:rsidP="00905547">
            <w:pPr>
              <w:jc w:val="center"/>
              <w:rPr>
                <w:rFonts w:ascii="Calibri" w:hAnsi="Calibri"/>
                <w:bCs/>
              </w:rPr>
            </w:pPr>
            <w:r>
              <w:rPr>
                <w:rFonts w:ascii="Calibri" w:hAnsi="Calibri"/>
                <w:bCs/>
              </w:rPr>
              <w:t>100</w:t>
            </w:r>
          </w:p>
        </w:tc>
      </w:tr>
      <w:tr w:rsidR="00905547" w:rsidRPr="0060055A" w14:paraId="44256D00" w14:textId="77777777" w:rsidTr="00905547">
        <w:trPr>
          <w:cantSplit/>
          <w:trHeight w:val="59"/>
        </w:trPr>
        <w:tc>
          <w:tcPr>
            <w:tcW w:w="2014" w:type="dxa"/>
            <w:vMerge/>
          </w:tcPr>
          <w:p w14:paraId="60E2123E" w14:textId="77777777" w:rsidR="00905547" w:rsidRPr="0022433E" w:rsidRDefault="00905547" w:rsidP="00905547">
            <w:pPr>
              <w:rPr>
                <w:rFonts w:ascii="Calibri" w:hAnsi="Calibri" w:cs="Arial"/>
                <w:b/>
                <w:bCs/>
              </w:rPr>
            </w:pPr>
          </w:p>
        </w:tc>
        <w:tc>
          <w:tcPr>
            <w:tcW w:w="2835" w:type="dxa"/>
            <w:vAlign w:val="center"/>
          </w:tcPr>
          <w:p w14:paraId="5BE2C943" w14:textId="77777777" w:rsidR="00905547" w:rsidRPr="00FF0C28" w:rsidRDefault="00905547" w:rsidP="00905547">
            <w:pPr>
              <w:rPr>
                <w:rFonts w:ascii="Arial" w:hAnsi="Arial" w:cs="Arial"/>
                <w:bCs/>
              </w:rPr>
            </w:pPr>
            <w:r>
              <w:rPr>
                <w:rFonts w:ascii="Arial" w:hAnsi="Arial" w:cs="Arial"/>
              </w:rPr>
              <w:t xml:space="preserve">Matière </w:t>
            </w:r>
            <w:r w:rsidRPr="00FF0C28">
              <w:rPr>
                <w:rFonts w:ascii="Arial" w:hAnsi="Arial" w:cs="Arial"/>
                <w:bCs/>
              </w:rPr>
              <w:t xml:space="preserve"> </w:t>
            </w:r>
            <w:r>
              <w:rPr>
                <w:rFonts w:ascii="Arial" w:hAnsi="Arial" w:cs="Arial"/>
                <w:bCs/>
              </w:rPr>
              <w:t>2</w:t>
            </w:r>
            <w:r w:rsidRPr="00FF0C28">
              <w:rPr>
                <w:rFonts w:ascii="Arial" w:hAnsi="Arial" w:cs="Arial"/>
                <w:bCs/>
              </w:rPr>
              <w:t xml:space="preserve"> : </w:t>
            </w:r>
            <w:r>
              <w:rPr>
                <w:rFonts w:ascii="Arial" w:hAnsi="Arial" w:cs="Arial"/>
                <w:bCs/>
              </w:rPr>
              <w:t>Topométrie</w:t>
            </w:r>
          </w:p>
        </w:tc>
        <w:tc>
          <w:tcPr>
            <w:tcW w:w="992" w:type="dxa"/>
            <w:vAlign w:val="center"/>
          </w:tcPr>
          <w:p w14:paraId="264FE908" w14:textId="77777777" w:rsidR="00905547" w:rsidRPr="0022433E" w:rsidRDefault="00905547" w:rsidP="00905547">
            <w:pPr>
              <w:jc w:val="center"/>
              <w:rPr>
                <w:rFonts w:ascii="Calibri" w:hAnsi="Calibri"/>
                <w:bCs/>
              </w:rPr>
            </w:pPr>
            <w:r>
              <w:rPr>
                <w:rFonts w:ascii="Calibri" w:hAnsi="Calibri"/>
                <w:bCs/>
              </w:rPr>
              <w:t>5</w:t>
            </w:r>
          </w:p>
        </w:tc>
        <w:tc>
          <w:tcPr>
            <w:tcW w:w="992" w:type="dxa"/>
            <w:vAlign w:val="center"/>
          </w:tcPr>
          <w:p w14:paraId="62AB9BA4" w14:textId="77777777" w:rsidR="00905547" w:rsidRPr="0022433E" w:rsidRDefault="00905547" w:rsidP="00905547">
            <w:pPr>
              <w:jc w:val="center"/>
              <w:rPr>
                <w:rFonts w:ascii="Calibri" w:hAnsi="Calibri" w:cs="Arial"/>
                <w:bCs/>
              </w:rPr>
            </w:pPr>
            <w:r w:rsidRPr="0022433E">
              <w:rPr>
                <w:rFonts w:ascii="Calibri" w:hAnsi="Calibri" w:cs="Arial"/>
                <w:bCs/>
              </w:rPr>
              <w:t>3</w:t>
            </w:r>
          </w:p>
        </w:tc>
        <w:tc>
          <w:tcPr>
            <w:tcW w:w="992" w:type="dxa"/>
            <w:vAlign w:val="center"/>
          </w:tcPr>
          <w:p w14:paraId="6C7EC435" w14:textId="77777777" w:rsidR="00905547" w:rsidRPr="0022433E" w:rsidRDefault="00905547" w:rsidP="00905547">
            <w:pPr>
              <w:jc w:val="center"/>
              <w:rPr>
                <w:rFonts w:ascii="Calibri" w:hAnsi="Calibri"/>
                <w:bCs/>
              </w:rPr>
            </w:pPr>
            <w:r w:rsidRPr="0022433E">
              <w:rPr>
                <w:rFonts w:ascii="Calibri" w:hAnsi="Calibri"/>
                <w:bCs/>
              </w:rPr>
              <w:t>01h30</w:t>
            </w:r>
          </w:p>
        </w:tc>
        <w:tc>
          <w:tcPr>
            <w:tcW w:w="993" w:type="dxa"/>
            <w:vAlign w:val="center"/>
          </w:tcPr>
          <w:p w14:paraId="563A1918" w14:textId="77777777" w:rsidR="00905547" w:rsidRPr="0022433E" w:rsidRDefault="00905547" w:rsidP="00905547">
            <w:pPr>
              <w:jc w:val="center"/>
              <w:rPr>
                <w:rFonts w:ascii="Calibri" w:hAnsi="Calibri"/>
                <w:bCs/>
              </w:rPr>
            </w:pPr>
            <w:r w:rsidRPr="0022433E">
              <w:rPr>
                <w:rFonts w:ascii="Calibri" w:hAnsi="Calibri"/>
                <w:bCs/>
              </w:rPr>
              <w:t>-</w:t>
            </w:r>
          </w:p>
        </w:tc>
        <w:tc>
          <w:tcPr>
            <w:tcW w:w="850" w:type="dxa"/>
            <w:vAlign w:val="center"/>
          </w:tcPr>
          <w:p w14:paraId="0DE180AB" w14:textId="77777777" w:rsidR="00905547" w:rsidRPr="0022433E" w:rsidRDefault="00905547" w:rsidP="00905547">
            <w:pPr>
              <w:jc w:val="center"/>
              <w:rPr>
                <w:rFonts w:ascii="Calibri" w:hAnsi="Calibri"/>
                <w:bCs/>
              </w:rPr>
            </w:pPr>
            <w:r w:rsidRPr="0022433E">
              <w:rPr>
                <w:rFonts w:ascii="Calibri" w:hAnsi="Calibri"/>
                <w:bCs/>
              </w:rPr>
              <w:t>0</w:t>
            </w:r>
            <w:r>
              <w:rPr>
                <w:rFonts w:ascii="Calibri" w:hAnsi="Calibri"/>
                <w:bCs/>
              </w:rPr>
              <w:t>3</w:t>
            </w:r>
            <w:r w:rsidRPr="0022433E">
              <w:rPr>
                <w:rFonts w:ascii="Calibri" w:hAnsi="Calibri"/>
                <w:bCs/>
              </w:rPr>
              <w:t>h</w:t>
            </w:r>
            <w:r>
              <w:rPr>
                <w:rFonts w:ascii="Calibri" w:hAnsi="Calibri"/>
                <w:bCs/>
              </w:rPr>
              <w:t>0</w:t>
            </w:r>
            <w:r w:rsidRPr="0022433E">
              <w:rPr>
                <w:rFonts w:ascii="Calibri" w:hAnsi="Calibri"/>
                <w:bCs/>
              </w:rPr>
              <w:t>0</w:t>
            </w:r>
          </w:p>
        </w:tc>
        <w:tc>
          <w:tcPr>
            <w:tcW w:w="1701" w:type="dxa"/>
            <w:vAlign w:val="center"/>
          </w:tcPr>
          <w:p w14:paraId="1F11D685" w14:textId="77777777" w:rsidR="00905547" w:rsidRPr="0022433E" w:rsidRDefault="00905547" w:rsidP="00905547">
            <w:pPr>
              <w:jc w:val="center"/>
              <w:rPr>
                <w:rFonts w:ascii="Calibri" w:hAnsi="Calibri"/>
                <w:bCs/>
              </w:rPr>
            </w:pPr>
            <w:r>
              <w:rPr>
                <w:rFonts w:ascii="Calibri" w:hAnsi="Calibri"/>
                <w:bCs/>
              </w:rPr>
              <w:t>67</w:t>
            </w:r>
            <w:r w:rsidRPr="0022433E">
              <w:rPr>
                <w:rFonts w:ascii="Calibri" w:hAnsi="Calibri"/>
                <w:bCs/>
              </w:rPr>
              <w:t>h</w:t>
            </w:r>
            <w:r>
              <w:rPr>
                <w:rFonts w:ascii="Calibri" w:hAnsi="Calibri"/>
                <w:bCs/>
              </w:rPr>
              <w:t>3</w:t>
            </w:r>
            <w:r w:rsidRPr="0022433E">
              <w:rPr>
                <w:rFonts w:ascii="Calibri" w:hAnsi="Calibri"/>
                <w:bCs/>
              </w:rPr>
              <w:t>0</w:t>
            </w:r>
          </w:p>
        </w:tc>
        <w:tc>
          <w:tcPr>
            <w:tcW w:w="992" w:type="dxa"/>
          </w:tcPr>
          <w:p w14:paraId="0A5F8137" w14:textId="77777777" w:rsidR="00905547" w:rsidRPr="0022433E" w:rsidRDefault="00905547" w:rsidP="00905547">
            <w:pPr>
              <w:jc w:val="center"/>
              <w:rPr>
                <w:rFonts w:ascii="Calibri" w:hAnsi="Calibri" w:cs="Arial"/>
                <w:bCs/>
              </w:rPr>
            </w:pPr>
          </w:p>
        </w:tc>
        <w:tc>
          <w:tcPr>
            <w:tcW w:w="1134" w:type="dxa"/>
            <w:vAlign w:val="center"/>
          </w:tcPr>
          <w:p w14:paraId="0CECC6BE" w14:textId="77777777" w:rsidR="00905547" w:rsidRPr="0022433E" w:rsidRDefault="00905547" w:rsidP="00905547">
            <w:pPr>
              <w:jc w:val="center"/>
              <w:rPr>
                <w:rFonts w:ascii="Calibri" w:hAnsi="Calibri"/>
                <w:bCs/>
              </w:rPr>
            </w:pPr>
            <w:r w:rsidRPr="0022433E">
              <w:rPr>
                <w:rFonts w:ascii="Calibri" w:hAnsi="Calibri"/>
                <w:bCs/>
              </w:rPr>
              <w:t>40</w:t>
            </w:r>
          </w:p>
        </w:tc>
        <w:tc>
          <w:tcPr>
            <w:tcW w:w="1134" w:type="dxa"/>
            <w:vAlign w:val="center"/>
          </w:tcPr>
          <w:p w14:paraId="72911D7E" w14:textId="77777777" w:rsidR="00905547" w:rsidRPr="0022433E" w:rsidRDefault="00905547" w:rsidP="00905547">
            <w:pPr>
              <w:jc w:val="center"/>
              <w:rPr>
                <w:rFonts w:ascii="Calibri" w:hAnsi="Calibri"/>
                <w:bCs/>
              </w:rPr>
            </w:pPr>
            <w:r w:rsidRPr="0022433E">
              <w:rPr>
                <w:rFonts w:ascii="Calibri" w:hAnsi="Calibri"/>
                <w:bCs/>
              </w:rPr>
              <w:t>60</w:t>
            </w:r>
          </w:p>
        </w:tc>
      </w:tr>
      <w:tr w:rsidR="00905547" w:rsidRPr="0060055A" w14:paraId="74BCBAF1" w14:textId="77777777" w:rsidTr="00905547">
        <w:trPr>
          <w:cantSplit/>
          <w:trHeight w:val="59"/>
        </w:trPr>
        <w:tc>
          <w:tcPr>
            <w:tcW w:w="2014" w:type="dxa"/>
            <w:vMerge/>
          </w:tcPr>
          <w:p w14:paraId="6AD36726" w14:textId="77777777" w:rsidR="00905547" w:rsidRPr="0022433E" w:rsidRDefault="00905547" w:rsidP="00905547">
            <w:pPr>
              <w:rPr>
                <w:rFonts w:ascii="Calibri" w:hAnsi="Calibri" w:cs="Arial"/>
                <w:b/>
                <w:bCs/>
              </w:rPr>
            </w:pPr>
          </w:p>
        </w:tc>
        <w:tc>
          <w:tcPr>
            <w:tcW w:w="2835" w:type="dxa"/>
            <w:vAlign w:val="center"/>
          </w:tcPr>
          <w:p w14:paraId="4B2907F4" w14:textId="77777777" w:rsidR="00905547" w:rsidRPr="00FF0C28" w:rsidRDefault="00905547" w:rsidP="00905547">
            <w:pPr>
              <w:rPr>
                <w:rFonts w:ascii="Arial" w:hAnsi="Arial" w:cs="Arial"/>
                <w:bCs/>
              </w:rPr>
            </w:pPr>
            <w:r>
              <w:rPr>
                <w:rFonts w:ascii="Arial" w:hAnsi="Arial" w:cs="Arial"/>
              </w:rPr>
              <w:t xml:space="preserve">Matière </w:t>
            </w:r>
            <w:r w:rsidRPr="00FF0C28">
              <w:rPr>
                <w:rFonts w:ascii="Arial" w:hAnsi="Arial" w:cs="Arial"/>
                <w:bCs/>
              </w:rPr>
              <w:t xml:space="preserve"> </w:t>
            </w:r>
            <w:r>
              <w:rPr>
                <w:rFonts w:ascii="Arial" w:hAnsi="Arial" w:cs="Arial"/>
                <w:bCs/>
              </w:rPr>
              <w:t>3</w:t>
            </w:r>
            <w:r w:rsidRPr="00FF0C28">
              <w:rPr>
                <w:rFonts w:ascii="Arial" w:hAnsi="Arial" w:cs="Arial"/>
                <w:bCs/>
              </w:rPr>
              <w:t xml:space="preserve"> : </w:t>
            </w:r>
            <w:r>
              <w:rPr>
                <w:rFonts w:ascii="Arial" w:hAnsi="Arial" w:cs="Arial"/>
                <w:bCs/>
              </w:rPr>
              <w:t>Mini-projet</w:t>
            </w:r>
          </w:p>
        </w:tc>
        <w:tc>
          <w:tcPr>
            <w:tcW w:w="992" w:type="dxa"/>
            <w:vAlign w:val="center"/>
          </w:tcPr>
          <w:p w14:paraId="0022EBE5" w14:textId="77777777" w:rsidR="00905547" w:rsidRPr="0022433E" w:rsidRDefault="00905547" w:rsidP="00905547">
            <w:pPr>
              <w:jc w:val="center"/>
              <w:rPr>
                <w:rFonts w:ascii="Calibri" w:hAnsi="Calibri"/>
                <w:bCs/>
              </w:rPr>
            </w:pPr>
            <w:r>
              <w:rPr>
                <w:rFonts w:ascii="Calibri" w:hAnsi="Calibri"/>
                <w:bCs/>
              </w:rPr>
              <w:t>2</w:t>
            </w:r>
          </w:p>
        </w:tc>
        <w:tc>
          <w:tcPr>
            <w:tcW w:w="992" w:type="dxa"/>
            <w:vAlign w:val="center"/>
          </w:tcPr>
          <w:p w14:paraId="56C051E8" w14:textId="77777777" w:rsidR="00905547" w:rsidRPr="0022433E" w:rsidRDefault="00905547" w:rsidP="00905547">
            <w:pPr>
              <w:jc w:val="center"/>
              <w:rPr>
                <w:rFonts w:ascii="Calibri" w:hAnsi="Calibri" w:cs="Arial"/>
                <w:bCs/>
              </w:rPr>
            </w:pPr>
            <w:r>
              <w:rPr>
                <w:rFonts w:ascii="Calibri" w:hAnsi="Calibri" w:cs="Arial"/>
                <w:bCs/>
              </w:rPr>
              <w:t>2</w:t>
            </w:r>
          </w:p>
        </w:tc>
        <w:tc>
          <w:tcPr>
            <w:tcW w:w="992" w:type="dxa"/>
            <w:vAlign w:val="center"/>
          </w:tcPr>
          <w:p w14:paraId="2B132772" w14:textId="77777777" w:rsidR="00905547" w:rsidRPr="0022433E" w:rsidRDefault="00905547" w:rsidP="00905547">
            <w:pPr>
              <w:jc w:val="center"/>
              <w:rPr>
                <w:rFonts w:ascii="Calibri" w:hAnsi="Calibri"/>
                <w:bCs/>
              </w:rPr>
            </w:pPr>
            <w:r w:rsidRPr="0022433E">
              <w:rPr>
                <w:rFonts w:ascii="Calibri" w:hAnsi="Calibri"/>
                <w:bCs/>
              </w:rPr>
              <w:t>01h30</w:t>
            </w:r>
          </w:p>
        </w:tc>
        <w:tc>
          <w:tcPr>
            <w:tcW w:w="993" w:type="dxa"/>
            <w:vAlign w:val="center"/>
          </w:tcPr>
          <w:p w14:paraId="18DD1370" w14:textId="77777777" w:rsidR="00905547" w:rsidRPr="0022433E" w:rsidRDefault="00905547" w:rsidP="00905547">
            <w:pPr>
              <w:jc w:val="center"/>
              <w:rPr>
                <w:rFonts w:ascii="Calibri" w:hAnsi="Calibri"/>
                <w:bCs/>
              </w:rPr>
            </w:pPr>
            <w:r w:rsidRPr="0022433E">
              <w:rPr>
                <w:rFonts w:ascii="Calibri" w:hAnsi="Calibri"/>
                <w:bCs/>
              </w:rPr>
              <w:t>-</w:t>
            </w:r>
          </w:p>
        </w:tc>
        <w:tc>
          <w:tcPr>
            <w:tcW w:w="850" w:type="dxa"/>
            <w:vAlign w:val="center"/>
          </w:tcPr>
          <w:p w14:paraId="743F6D0D" w14:textId="77777777" w:rsidR="00905547" w:rsidRPr="0022433E" w:rsidRDefault="00905547" w:rsidP="00905547">
            <w:pPr>
              <w:jc w:val="center"/>
              <w:rPr>
                <w:rFonts w:ascii="Calibri" w:hAnsi="Calibri"/>
                <w:bCs/>
              </w:rPr>
            </w:pPr>
            <w:r>
              <w:rPr>
                <w:rFonts w:ascii="Calibri" w:hAnsi="Calibri"/>
                <w:bCs/>
              </w:rPr>
              <w:t>-</w:t>
            </w:r>
          </w:p>
        </w:tc>
        <w:tc>
          <w:tcPr>
            <w:tcW w:w="1701" w:type="dxa"/>
            <w:vAlign w:val="center"/>
          </w:tcPr>
          <w:p w14:paraId="404782DC" w14:textId="77777777" w:rsidR="00905547" w:rsidRPr="0022433E" w:rsidRDefault="00905547" w:rsidP="00905547">
            <w:pPr>
              <w:jc w:val="center"/>
              <w:rPr>
                <w:rFonts w:ascii="Calibri" w:hAnsi="Calibri"/>
                <w:bCs/>
              </w:rPr>
            </w:pPr>
            <w:r>
              <w:rPr>
                <w:rFonts w:ascii="Calibri" w:hAnsi="Calibri"/>
                <w:bCs/>
              </w:rPr>
              <w:t>22</w:t>
            </w:r>
            <w:r w:rsidRPr="0022433E">
              <w:rPr>
                <w:rFonts w:ascii="Calibri" w:hAnsi="Calibri"/>
                <w:bCs/>
              </w:rPr>
              <w:t>h</w:t>
            </w:r>
            <w:r>
              <w:rPr>
                <w:rFonts w:ascii="Calibri" w:hAnsi="Calibri"/>
                <w:bCs/>
              </w:rPr>
              <w:t>3</w:t>
            </w:r>
            <w:r w:rsidRPr="0022433E">
              <w:rPr>
                <w:rFonts w:ascii="Calibri" w:hAnsi="Calibri"/>
                <w:bCs/>
              </w:rPr>
              <w:t>0</w:t>
            </w:r>
          </w:p>
        </w:tc>
        <w:tc>
          <w:tcPr>
            <w:tcW w:w="992" w:type="dxa"/>
          </w:tcPr>
          <w:p w14:paraId="12740492" w14:textId="77777777" w:rsidR="00905547" w:rsidRPr="0022433E" w:rsidRDefault="00905547" w:rsidP="00905547">
            <w:pPr>
              <w:jc w:val="center"/>
              <w:rPr>
                <w:rFonts w:ascii="Calibri" w:hAnsi="Calibri" w:cs="Arial"/>
                <w:bCs/>
              </w:rPr>
            </w:pPr>
          </w:p>
        </w:tc>
        <w:tc>
          <w:tcPr>
            <w:tcW w:w="1134" w:type="dxa"/>
            <w:vAlign w:val="center"/>
          </w:tcPr>
          <w:p w14:paraId="07E015EE" w14:textId="77777777" w:rsidR="00905547" w:rsidRPr="0022433E" w:rsidRDefault="00905547" w:rsidP="00905547">
            <w:pPr>
              <w:jc w:val="center"/>
              <w:rPr>
                <w:rFonts w:ascii="Calibri" w:hAnsi="Calibri"/>
                <w:bCs/>
              </w:rPr>
            </w:pPr>
            <w:r>
              <w:rPr>
                <w:rFonts w:ascii="Calibri" w:hAnsi="Calibri"/>
                <w:bCs/>
              </w:rPr>
              <w:t>100</w:t>
            </w:r>
          </w:p>
        </w:tc>
        <w:tc>
          <w:tcPr>
            <w:tcW w:w="1134" w:type="dxa"/>
            <w:vAlign w:val="center"/>
          </w:tcPr>
          <w:p w14:paraId="3AB60A7A" w14:textId="77777777" w:rsidR="00905547" w:rsidRPr="0022433E" w:rsidRDefault="00905547" w:rsidP="00905547">
            <w:pPr>
              <w:jc w:val="center"/>
              <w:rPr>
                <w:rFonts w:ascii="Calibri" w:hAnsi="Calibri"/>
                <w:bCs/>
              </w:rPr>
            </w:pPr>
            <w:r>
              <w:rPr>
                <w:rFonts w:ascii="Calibri" w:hAnsi="Calibri"/>
                <w:bCs/>
              </w:rPr>
              <w:t>-</w:t>
            </w:r>
          </w:p>
        </w:tc>
      </w:tr>
      <w:tr w:rsidR="00905547" w:rsidRPr="0060055A" w14:paraId="411DA659" w14:textId="77777777" w:rsidTr="00905547">
        <w:trPr>
          <w:cantSplit/>
          <w:trHeight w:val="280"/>
        </w:trPr>
        <w:tc>
          <w:tcPr>
            <w:tcW w:w="2014" w:type="dxa"/>
          </w:tcPr>
          <w:p w14:paraId="075C9A7A" w14:textId="77777777" w:rsidR="00905547" w:rsidRPr="0022433E" w:rsidRDefault="00905547" w:rsidP="00905547">
            <w:pPr>
              <w:rPr>
                <w:rFonts w:ascii="Calibri" w:hAnsi="Calibri"/>
                <w:b/>
                <w:bCs/>
              </w:rPr>
            </w:pPr>
            <w:r w:rsidRPr="0022433E">
              <w:rPr>
                <w:rFonts w:ascii="Calibri" w:hAnsi="Calibri"/>
                <w:b/>
                <w:bCs/>
              </w:rPr>
              <w:t>UE découverte</w:t>
            </w:r>
          </w:p>
          <w:p w14:paraId="069EF598" w14:textId="77777777" w:rsidR="00905547" w:rsidRPr="0022433E" w:rsidRDefault="00905547" w:rsidP="00905547">
            <w:pPr>
              <w:rPr>
                <w:rFonts w:ascii="Calibri" w:hAnsi="Calibri"/>
                <w:b/>
                <w:bCs/>
              </w:rPr>
            </w:pPr>
            <w:r w:rsidRPr="0022433E">
              <w:rPr>
                <w:rFonts w:ascii="Calibri" w:hAnsi="Calibri"/>
                <w:b/>
                <w:bCs/>
              </w:rPr>
              <w:t>Code : UED 11</w:t>
            </w:r>
          </w:p>
          <w:p w14:paraId="1B406F55" w14:textId="77777777" w:rsidR="00905547" w:rsidRPr="0022433E" w:rsidRDefault="00905547" w:rsidP="00905547">
            <w:pPr>
              <w:rPr>
                <w:rFonts w:ascii="Calibri" w:hAnsi="Calibri" w:cs="Arial"/>
                <w:b/>
                <w:bCs/>
                <w:spacing w:val="1"/>
              </w:rPr>
            </w:pPr>
            <w:r w:rsidRPr="0022433E">
              <w:rPr>
                <w:rFonts w:ascii="Calibri" w:hAnsi="Calibri" w:cs="Arial"/>
                <w:b/>
                <w:bCs/>
                <w:spacing w:val="1"/>
              </w:rPr>
              <w:t>Crédits : 1</w:t>
            </w:r>
          </w:p>
          <w:p w14:paraId="11FBE2AE" w14:textId="77777777" w:rsidR="00905547" w:rsidRPr="0022433E" w:rsidRDefault="00905547" w:rsidP="00905547">
            <w:pPr>
              <w:rPr>
                <w:rFonts w:ascii="Calibri" w:hAnsi="Calibri"/>
                <w:b/>
                <w:bCs/>
              </w:rPr>
            </w:pPr>
            <w:r w:rsidRPr="0022433E">
              <w:rPr>
                <w:rFonts w:ascii="Calibri" w:hAnsi="Calibri" w:cs="Arial"/>
                <w:b/>
                <w:bCs/>
                <w:spacing w:val="1"/>
              </w:rPr>
              <w:t>Coefficient : 1</w:t>
            </w:r>
          </w:p>
        </w:tc>
        <w:tc>
          <w:tcPr>
            <w:tcW w:w="2835" w:type="dxa"/>
            <w:vAlign w:val="center"/>
          </w:tcPr>
          <w:p w14:paraId="0733D5AD" w14:textId="77777777" w:rsidR="00905547" w:rsidRPr="0022433E" w:rsidRDefault="00905547" w:rsidP="00905547">
            <w:pPr>
              <w:rPr>
                <w:rFonts w:ascii="Calibri" w:hAnsi="Calibri" w:cs="Arial"/>
                <w:color w:val="000000"/>
              </w:rPr>
            </w:pPr>
            <w:r>
              <w:rPr>
                <w:rFonts w:ascii="Calibri" w:hAnsi="Calibri"/>
              </w:rPr>
              <w:t>Entrepreneuriat</w:t>
            </w:r>
          </w:p>
        </w:tc>
        <w:tc>
          <w:tcPr>
            <w:tcW w:w="992" w:type="dxa"/>
            <w:vAlign w:val="center"/>
          </w:tcPr>
          <w:p w14:paraId="6A99049E" w14:textId="77777777" w:rsidR="00905547" w:rsidRPr="0022433E" w:rsidRDefault="00905547" w:rsidP="00905547">
            <w:pPr>
              <w:jc w:val="center"/>
              <w:rPr>
                <w:rFonts w:ascii="Calibri" w:hAnsi="Calibri" w:cs="Arial"/>
                <w:bCs/>
              </w:rPr>
            </w:pPr>
            <w:r>
              <w:rPr>
                <w:rFonts w:ascii="Calibri" w:hAnsi="Calibri" w:cs="Arial"/>
                <w:bCs/>
              </w:rPr>
              <w:t>2</w:t>
            </w:r>
          </w:p>
        </w:tc>
        <w:tc>
          <w:tcPr>
            <w:tcW w:w="992" w:type="dxa"/>
            <w:vAlign w:val="center"/>
          </w:tcPr>
          <w:p w14:paraId="0B531923" w14:textId="77777777" w:rsidR="00905547" w:rsidRPr="0022433E" w:rsidRDefault="00905547" w:rsidP="00905547">
            <w:pPr>
              <w:jc w:val="center"/>
              <w:rPr>
                <w:rFonts w:ascii="Calibri" w:hAnsi="Calibri" w:cs="Arial"/>
                <w:bCs/>
              </w:rPr>
            </w:pPr>
            <w:r w:rsidRPr="0022433E">
              <w:rPr>
                <w:rFonts w:ascii="Calibri" w:hAnsi="Calibri" w:cs="Arial"/>
                <w:bCs/>
              </w:rPr>
              <w:t>1</w:t>
            </w:r>
          </w:p>
        </w:tc>
        <w:tc>
          <w:tcPr>
            <w:tcW w:w="992" w:type="dxa"/>
            <w:vAlign w:val="center"/>
          </w:tcPr>
          <w:p w14:paraId="0DF8113C" w14:textId="77777777" w:rsidR="00905547" w:rsidRPr="0022433E" w:rsidRDefault="00905547" w:rsidP="00905547">
            <w:pPr>
              <w:jc w:val="center"/>
              <w:rPr>
                <w:rFonts w:ascii="Calibri" w:hAnsi="Calibri"/>
                <w:bCs/>
              </w:rPr>
            </w:pPr>
            <w:r w:rsidRPr="0022433E">
              <w:rPr>
                <w:rFonts w:ascii="Calibri" w:hAnsi="Calibri"/>
                <w:bCs/>
              </w:rPr>
              <w:t>01h30</w:t>
            </w:r>
          </w:p>
        </w:tc>
        <w:tc>
          <w:tcPr>
            <w:tcW w:w="993" w:type="dxa"/>
            <w:vAlign w:val="center"/>
          </w:tcPr>
          <w:p w14:paraId="00B9E326" w14:textId="77777777" w:rsidR="00905547" w:rsidRPr="0022433E" w:rsidRDefault="00905547" w:rsidP="00905547">
            <w:pPr>
              <w:jc w:val="center"/>
              <w:rPr>
                <w:rFonts w:ascii="Calibri" w:hAnsi="Calibri"/>
                <w:bCs/>
              </w:rPr>
            </w:pPr>
            <w:r>
              <w:rPr>
                <w:rFonts w:ascii="Calibri" w:hAnsi="Calibri"/>
                <w:bCs/>
              </w:rPr>
              <w:t>-</w:t>
            </w:r>
          </w:p>
        </w:tc>
        <w:tc>
          <w:tcPr>
            <w:tcW w:w="850" w:type="dxa"/>
            <w:vAlign w:val="center"/>
          </w:tcPr>
          <w:p w14:paraId="764BCCB1" w14:textId="77777777" w:rsidR="00905547" w:rsidRPr="0022433E" w:rsidRDefault="00905547" w:rsidP="00905547">
            <w:pPr>
              <w:jc w:val="center"/>
              <w:rPr>
                <w:rFonts w:ascii="Calibri" w:hAnsi="Calibri"/>
                <w:bCs/>
              </w:rPr>
            </w:pPr>
            <w:r w:rsidRPr="0022433E">
              <w:rPr>
                <w:rFonts w:ascii="Calibri" w:hAnsi="Calibri"/>
                <w:bCs/>
              </w:rPr>
              <w:t>-</w:t>
            </w:r>
          </w:p>
        </w:tc>
        <w:tc>
          <w:tcPr>
            <w:tcW w:w="1701" w:type="dxa"/>
            <w:vAlign w:val="center"/>
          </w:tcPr>
          <w:p w14:paraId="54F8A2BA" w14:textId="77777777" w:rsidR="00905547" w:rsidRPr="0022433E" w:rsidRDefault="00905547" w:rsidP="00905547">
            <w:pPr>
              <w:jc w:val="center"/>
              <w:rPr>
                <w:rFonts w:ascii="Calibri" w:hAnsi="Calibri" w:cs="Arial"/>
                <w:bCs/>
              </w:rPr>
            </w:pPr>
            <w:r w:rsidRPr="0022433E">
              <w:rPr>
                <w:rFonts w:ascii="Calibri" w:hAnsi="Calibri"/>
                <w:bCs/>
              </w:rPr>
              <w:t>45h00</w:t>
            </w:r>
          </w:p>
        </w:tc>
        <w:tc>
          <w:tcPr>
            <w:tcW w:w="992" w:type="dxa"/>
          </w:tcPr>
          <w:p w14:paraId="6187ABAF" w14:textId="77777777" w:rsidR="00905547" w:rsidRPr="0022433E" w:rsidRDefault="00905547" w:rsidP="00905547">
            <w:pPr>
              <w:jc w:val="center"/>
              <w:rPr>
                <w:rFonts w:ascii="Calibri" w:hAnsi="Calibri" w:cs="Arial"/>
                <w:bCs/>
              </w:rPr>
            </w:pPr>
          </w:p>
        </w:tc>
        <w:tc>
          <w:tcPr>
            <w:tcW w:w="1134" w:type="dxa"/>
            <w:vAlign w:val="center"/>
          </w:tcPr>
          <w:p w14:paraId="2CD24AEB" w14:textId="77777777" w:rsidR="00905547" w:rsidRPr="0022433E" w:rsidRDefault="00905547" w:rsidP="00905547">
            <w:pPr>
              <w:jc w:val="center"/>
              <w:rPr>
                <w:rFonts w:ascii="Calibri" w:hAnsi="Calibri"/>
                <w:bCs/>
              </w:rPr>
            </w:pPr>
            <w:r>
              <w:rPr>
                <w:rFonts w:ascii="Calibri" w:hAnsi="Calibri"/>
                <w:bCs/>
              </w:rPr>
              <w:t>-</w:t>
            </w:r>
          </w:p>
        </w:tc>
        <w:tc>
          <w:tcPr>
            <w:tcW w:w="1134" w:type="dxa"/>
            <w:vAlign w:val="center"/>
          </w:tcPr>
          <w:p w14:paraId="1A90D3E5" w14:textId="77777777" w:rsidR="00905547" w:rsidRPr="0022433E" w:rsidRDefault="00905547" w:rsidP="00905547">
            <w:pPr>
              <w:jc w:val="center"/>
              <w:rPr>
                <w:rFonts w:ascii="Calibri" w:hAnsi="Calibri"/>
                <w:bCs/>
              </w:rPr>
            </w:pPr>
            <w:r>
              <w:rPr>
                <w:rFonts w:ascii="Calibri" w:hAnsi="Calibri"/>
                <w:bCs/>
              </w:rPr>
              <w:t>100</w:t>
            </w:r>
          </w:p>
        </w:tc>
      </w:tr>
      <w:tr w:rsidR="00905547" w:rsidRPr="0060055A" w14:paraId="101AB4BB" w14:textId="77777777" w:rsidTr="00905547">
        <w:trPr>
          <w:cantSplit/>
          <w:trHeight w:val="280"/>
        </w:trPr>
        <w:tc>
          <w:tcPr>
            <w:tcW w:w="2014" w:type="dxa"/>
          </w:tcPr>
          <w:p w14:paraId="298379FA" w14:textId="77777777" w:rsidR="00905547" w:rsidRPr="00804A73" w:rsidRDefault="00905547" w:rsidP="00905547">
            <w:pPr>
              <w:rPr>
                <w:rFonts w:ascii="Calibri" w:hAnsi="Calibri" w:cs="Arial"/>
                <w:bCs/>
                <w:sz w:val="22"/>
                <w:szCs w:val="22"/>
              </w:rPr>
            </w:pPr>
            <w:r w:rsidRPr="00804A73">
              <w:rPr>
                <w:rFonts w:ascii="Calibri" w:hAnsi="Calibri" w:cs="Arial"/>
                <w:bCs/>
                <w:sz w:val="22"/>
                <w:szCs w:val="22"/>
              </w:rPr>
              <w:t>UE transversale</w:t>
            </w:r>
          </w:p>
          <w:p w14:paraId="33EB36E6" w14:textId="77777777" w:rsidR="00905547" w:rsidRPr="00804A73" w:rsidRDefault="00905547" w:rsidP="00905547">
            <w:pPr>
              <w:rPr>
                <w:rFonts w:ascii="Calibri" w:hAnsi="Calibri"/>
                <w:bCs/>
                <w:sz w:val="22"/>
                <w:szCs w:val="22"/>
              </w:rPr>
            </w:pPr>
            <w:r w:rsidRPr="00804A73">
              <w:rPr>
                <w:rFonts w:ascii="Calibri" w:hAnsi="Calibri"/>
                <w:bCs/>
                <w:sz w:val="22"/>
                <w:szCs w:val="22"/>
              </w:rPr>
              <w:t>Code : UET 11</w:t>
            </w:r>
          </w:p>
          <w:p w14:paraId="61A5EF8B" w14:textId="77777777" w:rsidR="00905547" w:rsidRPr="00804A73" w:rsidRDefault="00905547" w:rsidP="00905547">
            <w:pPr>
              <w:rPr>
                <w:rFonts w:ascii="Calibri" w:hAnsi="Calibri" w:cs="Arial"/>
                <w:bCs/>
                <w:spacing w:val="1"/>
                <w:sz w:val="22"/>
                <w:szCs w:val="22"/>
              </w:rPr>
            </w:pPr>
            <w:r w:rsidRPr="00804A73">
              <w:rPr>
                <w:rFonts w:ascii="Calibri" w:hAnsi="Calibri" w:cs="Arial"/>
                <w:bCs/>
                <w:spacing w:val="1"/>
                <w:sz w:val="22"/>
                <w:szCs w:val="22"/>
              </w:rPr>
              <w:t xml:space="preserve">Crédits : </w:t>
            </w:r>
            <w:r>
              <w:rPr>
                <w:rFonts w:ascii="Calibri" w:hAnsi="Calibri" w:cs="Arial"/>
                <w:bCs/>
                <w:spacing w:val="1"/>
                <w:sz w:val="22"/>
                <w:szCs w:val="22"/>
              </w:rPr>
              <w:t>1</w:t>
            </w:r>
          </w:p>
          <w:p w14:paraId="35E3871B" w14:textId="77777777" w:rsidR="00905547" w:rsidRPr="0022433E" w:rsidRDefault="00905547" w:rsidP="00905547">
            <w:pPr>
              <w:rPr>
                <w:rFonts w:ascii="Calibri" w:hAnsi="Calibri" w:cs="Arial"/>
                <w:b/>
                <w:bCs/>
              </w:rPr>
            </w:pPr>
            <w:r w:rsidRPr="00804A73">
              <w:rPr>
                <w:rFonts w:ascii="Calibri" w:hAnsi="Calibri" w:cs="Arial"/>
                <w:bCs/>
                <w:spacing w:val="1"/>
                <w:sz w:val="22"/>
                <w:szCs w:val="22"/>
              </w:rPr>
              <w:t>Coefficient : 1</w:t>
            </w:r>
          </w:p>
        </w:tc>
        <w:tc>
          <w:tcPr>
            <w:tcW w:w="2835" w:type="dxa"/>
            <w:shd w:val="clear" w:color="auto" w:fill="auto"/>
            <w:vAlign w:val="center"/>
          </w:tcPr>
          <w:p w14:paraId="74C2E7F4" w14:textId="77777777" w:rsidR="00905547" w:rsidRPr="0022433E" w:rsidRDefault="00905547" w:rsidP="00905547">
            <w:pPr>
              <w:rPr>
                <w:rFonts w:ascii="Calibri" w:hAnsi="Calibri"/>
              </w:rPr>
            </w:pPr>
            <w:r w:rsidRPr="0022433E">
              <w:rPr>
                <w:rFonts w:ascii="Calibri" w:hAnsi="Calibri"/>
              </w:rPr>
              <w:t xml:space="preserve">Anglais </w:t>
            </w:r>
            <w:r>
              <w:rPr>
                <w:rFonts w:ascii="Calibri" w:hAnsi="Calibri"/>
              </w:rPr>
              <w:t>scientifique</w:t>
            </w:r>
          </w:p>
        </w:tc>
        <w:tc>
          <w:tcPr>
            <w:tcW w:w="992" w:type="dxa"/>
            <w:vAlign w:val="center"/>
          </w:tcPr>
          <w:p w14:paraId="744970FA" w14:textId="77777777" w:rsidR="00905547" w:rsidRPr="0022433E" w:rsidRDefault="00905547" w:rsidP="00905547">
            <w:pPr>
              <w:jc w:val="center"/>
              <w:rPr>
                <w:rFonts w:ascii="Calibri" w:hAnsi="Calibri" w:cs="Arial"/>
                <w:bCs/>
              </w:rPr>
            </w:pPr>
            <w:r w:rsidRPr="0022433E">
              <w:rPr>
                <w:rFonts w:ascii="Calibri" w:hAnsi="Calibri" w:cs="Arial"/>
                <w:bCs/>
              </w:rPr>
              <w:t>1</w:t>
            </w:r>
          </w:p>
        </w:tc>
        <w:tc>
          <w:tcPr>
            <w:tcW w:w="992" w:type="dxa"/>
            <w:vAlign w:val="center"/>
          </w:tcPr>
          <w:p w14:paraId="4080120B" w14:textId="77777777" w:rsidR="00905547" w:rsidRPr="0022433E" w:rsidRDefault="00905547" w:rsidP="00905547">
            <w:pPr>
              <w:jc w:val="center"/>
              <w:rPr>
                <w:rFonts w:ascii="Calibri" w:hAnsi="Calibri" w:cs="Arial"/>
                <w:bCs/>
              </w:rPr>
            </w:pPr>
            <w:r w:rsidRPr="0022433E">
              <w:rPr>
                <w:rFonts w:ascii="Calibri" w:hAnsi="Calibri" w:cs="Arial"/>
                <w:bCs/>
              </w:rPr>
              <w:t>1</w:t>
            </w:r>
          </w:p>
        </w:tc>
        <w:tc>
          <w:tcPr>
            <w:tcW w:w="992" w:type="dxa"/>
            <w:shd w:val="clear" w:color="auto" w:fill="auto"/>
            <w:vAlign w:val="center"/>
          </w:tcPr>
          <w:p w14:paraId="0C410724" w14:textId="77777777" w:rsidR="00905547" w:rsidRPr="0022433E" w:rsidRDefault="00905547" w:rsidP="00905547">
            <w:pPr>
              <w:jc w:val="center"/>
              <w:rPr>
                <w:rFonts w:ascii="Calibri" w:hAnsi="Calibri"/>
                <w:bCs/>
              </w:rPr>
            </w:pPr>
            <w:r w:rsidRPr="0022433E">
              <w:rPr>
                <w:rFonts w:ascii="Calibri" w:hAnsi="Calibri"/>
                <w:bCs/>
              </w:rPr>
              <w:t>01h30</w:t>
            </w:r>
          </w:p>
        </w:tc>
        <w:tc>
          <w:tcPr>
            <w:tcW w:w="993" w:type="dxa"/>
            <w:shd w:val="clear" w:color="auto" w:fill="auto"/>
            <w:vAlign w:val="center"/>
          </w:tcPr>
          <w:p w14:paraId="35BBAD12" w14:textId="77777777" w:rsidR="00905547" w:rsidRPr="0022433E" w:rsidRDefault="00905547" w:rsidP="00905547">
            <w:pPr>
              <w:jc w:val="center"/>
              <w:rPr>
                <w:rFonts w:ascii="Calibri" w:hAnsi="Calibri"/>
                <w:bCs/>
              </w:rPr>
            </w:pPr>
            <w:r w:rsidRPr="0022433E">
              <w:rPr>
                <w:rFonts w:ascii="Calibri" w:hAnsi="Calibri"/>
                <w:bCs/>
              </w:rPr>
              <w:t>-</w:t>
            </w:r>
          </w:p>
        </w:tc>
        <w:tc>
          <w:tcPr>
            <w:tcW w:w="850" w:type="dxa"/>
            <w:shd w:val="clear" w:color="auto" w:fill="auto"/>
            <w:vAlign w:val="center"/>
          </w:tcPr>
          <w:p w14:paraId="7BEB5FD4" w14:textId="77777777" w:rsidR="00905547" w:rsidRPr="0022433E" w:rsidRDefault="00905547" w:rsidP="00905547">
            <w:pPr>
              <w:jc w:val="center"/>
              <w:rPr>
                <w:rFonts w:ascii="Calibri" w:hAnsi="Calibri"/>
                <w:bCs/>
              </w:rPr>
            </w:pPr>
            <w:r w:rsidRPr="0022433E">
              <w:rPr>
                <w:rFonts w:ascii="Calibri" w:hAnsi="Calibri"/>
                <w:bCs/>
              </w:rPr>
              <w:t>-</w:t>
            </w:r>
          </w:p>
        </w:tc>
        <w:tc>
          <w:tcPr>
            <w:tcW w:w="1701" w:type="dxa"/>
            <w:shd w:val="clear" w:color="auto" w:fill="auto"/>
            <w:vAlign w:val="center"/>
          </w:tcPr>
          <w:p w14:paraId="0FC8557C" w14:textId="77777777" w:rsidR="00905547" w:rsidRPr="0022433E" w:rsidRDefault="00905547" w:rsidP="00905547">
            <w:pPr>
              <w:jc w:val="center"/>
              <w:rPr>
                <w:rFonts w:ascii="Calibri" w:hAnsi="Calibri"/>
                <w:bCs/>
              </w:rPr>
            </w:pPr>
            <w:r w:rsidRPr="0022433E">
              <w:rPr>
                <w:rFonts w:ascii="Calibri" w:hAnsi="Calibri"/>
                <w:bCs/>
              </w:rPr>
              <w:t>22h30</w:t>
            </w:r>
          </w:p>
        </w:tc>
        <w:tc>
          <w:tcPr>
            <w:tcW w:w="992" w:type="dxa"/>
          </w:tcPr>
          <w:p w14:paraId="13842721" w14:textId="77777777" w:rsidR="00905547" w:rsidRPr="0022433E" w:rsidRDefault="00905547" w:rsidP="00905547">
            <w:pPr>
              <w:jc w:val="center"/>
              <w:rPr>
                <w:rFonts w:ascii="Calibri" w:hAnsi="Calibri" w:cs="Arial"/>
                <w:bCs/>
              </w:rPr>
            </w:pPr>
          </w:p>
        </w:tc>
        <w:tc>
          <w:tcPr>
            <w:tcW w:w="1134" w:type="dxa"/>
            <w:shd w:val="clear" w:color="auto" w:fill="auto"/>
            <w:vAlign w:val="center"/>
          </w:tcPr>
          <w:p w14:paraId="4FDDCF7D" w14:textId="77777777" w:rsidR="00905547" w:rsidRPr="0022433E" w:rsidRDefault="00905547" w:rsidP="00905547">
            <w:pPr>
              <w:jc w:val="center"/>
              <w:rPr>
                <w:rFonts w:ascii="Calibri" w:hAnsi="Calibri"/>
                <w:bCs/>
              </w:rPr>
            </w:pPr>
            <w:r w:rsidRPr="0022433E">
              <w:rPr>
                <w:rFonts w:ascii="Calibri" w:hAnsi="Calibri"/>
                <w:bCs/>
              </w:rPr>
              <w:t>-</w:t>
            </w:r>
          </w:p>
        </w:tc>
        <w:tc>
          <w:tcPr>
            <w:tcW w:w="1134" w:type="dxa"/>
            <w:shd w:val="clear" w:color="auto" w:fill="auto"/>
            <w:vAlign w:val="center"/>
          </w:tcPr>
          <w:p w14:paraId="0B6DD896" w14:textId="77777777" w:rsidR="00905547" w:rsidRPr="0022433E" w:rsidRDefault="00905547" w:rsidP="00905547">
            <w:pPr>
              <w:jc w:val="center"/>
              <w:rPr>
                <w:rFonts w:ascii="Calibri" w:hAnsi="Calibri"/>
                <w:bCs/>
              </w:rPr>
            </w:pPr>
            <w:r w:rsidRPr="0022433E">
              <w:rPr>
                <w:rFonts w:ascii="Calibri" w:hAnsi="Calibri"/>
                <w:bCs/>
              </w:rPr>
              <w:t>100</w:t>
            </w:r>
          </w:p>
        </w:tc>
      </w:tr>
      <w:tr w:rsidR="00905547" w:rsidRPr="00651620" w14:paraId="7A6727CD" w14:textId="77777777" w:rsidTr="00905547">
        <w:trPr>
          <w:cantSplit/>
          <w:trHeight w:val="475"/>
        </w:trPr>
        <w:tc>
          <w:tcPr>
            <w:tcW w:w="4849" w:type="dxa"/>
            <w:gridSpan w:val="2"/>
            <w:tcBorders>
              <w:bottom w:val="double" w:sz="4" w:space="0" w:color="auto"/>
            </w:tcBorders>
            <w:vAlign w:val="center"/>
          </w:tcPr>
          <w:p w14:paraId="6B943349" w14:textId="77777777" w:rsidR="00905547" w:rsidRPr="0022433E" w:rsidRDefault="00905547" w:rsidP="00905547">
            <w:pPr>
              <w:jc w:val="center"/>
              <w:rPr>
                <w:rFonts w:ascii="Calibri" w:hAnsi="Calibri" w:cs="Arial"/>
                <w:b/>
                <w:bCs/>
              </w:rPr>
            </w:pPr>
            <w:r w:rsidRPr="0022433E">
              <w:rPr>
                <w:rFonts w:ascii="Calibri" w:hAnsi="Calibri" w:cs="Arial"/>
                <w:b/>
                <w:bCs/>
              </w:rPr>
              <w:t xml:space="preserve">Total Semestre </w:t>
            </w:r>
            <w:r w:rsidRPr="0022433E">
              <w:rPr>
                <w:rFonts w:ascii="Calibri" w:hAnsi="Calibri" w:cs="Arial"/>
                <w:b/>
                <w:bCs/>
                <w:rtl/>
              </w:rPr>
              <w:t>1</w:t>
            </w:r>
          </w:p>
        </w:tc>
        <w:tc>
          <w:tcPr>
            <w:tcW w:w="992" w:type="dxa"/>
            <w:tcBorders>
              <w:bottom w:val="double" w:sz="4" w:space="0" w:color="auto"/>
            </w:tcBorders>
            <w:vAlign w:val="center"/>
          </w:tcPr>
          <w:p w14:paraId="2F80710E" w14:textId="77777777" w:rsidR="00905547" w:rsidRPr="0022433E" w:rsidRDefault="00905547" w:rsidP="00905547">
            <w:pPr>
              <w:jc w:val="center"/>
              <w:rPr>
                <w:rFonts w:ascii="Calibri" w:hAnsi="Calibri" w:cs="Arial"/>
                <w:b/>
              </w:rPr>
            </w:pPr>
            <w:r w:rsidRPr="0022433E">
              <w:rPr>
                <w:rFonts w:ascii="Calibri" w:hAnsi="Calibri" w:cs="Arial"/>
                <w:b/>
              </w:rPr>
              <w:t>30</w:t>
            </w:r>
          </w:p>
        </w:tc>
        <w:tc>
          <w:tcPr>
            <w:tcW w:w="992" w:type="dxa"/>
            <w:tcBorders>
              <w:bottom w:val="double" w:sz="4" w:space="0" w:color="auto"/>
            </w:tcBorders>
            <w:vAlign w:val="center"/>
          </w:tcPr>
          <w:p w14:paraId="6D7DF189" w14:textId="77777777" w:rsidR="00905547" w:rsidRPr="0022433E" w:rsidRDefault="00905547" w:rsidP="00905547">
            <w:pPr>
              <w:jc w:val="center"/>
              <w:rPr>
                <w:rFonts w:ascii="Calibri" w:hAnsi="Calibri" w:cs="Arial"/>
                <w:b/>
              </w:rPr>
            </w:pPr>
            <w:r w:rsidRPr="0022433E">
              <w:rPr>
                <w:rFonts w:ascii="Calibri" w:hAnsi="Calibri" w:cs="Arial"/>
                <w:b/>
              </w:rPr>
              <w:t>17</w:t>
            </w:r>
          </w:p>
        </w:tc>
        <w:tc>
          <w:tcPr>
            <w:tcW w:w="992" w:type="dxa"/>
            <w:tcBorders>
              <w:bottom w:val="double" w:sz="4" w:space="0" w:color="auto"/>
            </w:tcBorders>
            <w:vAlign w:val="center"/>
          </w:tcPr>
          <w:p w14:paraId="13A8119A" w14:textId="77777777" w:rsidR="00905547" w:rsidRPr="0022433E" w:rsidRDefault="00905547" w:rsidP="00905547">
            <w:pPr>
              <w:jc w:val="center"/>
              <w:rPr>
                <w:rFonts w:ascii="Calibri" w:hAnsi="Calibri"/>
                <w:b/>
              </w:rPr>
            </w:pPr>
            <w:r w:rsidRPr="0022433E">
              <w:rPr>
                <w:rFonts w:ascii="Calibri" w:hAnsi="Calibri"/>
                <w:b/>
              </w:rPr>
              <w:t>1</w:t>
            </w:r>
            <w:r>
              <w:rPr>
                <w:rFonts w:ascii="Calibri" w:hAnsi="Calibri"/>
                <w:b/>
              </w:rPr>
              <w:t>5</w:t>
            </w:r>
            <w:r w:rsidRPr="0022433E">
              <w:rPr>
                <w:rFonts w:ascii="Calibri" w:hAnsi="Calibri"/>
                <w:b/>
              </w:rPr>
              <w:t>h</w:t>
            </w:r>
            <w:r>
              <w:rPr>
                <w:rFonts w:ascii="Calibri" w:hAnsi="Calibri"/>
                <w:b/>
              </w:rPr>
              <w:t>0</w:t>
            </w:r>
            <w:r w:rsidRPr="0022433E">
              <w:rPr>
                <w:rFonts w:ascii="Calibri" w:hAnsi="Calibri"/>
                <w:b/>
              </w:rPr>
              <w:t>0</w:t>
            </w:r>
          </w:p>
        </w:tc>
        <w:tc>
          <w:tcPr>
            <w:tcW w:w="993" w:type="dxa"/>
            <w:tcBorders>
              <w:bottom w:val="double" w:sz="4" w:space="0" w:color="auto"/>
            </w:tcBorders>
            <w:vAlign w:val="center"/>
          </w:tcPr>
          <w:p w14:paraId="31B80C19" w14:textId="77777777" w:rsidR="00905547" w:rsidRPr="0022433E" w:rsidRDefault="00905547" w:rsidP="00905547">
            <w:pPr>
              <w:jc w:val="center"/>
              <w:rPr>
                <w:rFonts w:ascii="Calibri" w:hAnsi="Calibri"/>
                <w:b/>
              </w:rPr>
            </w:pPr>
            <w:r w:rsidRPr="0022433E">
              <w:rPr>
                <w:rFonts w:ascii="Calibri" w:hAnsi="Calibri"/>
                <w:b/>
              </w:rPr>
              <w:t>3h00</w:t>
            </w:r>
          </w:p>
        </w:tc>
        <w:tc>
          <w:tcPr>
            <w:tcW w:w="850" w:type="dxa"/>
            <w:tcBorders>
              <w:bottom w:val="double" w:sz="4" w:space="0" w:color="auto"/>
            </w:tcBorders>
            <w:vAlign w:val="center"/>
          </w:tcPr>
          <w:p w14:paraId="7CB4FC09" w14:textId="77777777" w:rsidR="00905547" w:rsidRPr="0022433E" w:rsidRDefault="00905547" w:rsidP="00905547">
            <w:pPr>
              <w:jc w:val="center"/>
              <w:rPr>
                <w:rFonts w:ascii="Calibri" w:hAnsi="Calibri"/>
                <w:b/>
              </w:rPr>
            </w:pPr>
            <w:r w:rsidRPr="0022433E">
              <w:rPr>
                <w:rFonts w:ascii="Calibri" w:hAnsi="Calibri"/>
                <w:b/>
              </w:rPr>
              <w:t>0</w:t>
            </w:r>
            <w:r>
              <w:rPr>
                <w:rFonts w:ascii="Calibri" w:hAnsi="Calibri"/>
                <w:b/>
              </w:rPr>
              <w:t>7</w:t>
            </w:r>
            <w:r w:rsidRPr="0022433E">
              <w:rPr>
                <w:rFonts w:ascii="Calibri" w:hAnsi="Calibri"/>
                <w:b/>
              </w:rPr>
              <w:t>h</w:t>
            </w:r>
            <w:r>
              <w:rPr>
                <w:rFonts w:ascii="Calibri" w:hAnsi="Calibri"/>
                <w:b/>
              </w:rPr>
              <w:t>3</w:t>
            </w:r>
            <w:r w:rsidRPr="0022433E">
              <w:rPr>
                <w:rFonts w:ascii="Calibri" w:hAnsi="Calibri"/>
                <w:b/>
              </w:rPr>
              <w:t>0</w:t>
            </w:r>
          </w:p>
        </w:tc>
        <w:tc>
          <w:tcPr>
            <w:tcW w:w="1701" w:type="dxa"/>
            <w:tcBorders>
              <w:bottom w:val="double" w:sz="4" w:space="0" w:color="auto"/>
            </w:tcBorders>
            <w:vAlign w:val="center"/>
          </w:tcPr>
          <w:p w14:paraId="4635E71F" w14:textId="77777777" w:rsidR="00905547" w:rsidRPr="0022433E" w:rsidRDefault="00905547" w:rsidP="00905547">
            <w:pPr>
              <w:jc w:val="center"/>
              <w:rPr>
                <w:rFonts w:ascii="Calibri" w:hAnsi="Calibri" w:cs="Arial"/>
                <w:b/>
              </w:rPr>
            </w:pPr>
            <w:r w:rsidRPr="0022433E">
              <w:rPr>
                <w:rFonts w:ascii="Calibri" w:hAnsi="Calibri"/>
                <w:b/>
              </w:rPr>
              <w:t>3</w:t>
            </w:r>
            <w:r>
              <w:rPr>
                <w:rFonts w:ascii="Calibri" w:hAnsi="Calibri"/>
                <w:b/>
              </w:rPr>
              <w:t>82</w:t>
            </w:r>
            <w:r w:rsidRPr="0022433E">
              <w:rPr>
                <w:rFonts w:ascii="Calibri" w:hAnsi="Calibri"/>
                <w:b/>
              </w:rPr>
              <w:t>h</w:t>
            </w:r>
            <w:r>
              <w:rPr>
                <w:rFonts w:ascii="Calibri" w:hAnsi="Calibri"/>
                <w:b/>
              </w:rPr>
              <w:t>3</w:t>
            </w:r>
            <w:r w:rsidRPr="0022433E">
              <w:rPr>
                <w:rFonts w:ascii="Calibri" w:hAnsi="Calibri"/>
                <w:b/>
              </w:rPr>
              <w:t>0</w:t>
            </w:r>
          </w:p>
        </w:tc>
        <w:tc>
          <w:tcPr>
            <w:tcW w:w="992" w:type="dxa"/>
            <w:tcBorders>
              <w:bottom w:val="double" w:sz="4" w:space="0" w:color="auto"/>
            </w:tcBorders>
          </w:tcPr>
          <w:p w14:paraId="1CF061DC" w14:textId="77777777" w:rsidR="00905547" w:rsidRPr="0022433E" w:rsidRDefault="00905547" w:rsidP="00905547">
            <w:pPr>
              <w:jc w:val="center"/>
              <w:rPr>
                <w:rFonts w:ascii="Calibri" w:hAnsi="Calibri" w:cs="Arial"/>
                <w:bCs/>
              </w:rPr>
            </w:pPr>
          </w:p>
        </w:tc>
        <w:tc>
          <w:tcPr>
            <w:tcW w:w="1134" w:type="dxa"/>
            <w:tcBorders>
              <w:bottom w:val="double" w:sz="4" w:space="0" w:color="auto"/>
            </w:tcBorders>
            <w:vAlign w:val="center"/>
          </w:tcPr>
          <w:p w14:paraId="4CE70758" w14:textId="77777777" w:rsidR="00905547" w:rsidRPr="0022433E" w:rsidRDefault="00905547" w:rsidP="00905547">
            <w:pPr>
              <w:jc w:val="center"/>
              <w:rPr>
                <w:rFonts w:ascii="Calibri" w:hAnsi="Calibri" w:cs="Arial"/>
                <w:bCs/>
              </w:rPr>
            </w:pPr>
          </w:p>
        </w:tc>
        <w:tc>
          <w:tcPr>
            <w:tcW w:w="1134" w:type="dxa"/>
            <w:tcBorders>
              <w:bottom w:val="double" w:sz="4" w:space="0" w:color="auto"/>
            </w:tcBorders>
            <w:vAlign w:val="center"/>
          </w:tcPr>
          <w:p w14:paraId="56118D50" w14:textId="77777777" w:rsidR="00905547" w:rsidRPr="0022433E" w:rsidRDefault="00905547" w:rsidP="00905547">
            <w:pPr>
              <w:jc w:val="center"/>
              <w:rPr>
                <w:rFonts w:ascii="Calibri" w:hAnsi="Calibri" w:cs="Arial"/>
                <w:bCs/>
              </w:rPr>
            </w:pPr>
          </w:p>
        </w:tc>
      </w:tr>
    </w:tbl>
    <w:p w14:paraId="626ED955" w14:textId="77777777" w:rsidR="00905547" w:rsidRDefault="00905547" w:rsidP="00905547"/>
    <w:p w14:paraId="2E7B6298" w14:textId="77777777" w:rsidR="0087454A" w:rsidRDefault="0087454A" w:rsidP="00905547">
      <w:pPr>
        <w:sectPr w:rsidR="0087454A" w:rsidSect="0087454A">
          <w:pgSz w:w="16838" w:h="11906" w:orient="landscape"/>
          <w:pgMar w:top="1134" w:right="1134" w:bottom="1134" w:left="1134" w:header="708" w:footer="708" w:gutter="0"/>
          <w:cols w:space="708"/>
          <w:docGrid w:linePitch="360"/>
        </w:sectPr>
      </w:pPr>
    </w:p>
    <w:p w14:paraId="51948771" w14:textId="613E4F77" w:rsidR="00905547" w:rsidRDefault="00905547" w:rsidP="00905547"/>
    <w:p w14:paraId="77B5B230" w14:textId="77777777" w:rsidR="0087454A" w:rsidRDefault="0087454A" w:rsidP="0020018F">
      <w:pPr>
        <w:rPr>
          <w:rFonts w:ascii="Arial" w:hAnsi="Arial" w:cs="Arial"/>
          <w:b/>
          <w:sz w:val="28"/>
          <w:szCs w:val="28"/>
        </w:rPr>
      </w:pPr>
    </w:p>
    <w:p w14:paraId="1081DE6A" w14:textId="77777777" w:rsidR="0087454A" w:rsidRDefault="0087454A" w:rsidP="0020018F">
      <w:pPr>
        <w:rPr>
          <w:rFonts w:ascii="Arial" w:hAnsi="Arial" w:cs="Arial"/>
          <w:b/>
          <w:sz w:val="28"/>
          <w:szCs w:val="28"/>
        </w:rPr>
      </w:pPr>
    </w:p>
    <w:p w14:paraId="5DE1F4E5" w14:textId="77777777" w:rsidR="0020018F" w:rsidRPr="00AE1D26" w:rsidRDefault="0020018F" w:rsidP="0020018F">
      <w:pPr>
        <w:rPr>
          <w:rFonts w:ascii="Arial" w:hAnsi="Arial" w:cs="Arial"/>
          <w:b/>
          <w:sz w:val="28"/>
          <w:szCs w:val="28"/>
        </w:rPr>
      </w:pPr>
      <w:r w:rsidRPr="00AE1D26">
        <w:rPr>
          <w:rFonts w:ascii="Arial" w:hAnsi="Arial" w:cs="Arial"/>
          <w:b/>
          <w:sz w:val="28"/>
          <w:szCs w:val="28"/>
        </w:rPr>
        <w:t>4- Semestre 4 :</w:t>
      </w:r>
    </w:p>
    <w:p w14:paraId="407CD6C7" w14:textId="77777777" w:rsidR="0020018F" w:rsidRPr="00AE1D26" w:rsidRDefault="0020018F" w:rsidP="0020018F">
      <w:pPr>
        <w:rPr>
          <w:rFonts w:ascii="Arial" w:hAnsi="Arial" w:cs="Arial"/>
          <w:b/>
        </w:rPr>
      </w:pPr>
    </w:p>
    <w:p w14:paraId="10485E39" w14:textId="77777777" w:rsidR="0020018F" w:rsidRPr="00AE1D26" w:rsidRDefault="0020018F" w:rsidP="0020018F">
      <w:pPr>
        <w:rPr>
          <w:rFonts w:ascii="Arial" w:hAnsi="Arial" w:cs="Arial"/>
          <w:b/>
        </w:rPr>
      </w:pPr>
      <w:r w:rsidRPr="00AE1D26">
        <w:rPr>
          <w:rFonts w:ascii="Arial" w:hAnsi="Arial" w:cs="Arial"/>
          <w:b/>
        </w:rPr>
        <w:t>Domaine </w:t>
      </w:r>
      <w:r w:rsidRPr="00AE1D26">
        <w:rPr>
          <w:rFonts w:ascii="Arial" w:hAnsi="Arial" w:cs="Arial"/>
          <w:b/>
        </w:rPr>
        <w:tab/>
        <w:t xml:space="preserve">: </w:t>
      </w:r>
      <w:r>
        <w:rPr>
          <w:rFonts w:ascii="Arial" w:hAnsi="Arial" w:cs="Arial"/>
          <w:b/>
        </w:rPr>
        <w:t>STU</w:t>
      </w:r>
    </w:p>
    <w:p w14:paraId="43536096" w14:textId="77777777" w:rsidR="0020018F" w:rsidRPr="00AE1D26" w:rsidRDefault="0020018F" w:rsidP="0020018F">
      <w:pPr>
        <w:rPr>
          <w:rFonts w:ascii="Arial" w:hAnsi="Arial" w:cs="Arial"/>
        </w:rPr>
      </w:pPr>
      <w:r w:rsidRPr="00AE1D26">
        <w:rPr>
          <w:rFonts w:ascii="Arial" w:hAnsi="Arial" w:cs="Arial"/>
          <w:b/>
        </w:rPr>
        <w:t>Filière</w:t>
      </w:r>
      <w:r w:rsidRPr="00AE1D26">
        <w:rPr>
          <w:rFonts w:ascii="Arial" w:hAnsi="Arial" w:cs="Arial"/>
          <w:b/>
        </w:rPr>
        <w:tab/>
      </w:r>
      <w:r w:rsidRPr="00AE1D26">
        <w:rPr>
          <w:rFonts w:ascii="Arial" w:hAnsi="Arial" w:cs="Arial"/>
          <w:b/>
        </w:rPr>
        <w:tab/>
        <w:t>:</w:t>
      </w:r>
      <w:r>
        <w:rPr>
          <w:rFonts w:ascii="Arial" w:hAnsi="Arial" w:cs="Arial"/>
          <w:b/>
        </w:rPr>
        <w:t xml:space="preserve"> Sciences de la terre</w:t>
      </w:r>
      <w:r w:rsidRPr="00AE1D26">
        <w:rPr>
          <w:rFonts w:ascii="Arial" w:hAnsi="Arial" w:cs="Arial"/>
        </w:rPr>
        <w:tab/>
      </w:r>
      <w:r w:rsidRPr="00AE1D26">
        <w:rPr>
          <w:rFonts w:ascii="Arial" w:hAnsi="Arial" w:cs="Arial"/>
        </w:rPr>
        <w:tab/>
      </w:r>
    </w:p>
    <w:p w14:paraId="70AD36F3" w14:textId="77777777" w:rsidR="0020018F" w:rsidRPr="00AE1D26" w:rsidRDefault="0020018F" w:rsidP="00653C80">
      <w:pPr>
        <w:rPr>
          <w:rFonts w:ascii="Arial" w:hAnsi="Arial" w:cs="Arial"/>
        </w:rPr>
      </w:pPr>
      <w:r w:rsidRPr="00AE1D26">
        <w:rPr>
          <w:rFonts w:ascii="Arial" w:hAnsi="Arial" w:cs="Arial"/>
          <w:b/>
        </w:rPr>
        <w:t>Spécialité</w:t>
      </w:r>
      <w:r w:rsidRPr="00AE1D26">
        <w:rPr>
          <w:rFonts w:ascii="Arial" w:hAnsi="Arial" w:cs="Arial"/>
          <w:b/>
        </w:rPr>
        <w:tab/>
        <w:t>:</w:t>
      </w:r>
      <w:r>
        <w:rPr>
          <w:rFonts w:ascii="Arial" w:hAnsi="Arial" w:cs="Arial"/>
          <w:b/>
        </w:rPr>
        <w:t xml:space="preserve"> Géomorphologie </w:t>
      </w:r>
    </w:p>
    <w:p w14:paraId="40220E06" w14:textId="77777777" w:rsidR="0020018F" w:rsidRPr="00AE1D26" w:rsidRDefault="0020018F" w:rsidP="0020018F">
      <w:pPr>
        <w:rPr>
          <w:rFonts w:ascii="Arial" w:hAnsi="Arial" w:cs="Arial"/>
        </w:rPr>
      </w:pPr>
    </w:p>
    <w:p w14:paraId="512E16E6" w14:textId="77777777" w:rsidR="0020018F" w:rsidRPr="00AE1D26" w:rsidRDefault="0020018F" w:rsidP="0020018F">
      <w:pPr>
        <w:rPr>
          <w:rFonts w:ascii="Arial" w:hAnsi="Arial" w:cs="Arial"/>
          <w:b/>
        </w:rPr>
      </w:pPr>
    </w:p>
    <w:p w14:paraId="703149B2" w14:textId="77777777" w:rsidR="0020018F" w:rsidRPr="00AE1D26" w:rsidRDefault="0020018F" w:rsidP="0020018F">
      <w:pPr>
        <w:rPr>
          <w:rFonts w:ascii="Arial" w:hAnsi="Arial" w:cs="Arial"/>
          <w:b/>
        </w:rPr>
      </w:pPr>
    </w:p>
    <w:tbl>
      <w:tblPr>
        <w:tblpPr w:leftFromText="141" w:rightFromText="141" w:vertAnchor="text" w:horzAnchor="margin" w:tblpY="175"/>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2286"/>
        <w:gridCol w:w="2268"/>
        <w:gridCol w:w="2410"/>
      </w:tblGrid>
      <w:tr w:rsidR="00BA3062" w:rsidRPr="00C35B61" w14:paraId="33ABA7FA" w14:textId="77777777" w:rsidTr="001B700F">
        <w:tc>
          <w:tcPr>
            <w:tcW w:w="0" w:type="auto"/>
            <w:vAlign w:val="center"/>
          </w:tcPr>
          <w:p w14:paraId="380B5B41" w14:textId="77777777" w:rsidR="00BA3062" w:rsidRPr="000742F5" w:rsidRDefault="00BA3062" w:rsidP="001B700F">
            <w:pPr>
              <w:spacing w:before="120"/>
              <w:jc w:val="center"/>
              <w:rPr>
                <w:rFonts w:ascii="Arial Narrow" w:hAnsi="Arial Narrow" w:cs="Calibri"/>
                <w:b/>
              </w:rPr>
            </w:pPr>
            <w:r w:rsidRPr="000742F5">
              <w:rPr>
                <w:rFonts w:ascii="Arial Narrow" w:hAnsi="Arial Narrow" w:cs="Calibri"/>
                <w:b/>
              </w:rPr>
              <w:t>Unité d’enseignement</w:t>
            </w:r>
          </w:p>
        </w:tc>
        <w:tc>
          <w:tcPr>
            <w:tcW w:w="2286" w:type="dxa"/>
            <w:vAlign w:val="center"/>
          </w:tcPr>
          <w:p w14:paraId="26B89931" w14:textId="77777777" w:rsidR="00BA3062" w:rsidRPr="000742F5" w:rsidRDefault="00BA3062" w:rsidP="001B700F">
            <w:pPr>
              <w:spacing w:before="120"/>
              <w:jc w:val="center"/>
              <w:rPr>
                <w:rFonts w:ascii="Arial Narrow" w:hAnsi="Arial Narrow" w:cs="Calibri"/>
                <w:b/>
              </w:rPr>
            </w:pPr>
            <w:r w:rsidRPr="000742F5">
              <w:rPr>
                <w:rFonts w:ascii="Arial Narrow" w:hAnsi="Arial Narrow" w:cs="Calibri"/>
                <w:b/>
              </w:rPr>
              <w:t>VHS</w:t>
            </w:r>
          </w:p>
        </w:tc>
        <w:tc>
          <w:tcPr>
            <w:tcW w:w="2268" w:type="dxa"/>
            <w:vAlign w:val="center"/>
          </w:tcPr>
          <w:p w14:paraId="12D9B8B5" w14:textId="77777777" w:rsidR="00BA3062" w:rsidRPr="000742F5" w:rsidRDefault="00BA3062" w:rsidP="001B700F">
            <w:pPr>
              <w:spacing w:before="120"/>
              <w:jc w:val="center"/>
              <w:rPr>
                <w:rFonts w:ascii="Arial Narrow" w:hAnsi="Arial Narrow" w:cs="Calibri"/>
                <w:b/>
              </w:rPr>
            </w:pPr>
            <w:r w:rsidRPr="000742F5">
              <w:rPr>
                <w:rFonts w:ascii="Arial Narrow" w:hAnsi="Arial Narrow" w:cs="Calibri"/>
                <w:b/>
              </w:rPr>
              <w:t>Coeff</w:t>
            </w:r>
          </w:p>
        </w:tc>
        <w:tc>
          <w:tcPr>
            <w:tcW w:w="2410" w:type="dxa"/>
            <w:vAlign w:val="center"/>
          </w:tcPr>
          <w:p w14:paraId="458FAB4E" w14:textId="77777777" w:rsidR="00BA3062" w:rsidRPr="000742F5" w:rsidRDefault="00BA3062" w:rsidP="001B700F">
            <w:pPr>
              <w:spacing w:before="120"/>
              <w:jc w:val="center"/>
              <w:rPr>
                <w:rFonts w:ascii="Arial Narrow" w:hAnsi="Arial Narrow" w:cs="Calibri"/>
                <w:b/>
              </w:rPr>
            </w:pPr>
            <w:r w:rsidRPr="000742F5">
              <w:rPr>
                <w:rFonts w:ascii="Arial Narrow" w:hAnsi="Arial Narrow" w:cs="Calibri"/>
                <w:b/>
              </w:rPr>
              <w:t>Crédits</w:t>
            </w:r>
          </w:p>
        </w:tc>
      </w:tr>
      <w:tr w:rsidR="00BA3062" w:rsidRPr="00C35B61" w14:paraId="26B6712A" w14:textId="77777777" w:rsidTr="001B700F">
        <w:tc>
          <w:tcPr>
            <w:tcW w:w="0" w:type="auto"/>
            <w:vAlign w:val="center"/>
          </w:tcPr>
          <w:p w14:paraId="5B57F716" w14:textId="77777777" w:rsidR="00BA3062" w:rsidRPr="000742F5" w:rsidRDefault="00BA3062" w:rsidP="001B700F">
            <w:pPr>
              <w:spacing w:before="120"/>
              <w:rPr>
                <w:rFonts w:ascii="Arial Narrow" w:hAnsi="Arial Narrow" w:cs="Calibri"/>
                <w:b/>
              </w:rPr>
            </w:pPr>
            <w:r w:rsidRPr="000742F5">
              <w:rPr>
                <w:rFonts w:ascii="Arial Narrow" w:hAnsi="Arial Narrow" w:cs="Calibri"/>
                <w:b/>
              </w:rPr>
              <w:t>UE Fondamentale</w:t>
            </w:r>
          </w:p>
        </w:tc>
        <w:tc>
          <w:tcPr>
            <w:tcW w:w="2286" w:type="dxa"/>
            <w:vAlign w:val="center"/>
          </w:tcPr>
          <w:p w14:paraId="58AEFBF4" w14:textId="77777777" w:rsidR="00BA3062" w:rsidRPr="000742F5" w:rsidRDefault="00BA3062" w:rsidP="001B700F">
            <w:pPr>
              <w:spacing w:before="120"/>
              <w:jc w:val="center"/>
              <w:rPr>
                <w:rFonts w:ascii="Arial Narrow" w:hAnsi="Arial Narrow" w:cs="Calibri"/>
                <w:b/>
              </w:rPr>
            </w:pPr>
          </w:p>
        </w:tc>
        <w:tc>
          <w:tcPr>
            <w:tcW w:w="2268" w:type="dxa"/>
            <w:vAlign w:val="center"/>
          </w:tcPr>
          <w:p w14:paraId="4C04AE3C" w14:textId="77777777" w:rsidR="00BA3062" w:rsidRPr="000742F5" w:rsidRDefault="00BA3062" w:rsidP="001B700F">
            <w:pPr>
              <w:spacing w:before="120"/>
              <w:jc w:val="center"/>
              <w:rPr>
                <w:rFonts w:ascii="Arial Narrow" w:hAnsi="Arial Narrow" w:cs="Calibri"/>
                <w:b/>
              </w:rPr>
            </w:pPr>
          </w:p>
        </w:tc>
        <w:tc>
          <w:tcPr>
            <w:tcW w:w="2410" w:type="dxa"/>
            <w:vAlign w:val="center"/>
          </w:tcPr>
          <w:p w14:paraId="6A9D1188" w14:textId="77777777" w:rsidR="00BA3062" w:rsidRPr="000742F5" w:rsidRDefault="00BA3062" w:rsidP="001B700F">
            <w:pPr>
              <w:spacing w:before="120"/>
              <w:jc w:val="center"/>
              <w:rPr>
                <w:rFonts w:ascii="Arial Narrow" w:hAnsi="Arial Narrow" w:cs="Calibri"/>
                <w:b/>
              </w:rPr>
            </w:pPr>
          </w:p>
        </w:tc>
      </w:tr>
      <w:tr w:rsidR="00BA3062" w:rsidRPr="00C35B61" w14:paraId="2A23D533" w14:textId="77777777" w:rsidTr="001B700F">
        <w:tc>
          <w:tcPr>
            <w:tcW w:w="0" w:type="auto"/>
          </w:tcPr>
          <w:p w14:paraId="40201B2B" w14:textId="77777777" w:rsidR="00BA3062" w:rsidRPr="000742F5" w:rsidRDefault="00BA3062" w:rsidP="001B700F">
            <w:pPr>
              <w:spacing w:before="120"/>
              <w:rPr>
                <w:rFonts w:ascii="Arial Narrow" w:hAnsi="Arial Narrow" w:cs="Calibri"/>
                <w:b/>
              </w:rPr>
            </w:pPr>
            <w:r>
              <w:rPr>
                <w:rFonts w:ascii="Arial Narrow" w:hAnsi="Arial Narrow" w:cs="Calibri"/>
                <w:b/>
              </w:rPr>
              <w:t xml:space="preserve">Projet de </w:t>
            </w:r>
            <w:r w:rsidRPr="000742F5">
              <w:rPr>
                <w:rFonts w:ascii="Arial Narrow" w:hAnsi="Arial Narrow" w:cs="Calibri"/>
                <w:b/>
              </w:rPr>
              <w:t>F</w:t>
            </w:r>
            <w:r>
              <w:rPr>
                <w:rFonts w:ascii="Arial Narrow" w:hAnsi="Arial Narrow" w:cs="Calibri"/>
                <w:b/>
              </w:rPr>
              <w:t>in d’</w:t>
            </w:r>
            <w:r w:rsidRPr="000742F5">
              <w:rPr>
                <w:rFonts w:ascii="Arial Narrow" w:hAnsi="Arial Narrow" w:cs="Calibri"/>
                <w:b/>
              </w:rPr>
              <w:t>E</w:t>
            </w:r>
            <w:r>
              <w:rPr>
                <w:rFonts w:ascii="Arial Narrow" w:hAnsi="Arial Narrow" w:cs="Calibri"/>
                <w:b/>
              </w:rPr>
              <w:t>tudes (PFE)</w:t>
            </w:r>
          </w:p>
        </w:tc>
        <w:tc>
          <w:tcPr>
            <w:tcW w:w="2286" w:type="dxa"/>
          </w:tcPr>
          <w:p w14:paraId="2ABF2254" w14:textId="77777777" w:rsidR="00BA3062" w:rsidRPr="000742F5" w:rsidRDefault="00BA3062" w:rsidP="001B700F">
            <w:pPr>
              <w:spacing w:before="120"/>
              <w:jc w:val="center"/>
              <w:rPr>
                <w:rFonts w:ascii="Arial Narrow" w:hAnsi="Arial Narrow" w:cs="Calibri"/>
                <w:b/>
              </w:rPr>
            </w:pPr>
            <w:r w:rsidRPr="000742F5">
              <w:rPr>
                <w:rFonts w:ascii="Arial Narrow" w:hAnsi="Arial Narrow" w:cs="Calibri"/>
                <w:b/>
              </w:rPr>
              <w:t>360</w:t>
            </w:r>
          </w:p>
        </w:tc>
        <w:tc>
          <w:tcPr>
            <w:tcW w:w="2268" w:type="dxa"/>
          </w:tcPr>
          <w:p w14:paraId="0194C4F7" w14:textId="77777777" w:rsidR="00BA3062" w:rsidRPr="000742F5" w:rsidRDefault="00BA3062" w:rsidP="001B700F">
            <w:pPr>
              <w:spacing w:before="120"/>
              <w:jc w:val="center"/>
              <w:rPr>
                <w:rFonts w:ascii="Arial Narrow" w:hAnsi="Arial Narrow" w:cs="Calibri"/>
                <w:b/>
              </w:rPr>
            </w:pPr>
            <w:r w:rsidRPr="000742F5">
              <w:rPr>
                <w:rFonts w:ascii="Arial Narrow" w:hAnsi="Arial Narrow" w:cs="Calibri"/>
                <w:b/>
              </w:rPr>
              <w:t>17</w:t>
            </w:r>
          </w:p>
        </w:tc>
        <w:tc>
          <w:tcPr>
            <w:tcW w:w="2410" w:type="dxa"/>
          </w:tcPr>
          <w:p w14:paraId="4354E00B" w14:textId="77777777" w:rsidR="00BA3062" w:rsidRPr="000742F5" w:rsidRDefault="00BA3062" w:rsidP="001B700F">
            <w:pPr>
              <w:spacing w:before="120"/>
              <w:jc w:val="center"/>
              <w:rPr>
                <w:rFonts w:ascii="Arial Narrow" w:hAnsi="Arial Narrow" w:cs="Calibri"/>
                <w:b/>
              </w:rPr>
            </w:pPr>
            <w:r w:rsidRPr="000742F5">
              <w:rPr>
                <w:rFonts w:ascii="Arial Narrow" w:hAnsi="Arial Narrow" w:cs="Calibri"/>
                <w:b/>
              </w:rPr>
              <w:t>30</w:t>
            </w:r>
          </w:p>
        </w:tc>
      </w:tr>
      <w:tr w:rsidR="00BA3062" w:rsidRPr="00C35B61" w14:paraId="7FD1D0BB" w14:textId="77777777" w:rsidTr="001B700F">
        <w:tc>
          <w:tcPr>
            <w:tcW w:w="0" w:type="auto"/>
          </w:tcPr>
          <w:p w14:paraId="3BB6C43E" w14:textId="77777777" w:rsidR="00BA3062" w:rsidRPr="000742F5" w:rsidRDefault="00BA3062" w:rsidP="001B700F">
            <w:pPr>
              <w:spacing w:before="120"/>
              <w:rPr>
                <w:rFonts w:ascii="Arial Narrow" w:hAnsi="Arial Narrow" w:cs="Calibri"/>
                <w:b/>
              </w:rPr>
            </w:pPr>
            <w:r w:rsidRPr="000742F5">
              <w:rPr>
                <w:rFonts w:ascii="Arial Narrow" w:hAnsi="Arial Narrow" w:cs="Calibri"/>
                <w:b/>
              </w:rPr>
              <w:t xml:space="preserve">Total Semestre </w:t>
            </w:r>
            <w:r w:rsidRPr="000742F5">
              <w:rPr>
                <w:rFonts w:ascii="Arial Narrow" w:hAnsi="Arial Narrow" w:cs="Calibri"/>
                <w:b/>
                <w:rtl/>
              </w:rPr>
              <w:t>4</w:t>
            </w:r>
          </w:p>
        </w:tc>
        <w:tc>
          <w:tcPr>
            <w:tcW w:w="2286" w:type="dxa"/>
          </w:tcPr>
          <w:p w14:paraId="6D9359A2" w14:textId="77777777" w:rsidR="00BA3062" w:rsidRPr="000742F5" w:rsidRDefault="00BA3062" w:rsidP="001B700F">
            <w:pPr>
              <w:spacing w:before="120"/>
              <w:jc w:val="center"/>
              <w:rPr>
                <w:rFonts w:ascii="Arial Narrow" w:hAnsi="Arial Narrow" w:cs="Calibri"/>
                <w:b/>
              </w:rPr>
            </w:pPr>
            <w:r w:rsidRPr="000742F5">
              <w:rPr>
                <w:rFonts w:ascii="Arial Narrow" w:hAnsi="Arial Narrow" w:cs="Calibri"/>
                <w:b/>
              </w:rPr>
              <w:t>360</w:t>
            </w:r>
          </w:p>
        </w:tc>
        <w:tc>
          <w:tcPr>
            <w:tcW w:w="2268" w:type="dxa"/>
          </w:tcPr>
          <w:p w14:paraId="48E29742" w14:textId="77777777" w:rsidR="00BA3062" w:rsidRPr="000742F5" w:rsidRDefault="00BA3062" w:rsidP="001B700F">
            <w:pPr>
              <w:spacing w:before="120"/>
              <w:jc w:val="center"/>
              <w:rPr>
                <w:rFonts w:ascii="Arial Narrow" w:hAnsi="Arial Narrow" w:cs="Calibri"/>
                <w:b/>
              </w:rPr>
            </w:pPr>
            <w:r w:rsidRPr="000742F5">
              <w:rPr>
                <w:rFonts w:ascii="Arial Narrow" w:hAnsi="Arial Narrow" w:cs="Calibri"/>
                <w:b/>
              </w:rPr>
              <w:t>17</w:t>
            </w:r>
          </w:p>
        </w:tc>
        <w:tc>
          <w:tcPr>
            <w:tcW w:w="2410" w:type="dxa"/>
          </w:tcPr>
          <w:p w14:paraId="37D19F1C" w14:textId="77777777" w:rsidR="00BA3062" w:rsidRPr="000742F5" w:rsidRDefault="00BA3062" w:rsidP="001B700F">
            <w:pPr>
              <w:spacing w:before="120"/>
              <w:jc w:val="center"/>
              <w:rPr>
                <w:rFonts w:ascii="Arial Narrow" w:hAnsi="Arial Narrow" w:cs="Calibri"/>
                <w:b/>
              </w:rPr>
            </w:pPr>
            <w:r w:rsidRPr="000742F5">
              <w:rPr>
                <w:rFonts w:ascii="Arial Narrow" w:hAnsi="Arial Narrow" w:cs="Calibri"/>
                <w:b/>
              </w:rPr>
              <w:t>30</w:t>
            </w:r>
          </w:p>
        </w:tc>
      </w:tr>
    </w:tbl>
    <w:p w14:paraId="108B12F9" w14:textId="77777777" w:rsidR="0020018F" w:rsidRPr="00AE1D26" w:rsidRDefault="0020018F" w:rsidP="0020018F">
      <w:pPr>
        <w:rPr>
          <w:rFonts w:ascii="Arial" w:hAnsi="Arial" w:cs="Arial"/>
        </w:rPr>
      </w:pPr>
    </w:p>
    <w:p w14:paraId="42638325" w14:textId="77777777" w:rsidR="0020018F" w:rsidRPr="00AE1D26" w:rsidRDefault="0020018F" w:rsidP="0020018F">
      <w:pPr>
        <w:jc w:val="center"/>
        <w:rPr>
          <w:rFonts w:ascii="Arial" w:hAnsi="Arial" w:cs="Arial"/>
          <w:b/>
        </w:rPr>
      </w:pPr>
    </w:p>
    <w:p w14:paraId="7EAAEE1E" w14:textId="77777777" w:rsidR="0020018F" w:rsidRPr="00AE1D26" w:rsidRDefault="0020018F" w:rsidP="0020018F">
      <w:pPr>
        <w:jc w:val="center"/>
        <w:rPr>
          <w:rFonts w:ascii="Arial" w:hAnsi="Arial" w:cs="Arial"/>
          <w:b/>
        </w:rPr>
      </w:pPr>
    </w:p>
    <w:p w14:paraId="7E7DE044" w14:textId="77777777" w:rsidR="0020018F" w:rsidRPr="00AE1D26" w:rsidRDefault="0020018F" w:rsidP="0020018F">
      <w:pPr>
        <w:jc w:val="center"/>
        <w:rPr>
          <w:rFonts w:ascii="Arial" w:hAnsi="Arial" w:cs="Arial"/>
          <w:b/>
        </w:rPr>
      </w:pPr>
    </w:p>
    <w:p w14:paraId="3E119C25" w14:textId="77777777" w:rsidR="0020018F" w:rsidRPr="00AE1D26" w:rsidRDefault="0020018F" w:rsidP="0020018F">
      <w:pPr>
        <w:jc w:val="center"/>
        <w:rPr>
          <w:rFonts w:ascii="Arial" w:hAnsi="Arial" w:cs="Arial"/>
          <w:b/>
        </w:rPr>
      </w:pPr>
    </w:p>
    <w:p w14:paraId="44A012A1" w14:textId="77777777" w:rsidR="0020018F" w:rsidRPr="00AE1D26" w:rsidRDefault="0020018F" w:rsidP="0020018F">
      <w:pPr>
        <w:jc w:val="center"/>
        <w:rPr>
          <w:rFonts w:ascii="Arial" w:hAnsi="Arial" w:cs="Arial"/>
          <w:b/>
        </w:rPr>
      </w:pPr>
    </w:p>
    <w:p w14:paraId="4BF78680" w14:textId="77777777" w:rsidR="0020018F" w:rsidRPr="00AE1D26" w:rsidRDefault="0020018F" w:rsidP="0020018F">
      <w:pPr>
        <w:jc w:val="center"/>
        <w:rPr>
          <w:rFonts w:ascii="Arial" w:hAnsi="Arial" w:cs="Arial"/>
          <w:b/>
        </w:rPr>
      </w:pPr>
    </w:p>
    <w:p w14:paraId="71EFB86F" w14:textId="77777777" w:rsidR="0020018F" w:rsidRPr="00AE1D26" w:rsidRDefault="0020018F" w:rsidP="0020018F">
      <w:pPr>
        <w:jc w:val="center"/>
        <w:rPr>
          <w:rFonts w:ascii="Arial" w:hAnsi="Arial" w:cs="Arial"/>
          <w:b/>
        </w:rPr>
      </w:pPr>
    </w:p>
    <w:p w14:paraId="148375A9" w14:textId="77777777" w:rsidR="0020018F" w:rsidRPr="00AE1D26" w:rsidRDefault="0020018F" w:rsidP="0020018F">
      <w:pPr>
        <w:jc w:val="center"/>
        <w:rPr>
          <w:rFonts w:ascii="Arial" w:hAnsi="Arial" w:cs="Arial"/>
          <w:b/>
        </w:rPr>
      </w:pPr>
    </w:p>
    <w:p w14:paraId="12458746" w14:textId="77777777" w:rsidR="0020018F" w:rsidRPr="00AE1D26" w:rsidRDefault="0020018F" w:rsidP="0020018F">
      <w:pPr>
        <w:jc w:val="center"/>
        <w:rPr>
          <w:rFonts w:ascii="Arial" w:hAnsi="Arial" w:cs="Arial"/>
          <w:b/>
        </w:rPr>
      </w:pPr>
    </w:p>
    <w:p w14:paraId="106348B9" w14:textId="77777777" w:rsidR="0020018F" w:rsidRPr="00AE1D26" w:rsidRDefault="0020018F" w:rsidP="0020018F">
      <w:pPr>
        <w:jc w:val="center"/>
        <w:rPr>
          <w:rFonts w:ascii="Arial" w:hAnsi="Arial" w:cs="Arial"/>
          <w:b/>
        </w:rPr>
      </w:pPr>
    </w:p>
    <w:p w14:paraId="4BE98ED7" w14:textId="77777777" w:rsidR="0020018F" w:rsidRPr="00AE1D26" w:rsidRDefault="0020018F" w:rsidP="0020018F">
      <w:pPr>
        <w:jc w:val="center"/>
        <w:rPr>
          <w:rFonts w:ascii="Arial" w:hAnsi="Arial" w:cs="Arial"/>
          <w:b/>
        </w:rPr>
      </w:pPr>
    </w:p>
    <w:p w14:paraId="5A199955" w14:textId="77777777" w:rsidR="0020018F" w:rsidRPr="00AE1D26" w:rsidRDefault="0020018F" w:rsidP="0020018F">
      <w:pPr>
        <w:jc w:val="center"/>
        <w:rPr>
          <w:rFonts w:ascii="Arial" w:hAnsi="Arial" w:cs="Arial"/>
          <w:b/>
        </w:rPr>
      </w:pPr>
    </w:p>
    <w:p w14:paraId="231C39CE" w14:textId="77777777" w:rsidR="006C709B" w:rsidRDefault="006C709B"/>
    <w:p w14:paraId="0CE26B35" w14:textId="77777777" w:rsidR="0040149A" w:rsidRDefault="0040149A"/>
    <w:p w14:paraId="65377BC9" w14:textId="77777777" w:rsidR="0040149A" w:rsidRDefault="0040149A"/>
    <w:p w14:paraId="1C94BC51" w14:textId="77777777" w:rsidR="0040149A" w:rsidRDefault="0040149A"/>
    <w:p w14:paraId="1109314A" w14:textId="77777777" w:rsidR="0040149A" w:rsidRDefault="0040149A"/>
    <w:p w14:paraId="28B4B0C3" w14:textId="77777777" w:rsidR="0040149A" w:rsidRDefault="0040149A"/>
    <w:p w14:paraId="36EDEA41" w14:textId="77777777" w:rsidR="0040149A" w:rsidRDefault="0040149A"/>
    <w:p w14:paraId="6040890B" w14:textId="77777777" w:rsidR="0040149A" w:rsidRDefault="0040149A"/>
    <w:p w14:paraId="26D64523" w14:textId="77777777" w:rsidR="0040149A" w:rsidRDefault="0040149A"/>
    <w:p w14:paraId="052716E7" w14:textId="77777777" w:rsidR="0040149A" w:rsidRDefault="0040149A"/>
    <w:p w14:paraId="47A63E76" w14:textId="77777777" w:rsidR="0040149A" w:rsidRDefault="0040149A"/>
    <w:p w14:paraId="4FB70497" w14:textId="77777777" w:rsidR="0040149A" w:rsidRDefault="0040149A"/>
    <w:p w14:paraId="3B37F8E3" w14:textId="77777777" w:rsidR="0040149A" w:rsidRDefault="0040149A"/>
    <w:p w14:paraId="6D53E2BF" w14:textId="77777777" w:rsidR="0040149A" w:rsidRDefault="0040149A"/>
    <w:p w14:paraId="462EA1C3" w14:textId="77777777" w:rsidR="0040149A" w:rsidRDefault="0040149A"/>
    <w:p w14:paraId="060090BB" w14:textId="77777777" w:rsidR="0040149A" w:rsidRDefault="0040149A"/>
    <w:p w14:paraId="5EBD1612" w14:textId="77777777" w:rsidR="0040149A" w:rsidRDefault="0040149A"/>
    <w:p w14:paraId="17049CF7" w14:textId="77777777" w:rsidR="0040149A" w:rsidRDefault="0040149A"/>
    <w:p w14:paraId="27065CD7" w14:textId="77777777" w:rsidR="0040149A" w:rsidRDefault="0040149A"/>
    <w:p w14:paraId="3A2464EB" w14:textId="77777777" w:rsidR="0040149A" w:rsidRDefault="0040149A"/>
    <w:p w14:paraId="214069C8" w14:textId="77777777" w:rsidR="0040149A" w:rsidRDefault="0040149A"/>
    <w:p w14:paraId="3F26F267" w14:textId="77777777" w:rsidR="0040149A" w:rsidRPr="00AE1D26" w:rsidRDefault="0040149A" w:rsidP="0040149A">
      <w:pPr>
        <w:jc w:val="center"/>
        <w:rPr>
          <w:rFonts w:ascii="Arial" w:hAnsi="Arial" w:cs="Arial"/>
          <w:b/>
        </w:rPr>
      </w:pPr>
    </w:p>
    <w:p w14:paraId="315F414A" w14:textId="77777777" w:rsidR="0040149A" w:rsidRPr="00AE1D26" w:rsidRDefault="0040149A" w:rsidP="0040149A">
      <w:pPr>
        <w:rPr>
          <w:rFonts w:ascii="Arial" w:hAnsi="Arial" w:cs="Arial"/>
          <w:sz w:val="32"/>
          <w:szCs w:val="32"/>
        </w:rPr>
      </w:pPr>
    </w:p>
    <w:p w14:paraId="2E5893F1" w14:textId="77777777" w:rsidR="0040149A" w:rsidRPr="00AE1D26" w:rsidRDefault="0040149A" w:rsidP="0040149A">
      <w:pPr>
        <w:rPr>
          <w:rFonts w:ascii="Arial" w:hAnsi="Arial" w:cs="Arial"/>
          <w:sz w:val="32"/>
          <w:szCs w:val="32"/>
        </w:rPr>
      </w:pPr>
    </w:p>
    <w:p w14:paraId="17305926" w14:textId="77777777" w:rsidR="0040149A" w:rsidRPr="00AE1D26" w:rsidRDefault="0040149A" w:rsidP="0040149A">
      <w:pPr>
        <w:rPr>
          <w:rFonts w:ascii="Arial" w:hAnsi="Arial" w:cs="Arial"/>
          <w:sz w:val="32"/>
          <w:szCs w:val="32"/>
        </w:rPr>
      </w:pPr>
    </w:p>
    <w:p w14:paraId="34D8BD0E" w14:textId="77777777" w:rsidR="0040149A" w:rsidRPr="00AE1D26" w:rsidRDefault="0040149A" w:rsidP="0040149A">
      <w:pPr>
        <w:rPr>
          <w:rFonts w:ascii="Arial" w:hAnsi="Arial" w:cs="Arial"/>
          <w:sz w:val="32"/>
          <w:szCs w:val="32"/>
        </w:rPr>
      </w:pPr>
    </w:p>
    <w:p w14:paraId="79D9890A" w14:textId="77777777" w:rsidR="0040149A" w:rsidRPr="00AE1D26" w:rsidRDefault="0040149A" w:rsidP="0040149A">
      <w:pPr>
        <w:rPr>
          <w:rFonts w:ascii="Arial" w:hAnsi="Arial" w:cs="Arial"/>
          <w:sz w:val="32"/>
          <w:szCs w:val="32"/>
        </w:rPr>
      </w:pPr>
    </w:p>
    <w:p w14:paraId="296B455D" w14:textId="77777777" w:rsidR="0040149A" w:rsidRPr="00AE1D26" w:rsidRDefault="0040149A" w:rsidP="0040149A">
      <w:pPr>
        <w:rPr>
          <w:rFonts w:ascii="Arial" w:hAnsi="Arial" w:cs="Arial"/>
          <w:sz w:val="32"/>
          <w:szCs w:val="32"/>
        </w:rPr>
      </w:pPr>
    </w:p>
    <w:p w14:paraId="1350B6A9" w14:textId="77777777" w:rsidR="0040149A" w:rsidRPr="00AE1D26" w:rsidRDefault="0040149A" w:rsidP="0040149A">
      <w:pPr>
        <w:rPr>
          <w:rFonts w:ascii="Arial" w:hAnsi="Arial" w:cs="Arial"/>
          <w:b/>
          <w:sz w:val="32"/>
          <w:szCs w:val="32"/>
        </w:rPr>
      </w:pPr>
    </w:p>
    <w:p w14:paraId="1A7C3BE0" w14:textId="77777777" w:rsidR="0040149A" w:rsidRPr="00AE1D26" w:rsidRDefault="0040149A" w:rsidP="0040149A">
      <w:pPr>
        <w:jc w:val="center"/>
        <w:rPr>
          <w:rFonts w:ascii="Arial" w:hAnsi="Arial" w:cs="Arial"/>
          <w:b/>
          <w:sz w:val="32"/>
          <w:szCs w:val="32"/>
        </w:rPr>
      </w:pPr>
    </w:p>
    <w:p w14:paraId="2B11C8FB" w14:textId="77777777" w:rsidR="0040149A" w:rsidRPr="00AE1D26" w:rsidRDefault="0040149A" w:rsidP="0040149A">
      <w:pPr>
        <w:jc w:val="center"/>
        <w:rPr>
          <w:rFonts w:ascii="Arial" w:hAnsi="Arial" w:cs="Arial"/>
          <w:b/>
          <w:sz w:val="32"/>
          <w:szCs w:val="32"/>
        </w:rPr>
      </w:pPr>
    </w:p>
    <w:p w14:paraId="64581F65" w14:textId="77777777" w:rsidR="0040149A" w:rsidRPr="00AE1D26" w:rsidRDefault="0040149A" w:rsidP="0040149A">
      <w:pPr>
        <w:jc w:val="center"/>
        <w:rPr>
          <w:rFonts w:ascii="Arial" w:hAnsi="Arial" w:cs="Arial"/>
          <w:b/>
          <w:sz w:val="32"/>
          <w:szCs w:val="32"/>
        </w:rPr>
      </w:pPr>
    </w:p>
    <w:p w14:paraId="23B95A35" w14:textId="77777777" w:rsidR="0040149A" w:rsidRPr="00AE1D26" w:rsidRDefault="0040149A" w:rsidP="0040149A">
      <w:pPr>
        <w:jc w:val="center"/>
        <w:rPr>
          <w:rFonts w:ascii="Arial" w:hAnsi="Arial" w:cs="Arial"/>
          <w:b/>
          <w:sz w:val="32"/>
          <w:szCs w:val="32"/>
        </w:rPr>
      </w:pPr>
    </w:p>
    <w:p w14:paraId="18C6680A" w14:textId="77777777" w:rsidR="0040149A" w:rsidRPr="00AE1D26" w:rsidRDefault="0040149A" w:rsidP="0040149A">
      <w:pPr>
        <w:jc w:val="center"/>
        <w:rPr>
          <w:rFonts w:ascii="Arial" w:hAnsi="Arial" w:cs="Arial"/>
          <w:b/>
          <w:sz w:val="32"/>
          <w:szCs w:val="32"/>
        </w:rPr>
      </w:pPr>
    </w:p>
    <w:p w14:paraId="0E9217BC" w14:textId="77777777" w:rsidR="0040149A" w:rsidRPr="00AE1D26" w:rsidRDefault="0040149A" w:rsidP="0040149A">
      <w:pPr>
        <w:jc w:val="center"/>
        <w:rPr>
          <w:rFonts w:ascii="Arial" w:hAnsi="Arial" w:cs="Arial"/>
          <w:b/>
          <w:sz w:val="32"/>
          <w:szCs w:val="32"/>
        </w:rPr>
      </w:pPr>
    </w:p>
    <w:p w14:paraId="15A54172" w14:textId="77777777" w:rsidR="0040149A" w:rsidRPr="00AE1D26" w:rsidRDefault="0040149A" w:rsidP="0040149A">
      <w:pPr>
        <w:jc w:val="center"/>
        <w:rPr>
          <w:rFonts w:ascii="Arial" w:hAnsi="Arial" w:cs="Arial"/>
          <w:b/>
          <w:sz w:val="32"/>
          <w:szCs w:val="32"/>
        </w:rPr>
      </w:pPr>
      <w:r w:rsidRPr="00AE1D26">
        <w:rPr>
          <w:rFonts w:ascii="Arial" w:hAnsi="Arial" w:cs="Arial"/>
          <w:b/>
          <w:sz w:val="32"/>
          <w:szCs w:val="32"/>
        </w:rPr>
        <w:t>III - Programme détaillé par matière</w:t>
      </w:r>
    </w:p>
    <w:p w14:paraId="7FCC6417" w14:textId="77777777" w:rsidR="0040149A" w:rsidRPr="00AE1D26" w:rsidRDefault="0040149A" w:rsidP="0040149A">
      <w:pPr>
        <w:jc w:val="center"/>
        <w:rPr>
          <w:rFonts w:ascii="Arial" w:hAnsi="Arial" w:cs="Arial"/>
          <w:bCs/>
          <w:sz w:val="28"/>
          <w:szCs w:val="28"/>
        </w:rPr>
      </w:pPr>
      <w:r w:rsidRPr="00AE1D26">
        <w:rPr>
          <w:rFonts w:ascii="Arial" w:hAnsi="Arial" w:cs="Arial"/>
          <w:bCs/>
          <w:sz w:val="28"/>
          <w:szCs w:val="28"/>
        </w:rPr>
        <w:t>(1 fiche détaillée par matière)</w:t>
      </w:r>
    </w:p>
    <w:p w14:paraId="5F28B09A" w14:textId="77777777" w:rsidR="0040149A" w:rsidRPr="00AE1D26" w:rsidRDefault="0040149A" w:rsidP="0040149A">
      <w:pPr>
        <w:jc w:val="center"/>
        <w:rPr>
          <w:rFonts w:ascii="Arial" w:hAnsi="Arial" w:cs="Arial"/>
          <w:b/>
          <w:sz w:val="32"/>
          <w:szCs w:val="32"/>
        </w:rPr>
      </w:pPr>
    </w:p>
    <w:p w14:paraId="370BF3AA" w14:textId="77777777" w:rsidR="0040149A" w:rsidRPr="00AE1D26" w:rsidRDefault="0040149A" w:rsidP="0040149A">
      <w:pPr>
        <w:jc w:val="center"/>
        <w:rPr>
          <w:rFonts w:ascii="Arial" w:hAnsi="Arial" w:cs="Arial"/>
          <w:b/>
          <w:sz w:val="32"/>
          <w:szCs w:val="32"/>
        </w:rPr>
      </w:pPr>
    </w:p>
    <w:p w14:paraId="608F93ED" w14:textId="77777777" w:rsidR="0040149A" w:rsidRPr="00AE1D26" w:rsidRDefault="0040149A" w:rsidP="0040149A">
      <w:pPr>
        <w:jc w:val="center"/>
        <w:rPr>
          <w:rFonts w:ascii="Arial" w:hAnsi="Arial" w:cs="Arial"/>
          <w:b/>
          <w:sz w:val="32"/>
          <w:szCs w:val="32"/>
        </w:rPr>
      </w:pPr>
    </w:p>
    <w:p w14:paraId="7F2ADCC3" w14:textId="77777777" w:rsidR="0040149A" w:rsidRPr="00AE1D26" w:rsidRDefault="0040149A" w:rsidP="0040149A">
      <w:pPr>
        <w:jc w:val="center"/>
        <w:rPr>
          <w:rFonts w:ascii="Arial" w:hAnsi="Arial" w:cs="Arial"/>
          <w:b/>
        </w:rPr>
      </w:pPr>
    </w:p>
    <w:p w14:paraId="2A6413BC" w14:textId="77777777" w:rsidR="0040149A" w:rsidRPr="00AE1D26" w:rsidRDefault="0040149A" w:rsidP="0040149A">
      <w:pPr>
        <w:jc w:val="center"/>
        <w:rPr>
          <w:rFonts w:ascii="Arial" w:hAnsi="Arial" w:cs="Arial"/>
          <w:b/>
        </w:rPr>
      </w:pPr>
    </w:p>
    <w:p w14:paraId="5C55E68A" w14:textId="77777777" w:rsidR="0040149A" w:rsidRPr="00AE1D26" w:rsidRDefault="0040149A" w:rsidP="0040149A">
      <w:pPr>
        <w:jc w:val="center"/>
        <w:rPr>
          <w:rFonts w:ascii="Arial" w:hAnsi="Arial" w:cs="Arial"/>
          <w:b/>
        </w:rPr>
      </w:pPr>
    </w:p>
    <w:p w14:paraId="667A34C4" w14:textId="77777777" w:rsidR="0040149A" w:rsidRPr="00AE1D26" w:rsidRDefault="0040149A" w:rsidP="0040149A">
      <w:pPr>
        <w:jc w:val="center"/>
        <w:rPr>
          <w:rFonts w:ascii="Arial" w:hAnsi="Arial" w:cs="Arial"/>
          <w:b/>
        </w:rPr>
      </w:pPr>
    </w:p>
    <w:p w14:paraId="79472DF9" w14:textId="77777777" w:rsidR="0040149A" w:rsidRPr="00AE1D26" w:rsidRDefault="0040149A" w:rsidP="0040149A">
      <w:pPr>
        <w:jc w:val="center"/>
        <w:rPr>
          <w:rFonts w:ascii="Arial" w:hAnsi="Arial" w:cs="Arial"/>
          <w:b/>
        </w:rPr>
      </w:pPr>
    </w:p>
    <w:p w14:paraId="3ABBA371" w14:textId="77777777" w:rsidR="0040149A" w:rsidRPr="00AE1D26" w:rsidRDefault="0040149A" w:rsidP="0040149A">
      <w:pPr>
        <w:jc w:val="center"/>
        <w:rPr>
          <w:rFonts w:ascii="Arial" w:hAnsi="Arial" w:cs="Arial"/>
          <w:b/>
        </w:rPr>
      </w:pPr>
    </w:p>
    <w:p w14:paraId="4B79F4CD" w14:textId="77777777" w:rsidR="0040149A" w:rsidRPr="00AE1D26" w:rsidRDefault="0040149A" w:rsidP="0040149A">
      <w:pPr>
        <w:jc w:val="center"/>
        <w:rPr>
          <w:rFonts w:ascii="Arial" w:hAnsi="Arial" w:cs="Arial"/>
          <w:b/>
        </w:rPr>
      </w:pPr>
    </w:p>
    <w:p w14:paraId="20B132A4" w14:textId="77777777" w:rsidR="0040149A" w:rsidRPr="00AE1D26" w:rsidRDefault="0040149A" w:rsidP="0040149A">
      <w:pPr>
        <w:jc w:val="center"/>
        <w:rPr>
          <w:rFonts w:ascii="Arial" w:hAnsi="Arial" w:cs="Arial"/>
          <w:b/>
        </w:rPr>
      </w:pPr>
    </w:p>
    <w:p w14:paraId="48F09312" w14:textId="77777777" w:rsidR="0040149A" w:rsidRPr="00AE1D26" w:rsidRDefault="0040149A" w:rsidP="0040149A">
      <w:pPr>
        <w:jc w:val="center"/>
        <w:rPr>
          <w:rFonts w:ascii="Arial" w:hAnsi="Arial" w:cs="Arial"/>
          <w:b/>
        </w:rPr>
      </w:pPr>
    </w:p>
    <w:p w14:paraId="5046FD0B" w14:textId="77777777" w:rsidR="0040149A" w:rsidRPr="00AE1D26" w:rsidRDefault="0040149A" w:rsidP="0040149A">
      <w:pPr>
        <w:jc w:val="center"/>
        <w:rPr>
          <w:rFonts w:ascii="Arial" w:hAnsi="Arial" w:cs="Arial"/>
          <w:b/>
        </w:rPr>
      </w:pPr>
    </w:p>
    <w:p w14:paraId="4E66713A" w14:textId="77777777" w:rsidR="0040149A" w:rsidRPr="00AE1D26" w:rsidRDefault="0040149A" w:rsidP="0040149A">
      <w:pPr>
        <w:jc w:val="center"/>
        <w:rPr>
          <w:rFonts w:ascii="Arial" w:hAnsi="Arial" w:cs="Arial"/>
          <w:b/>
        </w:rPr>
      </w:pPr>
    </w:p>
    <w:p w14:paraId="4B129CEE" w14:textId="77777777" w:rsidR="0040149A" w:rsidRPr="00AE1D26" w:rsidRDefault="0040149A" w:rsidP="0040149A">
      <w:pPr>
        <w:jc w:val="center"/>
        <w:rPr>
          <w:rFonts w:ascii="Arial" w:hAnsi="Arial" w:cs="Arial"/>
          <w:b/>
        </w:rPr>
      </w:pPr>
    </w:p>
    <w:p w14:paraId="241B2EA7" w14:textId="77777777" w:rsidR="0040149A" w:rsidRPr="00AE1D26" w:rsidRDefault="0040149A" w:rsidP="0040149A">
      <w:pPr>
        <w:jc w:val="center"/>
        <w:rPr>
          <w:rFonts w:ascii="Arial" w:hAnsi="Arial" w:cs="Arial"/>
          <w:b/>
        </w:rPr>
      </w:pPr>
    </w:p>
    <w:p w14:paraId="41D98E7D" w14:textId="77777777" w:rsidR="0040149A" w:rsidRPr="00AE1D26" w:rsidRDefault="0040149A" w:rsidP="0040149A">
      <w:pPr>
        <w:jc w:val="center"/>
        <w:rPr>
          <w:rFonts w:ascii="Arial" w:hAnsi="Arial" w:cs="Arial"/>
          <w:b/>
        </w:rPr>
      </w:pPr>
    </w:p>
    <w:p w14:paraId="523C38BC" w14:textId="77777777" w:rsidR="0040149A" w:rsidRPr="00AE1D26" w:rsidRDefault="0040149A" w:rsidP="0040149A">
      <w:pPr>
        <w:jc w:val="center"/>
        <w:rPr>
          <w:rFonts w:ascii="Arial" w:hAnsi="Arial" w:cs="Arial"/>
          <w:b/>
        </w:rPr>
      </w:pPr>
    </w:p>
    <w:p w14:paraId="6B5970A4" w14:textId="77777777" w:rsidR="0040149A" w:rsidRDefault="0040149A" w:rsidP="0040149A">
      <w:pPr>
        <w:jc w:val="center"/>
        <w:rPr>
          <w:rFonts w:ascii="Arial" w:hAnsi="Arial" w:cs="Arial"/>
          <w:b/>
        </w:rPr>
      </w:pPr>
    </w:p>
    <w:p w14:paraId="61433671" w14:textId="77777777" w:rsidR="0040149A" w:rsidRDefault="0040149A" w:rsidP="0040149A">
      <w:pPr>
        <w:jc w:val="center"/>
        <w:rPr>
          <w:rFonts w:ascii="Arial" w:hAnsi="Arial" w:cs="Arial"/>
          <w:b/>
        </w:rPr>
      </w:pPr>
    </w:p>
    <w:p w14:paraId="6A8C786C" w14:textId="77777777" w:rsidR="0040149A" w:rsidRDefault="0040149A" w:rsidP="0040149A">
      <w:pPr>
        <w:jc w:val="center"/>
        <w:rPr>
          <w:rFonts w:ascii="Arial" w:hAnsi="Arial" w:cs="Arial"/>
          <w:b/>
        </w:rPr>
      </w:pPr>
    </w:p>
    <w:p w14:paraId="4E823D4E" w14:textId="77777777" w:rsidR="0087454A" w:rsidRDefault="0087454A" w:rsidP="0040149A">
      <w:pPr>
        <w:jc w:val="center"/>
        <w:rPr>
          <w:rFonts w:ascii="Arial" w:hAnsi="Arial" w:cs="Arial"/>
          <w:b/>
        </w:rPr>
      </w:pPr>
    </w:p>
    <w:p w14:paraId="7576BC3D" w14:textId="77777777" w:rsidR="0087454A" w:rsidRDefault="0087454A" w:rsidP="0040149A">
      <w:pPr>
        <w:jc w:val="center"/>
        <w:rPr>
          <w:rFonts w:ascii="Arial" w:hAnsi="Arial" w:cs="Arial"/>
          <w:b/>
        </w:rPr>
      </w:pPr>
    </w:p>
    <w:p w14:paraId="6720675E" w14:textId="77777777" w:rsidR="0087454A" w:rsidRDefault="0087454A" w:rsidP="0040149A">
      <w:pPr>
        <w:jc w:val="center"/>
        <w:rPr>
          <w:rFonts w:ascii="Arial" w:hAnsi="Arial" w:cs="Arial"/>
          <w:b/>
        </w:rPr>
      </w:pPr>
    </w:p>
    <w:p w14:paraId="29F4AC3D" w14:textId="77777777" w:rsidR="0040149A" w:rsidRDefault="0040149A" w:rsidP="0040149A">
      <w:pPr>
        <w:jc w:val="center"/>
        <w:rPr>
          <w:rFonts w:ascii="Arial" w:hAnsi="Arial" w:cs="Arial"/>
          <w:b/>
        </w:rPr>
      </w:pPr>
    </w:p>
    <w:p w14:paraId="2A80744E" w14:textId="77777777" w:rsidR="0040149A" w:rsidRDefault="0040149A" w:rsidP="0040149A">
      <w:pPr>
        <w:jc w:val="center"/>
        <w:rPr>
          <w:rFonts w:ascii="Arial" w:hAnsi="Arial" w:cs="Arial"/>
          <w:b/>
        </w:rPr>
      </w:pPr>
    </w:p>
    <w:p w14:paraId="1CFAAD81" w14:textId="77777777" w:rsidR="0040149A" w:rsidRDefault="0040149A" w:rsidP="0040149A">
      <w:pPr>
        <w:jc w:val="center"/>
        <w:rPr>
          <w:rFonts w:ascii="Arial" w:hAnsi="Arial" w:cs="Arial"/>
          <w:b/>
        </w:rPr>
      </w:pPr>
    </w:p>
    <w:p w14:paraId="57DEE72F" w14:textId="77777777" w:rsidR="0040149A" w:rsidRPr="00AE1D26" w:rsidRDefault="0040149A" w:rsidP="0040149A">
      <w:pPr>
        <w:rPr>
          <w:rFonts w:ascii="Arial" w:hAnsi="Arial" w:cs="Arial"/>
          <w:b/>
        </w:rPr>
      </w:pPr>
    </w:p>
    <w:p w14:paraId="1D57CE31" w14:textId="77777777" w:rsidR="0040149A" w:rsidRPr="00AE1D26" w:rsidRDefault="0040149A" w:rsidP="0040149A">
      <w:pPr>
        <w:jc w:val="center"/>
        <w:rPr>
          <w:rFonts w:ascii="Arial" w:hAnsi="Arial" w:cs="Arial"/>
          <w:b/>
        </w:rPr>
      </w:pPr>
    </w:p>
    <w:p w14:paraId="4C8DF8A7" w14:textId="2679E7FD" w:rsidR="0040149A" w:rsidRPr="00AE1D26" w:rsidRDefault="0040149A" w:rsidP="00D54679">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lastRenderedPageBreak/>
        <w:t xml:space="preserve">Intitulé du Master : </w:t>
      </w:r>
      <w:r>
        <w:rPr>
          <w:rFonts w:ascii="Arial" w:hAnsi="Arial" w:cs="Arial"/>
          <w:b/>
          <w:iCs/>
          <w:sz w:val="28"/>
          <w:szCs w:val="28"/>
        </w:rPr>
        <w:t xml:space="preserve">Géomorphologie </w:t>
      </w:r>
    </w:p>
    <w:p w14:paraId="7D890A1D" w14:textId="77777777" w:rsidR="0040149A" w:rsidRPr="00AE1D26" w:rsidRDefault="0040149A" w:rsidP="0040149A">
      <w:pPr>
        <w:spacing w:line="276" w:lineRule="auto"/>
        <w:jc w:val="both"/>
        <w:rPr>
          <w:rFonts w:ascii="Arial" w:hAnsi="Arial" w:cs="Arial"/>
          <w:i/>
        </w:rPr>
      </w:pPr>
      <w:r w:rsidRPr="00AE1D26">
        <w:rPr>
          <w:rFonts w:ascii="Arial" w:hAnsi="Arial" w:cs="Arial"/>
          <w:b/>
        </w:rPr>
        <w:t>Semestre </w:t>
      </w:r>
      <w:r w:rsidRPr="00AE1D26">
        <w:rPr>
          <w:rFonts w:ascii="Arial" w:hAnsi="Arial" w:cs="Arial"/>
          <w:b/>
          <w:i/>
        </w:rPr>
        <w:t xml:space="preserve">: </w:t>
      </w:r>
      <w:r>
        <w:rPr>
          <w:rFonts w:ascii="Arial" w:hAnsi="Arial" w:cs="Arial"/>
          <w:b/>
          <w:i/>
        </w:rPr>
        <w:t>01</w:t>
      </w:r>
    </w:p>
    <w:p w14:paraId="0D55E683" w14:textId="77777777" w:rsidR="0040149A" w:rsidRPr="00AE1D26" w:rsidRDefault="0040149A" w:rsidP="0040149A">
      <w:pPr>
        <w:spacing w:line="276" w:lineRule="auto"/>
        <w:ind w:right="282"/>
        <w:rPr>
          <w:rFonts w:ascii="Arial" w:hAnsi="Arial" w:cs="Arial"/>
          <w:b/>
          <w:iCs/>
        </w:rPr>
      </w:pPr>
      <w:r w:rsidRPr="00AE1D26">
        <w:rPr>
          <w:rFonts w:ascii="Arial" w:hAnsi="Arial" w:cs="Arial"/>
          <w:b/>
          <w:iCs/>
        </w:rPr>
        <w:t xml:space="preserve">Intitulé de l’UE : </w:t>
      </w:r>
      <w:r>
        <w:rPr>
          <w:rFonts w:ascii="Arial" w:hAnsi="Arial" w:cs="Arial"/>
          <w:b/>
          <w:bCs/>
        </w:rPr>
        <w:t>Géomorphologie quantitative I</w:t>
      </w:r>
      <w:r w:rsidRPr="00AE1D26">
        <w:rPr>
          <w:rFonts w:ascii="Arial" w:hAnsi="Arial" w:cs="Arial"/>
          <w:b/>
          <w:iCs/>
          <w:sz w:val="28"/>
          <w:szCs w:val="28"/>
        </w:rPr>
        <w:tab/>
      </w:r>
    </w:p>
    <w:p w14:paraId="3378D953" w14:textId="59626A59" w:rsidR="0040149A" w:rsidRPr="00AE1D26" w:rsidRDefault="0040149A" w:rsidP="0040149A">
      <w:pPr>
        <w:spacing w:line="276" w:lineRule="auto"/>
        <w:ind w:right="282"/>
        <w:rPr>
          <w:rFonts w:ascii="Arial" w:hAnsi="Arial" w:cs="Arial"/>
          <w:b/>
          <w:iCs/>
        </w:rPr>
      </w:pPr>
      <w:r w:rsidRPr="00AE1D26">
        <w:rPr>
          <w:rFonts w:ascii="Arial" w:hAnsi="Arial" w:cs="Arial"/>
          <w:b/>
          <w:iCs/>
        </w:rPr>
        <w:t>Intitulé de la matière </w:t>
      </w:r>
      <w:r w:rsidR="00D54679">
        <w:rPr>
          <w:rFonts w:ascii="Arial" w:hAnsi="Arial" w:cs="Arial"/>
          <w:b/>
          <w:iCs/>
        </w:rPr>
        <w:t>1</w:t>
      </w:r>
      <w:r w:rsidRPr="00AE1D26">
        <w:rPr>
          <w:rFonts w:ascii="Arial" w:hAnsi="Arial" w:cs="Arial"/>
          <w:b/>
          <w:iCs/>
        </w:rPr>
        <w:t xml:space="preserve">: </w:t>
      </w:r>
      <w:r>
        <w:rPr>
          <w:rFonts w:ascii="Arial" w:hAnsi="Arial" w:cs="Arial"/>
          <w:b/>
          <w:iCs/>
        </w:rPr>
        <w:t>Erosion continentale I</w:t>
      </w:r>
    </w:p>
    <w:p w14:paraId="3E3625A9" w14:textId="45F8943B" w:rsidR="0040149A" w:rsidRPr="00AE1D26" w:rsidRDefault="0040149A" w:rsidP="00D54679">
      <w:pPr>
        <w:spacing w:line="276" w:lineRule="auto"/>
        <w:ind w:right="282"/>
        <w:rPr>
          <w:rFonts w:ascii="Arial" w:hAnsi="Arial" w:cs="Arial"/>
          <w:b/>
          <w:iCs/>
        </w:rPr>
      </w:pPr>
      <w:r w:rsidRPr="00AE1D26">
        <w:rPr>
          <w:rFonts w:ascii="Arial" w:hAnsi="Arial" w:cs="Arial"/>
          <w:b/>
          <w:iCs/>
        </w:rPr>
        <w:t xml:space="preserve">Crédits : </w:t>
      </w:r>
      <w:r w:rsidR="00D54679">
        <w:rPr>
          <w:rFonts w:ascii="Arial" w:hAnsi="Arial" w:cs="Arial"/>
          <w:b/>
          <w:iCs/>
        </w:rPr>
        <w:t>4</w:t>
      </w:r>
    </w:p>
    <w:p w14:paraId="3E4F9C70" w14:textId="0B0537BC" w:rsidR="0040149A" w:rsidRPr="00AE1D26" w:rsidRDefault="0040149A" w:rsidP="00D54679">
      <w:pPr>
        <w:spacing w:line="276" w:lineRule="auto"/>
        <w:ind w:right="282"/>
        <w:rPr>
          <w:rFonts w:ascii="Arial" w:hAnsi="Arial" w:cs="Arial"/>
          <w:b/>
          <w:iCs/>
        </w:rPr>
      </w:pPr>
      <w:r w:rsidRPr="00AE1D26">
        <w:rPr>
          <w:rFonts w:ascii="Arial" w:hAnsi="Arial" w:cs="Arial"/>
          <w:b/>
          <w:iCs/>
        </w:rPr>
        <w:t>Coefficients :</w:t>
      </w:r>
      <w:r>
        <w:rPr>
          <w:rFonts w:ascii="Arial" w:hAnsi="Arial" w:cs="Arial"/>
          <w:b/>
          <w:iCs/>
        </w:rPr>
        <w:t xml:space="preserve"> </w:t>
      </w:r>
      <w:r w:rsidR="00D54679">
        <w:rPr>
          <w:rFonts w:ascii="Arial" w:hAnsi="Arial" w:cs="Arial"/>
          <w:b/>
          <w:iCs/>
        </w:rPr>
        <w:t>2</w:t>
      </w:r>
    </w:p>
    <w:p w14:paraId="0F313893" w14:textId="77777777" w:rsidR="0040149A" w:rsidRPr="00AE1D26" w:rsidRDefault="0040149A" w:rsidP="0040149A">
      <w:pPr>
        <w:spacing w:line="276" w:lineRule="auto"/>
        <w:ind w:right="282"/>
        <w:rPr>
          <w:rFonts w:ascii="Arial" w:hAnsi="Arial" w:cs="Arial"/>
          <w:b/>
          <w:sz w:val="28"/>
          <w:szCs w:val="28"/>
        </w:rPr>
      </w:pPr>
    </w:p>
    <w:p w14:paraId="6E54289B" w14:textId="77777777" w:rsidR="0040149A" w:rsidRPr="00AE1D26" w:rsidRDefault="0040149A" w:rsidP="0040149A">
      <w:pPr>
        <w:spacing w:line="276" w:lineRule="auto"/>
        <w:jc w:val="both"/>
        <w:rPr>
          <w:rFonts w:ascii="Arial" w:hAnsi="Arial" w:cs="Arial"/>
          <w:b/>
          <w:bCs/>
          <w:iCs/>
        </w:rPr>
      </w:pPr>
    </w:p>
    <w:p w14:paraId="2DA6ADE8" w14:textId="77777777" w:rsidR="0040149A" w:rsidRPr="00AE1D26" w:rsidRDefault="0040149A" w:rsidP="0040149A">
      <w:pPr>
        <w:spacing w:line="276" w:lineRule="auto"/>
        <w:jc w:val="both"/>
        <w:rPr>
          <w:rFonts w:ascii="Arial" w:hAnsi="Arial" w:cs="Arial"/>
          <w:i/>
        </w:rPr>
      </w:pPr>
      <w:r w:rsidRPr="00AE1D26">
        <w:rPr>
          <w:rFonts w:ascii="Arial" w:hAnsi="Arial" w:cs="Arial"/>
          <w:b/>
        </w:rPr>
        <w:t>Objectifs de l’enseignement</w:t>
      </w:r>
      <w:r w:rsidRPr="00AE1D26">
        <w:rPr>
          <w:rFonts w:ascii="Arial" w:hAnsi="Arial" w:cs="Arial"/>
        </w:rPr>
        <w:t xml:space="preserve"> (</w:t>
      </w:r>
      <w:r w:rsidRPr="00AE1D26">
        <w:rPr>
          <w:rFonts w:ascii="Arial" w:hAnsi="Arial" w:cs="Arial"/>
          <w:i/>
        </w:rPr>
        <w:t>Décrire ce que l’étudiant est censé avoir acquis comme compétences après le succès à cette matière – maximum 3 lignes).</w:t>
      </w:r>
    </w:p>
    <w:p w14:paraId="6E6A70D3" w14:textId="77777777" w:rsidR="0040149A" w:rsidRPr="00C82E54" w:rsidRDefault="0040149A" w:rsidP="0040149A">
      <w:pPr>
        <w:spacing w:line="276" w:lineRule="auto"/>
        <w:jc w:val="both"/>
        <w:rPr>
          <w:rFonts w:ascii="Arial" w:hAnsi="Arial" w:cs="Arial"/>
        </w:rPr>
      </w:pPr>
      <w:r w:rsidRPr="00C82E54">
        <w:rPr>
          <w:rFonts w:ascii="Arial" w:hAnsi="Arial" w:cs="Arial"/>
        </w:rPr>
        <w:t xml:space="preserve">Cette unité fondamentale d’enseignement se focalise sur les processus </w:t>
      </w:r>
      <w:r>
        <w:rPr>
          <w:rFonts w:ascii="Arial" w:hAnsi="Arial" w:cs="Arial"/>
        </w:rPr>
        <w:t>morphogéniques</w:t>
      </w:r>
      <w:r w:rsidRPr="00C82E54">
        <w:rPr>
          <w:rFonts w:ascii="Arial" w:hAnsi="Arial" w:cs="Arial"/>
        </w:rPr>
        <w:t xml:space="preserve"> responsables de la création (origine) et la modif</w:t>
      </w:r>
      <w:r>
        <w:rPr>
          <w:rFonts w:ascii="Arial" w:hAnsi="Arial" w:cs="Arial"/>
        </w:rPr>
        <w:t>ication (évolution) des reliefs</w:t>
      </w:r>
      <w:r w:rsidRPr="00C82E54">
        <w:rPr>
          <w:rFonts w:ascii="Arial" w:hAnsi="Arial" w:cs="Arial"/>
        </w:rPr>
        <w:t xml:space="preserve">. Nous aborderons </w:t>
      </w:r>
      <w:r>
        <w:rPr>
          <w:rFonts w:ascii="Arial" w:hAnsi="Arial" w:cs="Arial"/>
        </w:rPr>
        <w:t>dans cette matière</w:t>
      </w:r>
      <w:r w:rsidRPr="00C82E54">
        <w:rPr>
          <w:rFonts w:ascii="Arial" w:hAnsi="Arial" w:cs="Arial"/>
        </w:rPr>
        <w:t xml:space="preserve">: </w:t>
      </w:r>
      <w:r>
        <w:rPr>
          <w:rFonts w:ascii="Arial" w:hAnsi="Arial" w:cs="Arial"/>
        </w:rPr>
        <w:t>la quantification des processus liés à l'action de l'eau et ceux liés à l'action du vent et leurs rôle dans la dégradation des sols et de l'environnement</w:t>
      </w:r>
      <w:r w:rsidRPr="00C82E54">
        <w:rPr>
          <w:rFonts w:ascii="Arial" w:hAnsi="Arial" w:cs="Arial"/>
        </w:rPr>
        <w:t xml:space="preserve">. </w:t>
      </w:r>
    </w:p>
    <w:p w14:paraId="04773CCD" w14:textId="77777777" w:rsidR="0040149A" w:rsidRPr="00AE1D26" w:rsidRDefault="0040149A" w:rsidP="0040149A">
      <w:pPr>
        <w:spacing w:line="276" w:lineRule="auto"/>
        <w:jc w:val="both"/>
        <w:rPr>
          <w:rFonts w:ascii="Arial" w:hAnsi="Arial" w:cs="Arial"/>
          <w:i/>
        </w:rPr>
      </w:pPr>
    </w:p>
    <w:p w14:paraId="6D64388C" w14:textId="77777777" w:rsidR="0040149A" w:rsidRPr="00AE1D26" w:rsidRDefault="0040149A" w:rsidP="0040149A">
      <w:pPr>
        <w:spacing w:line="276" w:lineRule="auto"/>
        <w:jc w:val="both"/>
        <w:rPr>
          <w:rFonts w:ascii="Arial" w:hAnsi="Arial" w:cs="Arial"/>
          <w:i/>
        </w:rPr>
      </w:pPr>
    </w:p>
    <w:p w14:paraId="38DA35EA" w14:textId="77777777" w:rsidR="0040149A" w:rsidRDefault="0040149A" w:rsidP="0040149A">
      <w:pPr>
        <w:spacing w:line="276" w:lineRule="auto"/>
        <w:jc w:val="both"/>
        <w:rPr>
          <w:rFonts w:ascii="Arial" w:hAnsi="Arial" w:cs="Arial"/>
          <w:i/>
        </w:rPr>
      </w:pPr>
      <w:r w:rsidRPr="00AE1D26">
        <w:rPr>
          <w:rFonts w:ascii="Arial" w:hAnsi="Arial" w:cs="Arial"/>
          <w:b/>
        </w:rPr>
        <w:t>Connaissances préalables recommandées (</w:t>
      </w:r>
      <w:r w:rsidRPr="00AE1D26">
        <w:rPr>
          <w:rFonts w:ascii="Arial" w:hAnsi="Arial" w:cs="Arial"/>
          <w:i/>
        </w:rPr>
        <w:t>descriptif succinct des connaissances requises pour pouvoir suivre cet enseignement – Maximum 2 lignes).</w:t>
      </w:r>
    </w:p>
    <w:p w14:paraId="265330F2" w14:textId="77777777" w:rsidR="0040149A" w:rsidRDefault="0040149A" w:rsidP="0040149A">
      <w:pPr>
        <w:jc w:val="both"/>
        <w:rPr>
          <w:rFonts w:ascii="Arial" w:hAnsi="Arial" w:cs="Arial"/>
        </w:rPr>
      </w:pPr>
    </w:p>
    <w:p w14:paraId="60896CB5" w14:textId="77777777" w:rsidR="0040149A" w:rsidRPr="00612E79" w:rsidRDefault="0040149A" w:rsidP="0040149A">
      <w:pPr>
        <w:jc w:val="both"/>
        <w:rPr>
          <w:rFonts w:ascii="Arial" w:hAnsi="Arial" w:cs="Arial"/>
        </w:rPr>
      </w:pPr>
      <w:r w:rsidRPr="00612E79">
        <w:rPr>
          <w:rFonts w:ascii="Arial" w:hAnsi="Arial" w:cs="Arial"/>
        </w:rPr>
        <w:t>Géologie, Géomorphologie fondamentale, mathématiques, physique, chimie, géomécanique</w:t>
      </w:r>
    </w:p>
    <w:p w14:paraId="131C4FD2" w14:textId="77777777" w:rsidR="0040149A" w:rsidRPr="00AE1D26" w:rsidRDefault="0040149A" w:rsidP="0040149A">
      <w:pPr>
        <w:spacing w:line="276" w:lineRule="auto"/>
        <w:jc w:val="both"/>
        <w:rPr>
          <w:rFonts w:ascii="Arial" w:hAnsi="Arial" w:cs="Arial"/>
          <w:i/>
        </w:rPr>
      </w:pPr>
    </w:p>
    <w:p w14:paraId="402EECA0" w14:textId="77777777" w:rsidR="0040149A" w:rsidRPr="00AE1D26" w:rsidRDefault="0040149A" w:rsidP="0040149A">
      <w:pPr>
        <w:spacing w:line="276" w:lineRule="auto"/>
        <w:jc w:val="both"/>
        <w:rPr>
          <w:rFonts w:ascii="Arial" w:hAnsi="Arial" w:cs="Arial"/>
          <w:i/>
        </w:rPr>
      </w:pPr>
    </w:p>
    <w:p w14:paraId="63389EF3" w14:textId="77777777" w:rsidR="0040149A" w:rsidRDefault="0040149A" w:rsidP="0040149A">
      <w:pPr>
        <w:rPr>
          <w:rFonts w:ascii="Arial" w:hAnsi="Arial" w:cs="Arial"/>
        </w:rPr>
      </w:pPr>
      <w:r>
        <w:rPr>
          <w:rFonts w:ascii="Arial" w:hAnsi="Arial" w:cs="Arial"/>
        </w:rPr>
        <w:t>Erosion continentale I</w:t>
      </w:r>
    </w:p>
    <w:p w14:paraId="0E36AE8A" w14:textId="77777777" w:rsidR="0040149A" w:rsidRPr="00AE1D26" w:rsidRDefault="0040149A" w:rsidP="0040149A">
      <w:pPr>
        <w:spacing w:line="276" w:lineRule="auto"/>
        <w:jc w:val="both"/>
        <w:rPr>
          <w:rFonts w:ascii="Arial" w:hAnsi="Arial" w:cs="Arial"/>
          <w:i/>
        </w:rPr>
      </w:pPr>
      <w:r>
        <w:rPr>
          <w:rFonts w:ascii="Arial" w:hAnsi="Arial" w:cs="Arial"/>
        </w:rPr>
        <w:t>Cette matière se focalise sur</w:t>
      </w:r>
      <w:r w:rsidRPr="00C82E54">
        <w:rPr>
          <w:rFonts w:ascii="Arial" w:hAnsi="Arial" w:cs="Arial"/>
        </w:rPr>
        <w:t xml:space="preserve"> </w:t>
      </w:r>
      <w:r>
        <w:rPr>
          <w:rFonts w:ascii="Arial" w:hAnsi="Arial" w:cs="Arial"/>
        </w:rPr>
        <w:t>la quantification des processus liés à l'action de l'eau et ceux liés à l'action du vent et leurs rôles dans la dégradation des sols et de l'environnement</w:t>
      </w:r>
    </w:p>
    <w:p w14:paraId="62D2AAF0" w14:textId="77777777" w:rsidR="0040149A" w:rsidRPr="00AE1D26" w:rsidRDefault="0040149A" w:rsidP="0040149A">
      <w:pPr>
        <w:spacing w:line="276" w:lineRule="auto"/>
        <w:jc w:val="both"/>
        <w:rPr>
          <w:rFonts w:ascii="Arial" w:hAnsi="Arial" w:cs="Arial"/>
          <w:i/>
        </w:rPr>
      </w:pPr>
    </w:p>
    <w:p w14:paraId="46F4ABFA" w14:textId="77777777" w:rsidR="0040149A" w:rsidRDefault="0040149A" w:rsidP="0040149A">
      <w:pPr>
        <w:spacing w:line="276" w:lineRule="auto"/>
        <w:jc w:val="both"/>
        <w:rPr>
          <w:rFonts w:ascii="Arial" w:hAnsi="Arial" w:cs="Arial"/>
          <w:b/>
        </w:rPr>
      </w:pPr>
      <w:r w:rsidRPr="00AE1D26">
        <w:rPr>
          <w:rFonts w:ascii="Arial" w:hAnsi="Arial" w:cs="Arial"/>
          <w:b/>
        </w:rPr>
        <w:t>Contenu de la matière</w:t>
      </w:r>
      <w:r w:rsidRPr="00AE1D26">
        <w:rPr>
          <w:rFonts w:ascii="Arial" w:hAnsi="Arial" w:cs="Arial"/>
          <w:bCs/>
          <w:i/>
          <w:iCs/>
        </w:rPr>
        <w:t xml:space="preserve"> (indiquer obligatoirement le contenu détaillé du programme en présentiel et du travail personnel)</w:t>
      </w:r>
      <w:r w:rsidRPr="00AE1D26">
        <w:rPr>
          <w:rFonts w:ascii="Arial" w:hAnsi="Arial" w:cs="Arial"/>
          <w:b/>
        </w:rPr>
        <w:t xml:space="preserve"> </w:t>
      </w:r>
    </w:p>
    <w:p w14:paraId="33767A26" w14:textId="77777777" w:rsidR="0040149A" w:rsidRPr="008A3160" w:rsidRDefault="0040149A" w:rsidP="0040149A">
      <w:pPr>
        <w:spacing w:line="360" w:lineRule="auto"/>
        <w:jc w:val="both"/>
        <w:rPr>
          <w:b/>
          <w:bCs/>
          <w:iCs/>
        </w:rPr>
      </w:pPr>
      <w:r w:rsidRPr="008A3160">
        <w:rPr>
          <w:b/>
          <w:bCs/>
          <w:iCs/>
        </w:rPr>
        <w:t>Introduction : rappels</w:t>
      </w:r>
    </w:p>
    <w:p w14:paraId="6338E5F5" w14:textId="77777777" w:rsidR="0040149A" w:rsidRPr="008A3160" w:rsidRDefault="0040149A" w:rsidP="0040149A">
      <w:pPr>
        <w:spacing w:line="276" w:lineRule="auto"/>
        <w:jc w:val="both"/>
        <w:rPr>
          <w:b/>
          <w:bCs/>
          <w:iCs/>
        </w:rPr>
      </w:pPr>
      <w:r w:rsidRPr="008A3160">
        <w:rPr>
          <w:iCs/>
        </w:rPr>
        <w:t>1.</w:t>
      </w:r>
      <w:r w:rsidRPr="008A3160">
        <w:rPr>
          <w:color w:val="009ACD"/>
          <w:sz w:val="48"/>
          <w:szCs w:val="48"/>
          <w:lang w:eastAsia="fr-FR"/>
        </w:rPr>
        <w:t xml:space="preserve"> </w:t>
      </w:r>
      <w:r w:rsidRPr="008A3160">
        <w:rPr>
          <w:b/>
          <w:bCs/>
          <w:iCs/>
        </w:rPr>
        <w:t>Les processus sous la dépendance de l'eau</w:t>
      </w:r>
      <w:r w:rsidRPr="008A3160">
        <w:t xml:space="preserve"> </w:t>
      </w:r>
    </w:p>
    <w:p w14:paraId="18DAE643" w14:textId="77777777" w:rsidR="0040149A" w:rsidRPr="008A3160" w:rsidRDefault="0040149A" w:rsidP="0040149A">
      <w:pPr>
        <w:spacing w:line="276" w:lineRule="auto"/>
        <w:ind w:left="708"/>
        <w:jc w:val="both"/>
        <w:rPr>
          <w:lang w:eastAsia="fr-FR"/>
        </w:rPr>
      </w:pPr>
      <w:r w:rsidRPr="008A3160">
        <w:rPr>
          <w:b/>
          <w:bCs/>
          <w:iCs/>
        </w:rPr>
        <w:t>Equation universelle de perte en sol</w:t>
      </w:r>
      <w:r w:rsidRPr="008A3160">
        <w:rPr>
          <w:lang w:eastAsia="fr-FR"/>
        </w:rPr>
        <w:t>,</w:t>
      </w:r>
    </w:p>
    <w:p w14:paraId="20C04E4A" w14:textId="77777777" w:rsidR="0040149A" w:rsidRPr="008A3160" w:rsidRDefault="0040149A" w:rsidP="0040149A">
      <w:pPr>
        <w:spacing w:line="276" w:lineRule="auto"/>
        <w:ind w:left="708"/>
        <w:jc w:val="both"/>
        <w:rPr>
          <w:lang w:eastAsia="fr-FR"/>
        </w:rPr>
      </w:pPr>
      <w:r w:rsidRPr="008A3160">
        <w:rPr>
          <w:lang w:eastAsia="fr-FR"/>
        </w:rPr>
        <w:t>- Erosivité des pluies</w:t>
      </w:r>
    </w:p>
    <w:p w14:paraId="0C883E55" w14:textId="77777777" w:rsidR="0040149A" w:rsidRPr="008A3160" w:rsidRDefault="0040149A" w:rsidP="0040149A">
      <w:pPr>
        <w:spacing w:line="276" w:lineRule="auto"/>
        <w:ind w:left="708"/>
        <w:jc w:val="both"/>
        <w:rPr>
          <w:lang w:eastAsia="fr-FR"/>
        </w:rPr>
      </w:pPr>
      <w:r w:rsidRPr="008A3160">
        <w:rPr>
          <w:lang w:eastAsia="fr-FR"/>
        </w:rPr>
        <w:t>- Erodibilité des sols,</w:t>
      </w:r>
    </w:p>
    <w:p w14:paraId="61CC075D" w14:textId="77777777" w:rsidR="0040149A" w:rsidRPr="008A3160" w:rsidRDefault="0040149A" w:rsidP="0040149A">
      <w:pPr>
        <w:spacing w:line="276" w:lineRule="auto"/>
        <w:ind w:left="708"/>
        <w:jc w:val="both"/>
        <w:rPr>
          <w:lang w:eastAsia="fr-FR"/>
        </w:rPr>
      </w:pPr>
      <w:r w:rsidRPr="008A3160">
        <w:rPr>
          <w:lang w:eastAsia="fr-FR"/>
        </w:rPr>
        <w:t>- Facteur topographie</w:t>
      </w:r>
    </w:p>
    <w:p w14:paraId="6B43555F" w14:textId="77777777" w:rsidR="0040149A" w:rsidRPr="008A3160" w:rsidRDefault="0040149A" w:rsidP="0040149A">
      <w:pPr>
        <w:spacing w:line="276" w:lineRule="auto"/>
        <w:ind w:left="708"/>
        <w:jc w:val="both"/>
        <w:rPr>
          <w:lang w:eastAsia="fr-FR"/>
        </w:rPr>
      </w:pPr>
      <w:r w:rsidRPr="008A3160">
        <w:rPr>
          <w:lang w:eastAsia="fr-FR"/>
        </w:rPr>
        <w:t>- Couvert végétal et pratiques culturales</w:t>
      </w:r>
    </w:p>
    <w:p w14:paraId="112F0E82" w14:textId="77777777" w:rsidR="0040149A" w:rsidRPr="008A3160" w:rsidRDefault="0040149A" w:rsidP="0040149A">
      <w:pPr>
        <w:spacing w:line="276" w:lineRule="auto"/>
        <w:ind w:left="708"/>
        <w:jc w:val="both"/>
        <w:rPr>
          <w:lang w:eastAsia="fr-FR"/>
        </w:rPr>
      </w:pPr>
      <w:r w:rsidRPr="008A3160">
        <w:rPr>
          <w:lang w:eastAsia="fr-FR"/>
        </w:rPr>
        <w:t>- Pratiques antiérosives .</w:t>
      </w:r>
    </w:p>
    <w:p w14:paraId="554C4168" w14:textId="77777777" w:rsidR="0040149A" w:rsidRPr="008A3160" w:rsidRDefault="0040149A" w:rsidP="0040149A">
      <w:pPr>
        <w:spacing w:line="276" w:lineRule="auto"/>
        <w:jc w:val="both"/>
        <w:rPr>
          <w:b/>
          <w:bCs/>
          <w:iCs/>
        </w:rPr>
      </w:pPr>
    </w:p>
    <w:p w14:paraId="697604C0" w14:textId="77777777" w:rsidR="0040149A" w:rsidRPr="008A3160" w:rsidRDefault="0040149A" w:rsidP="0040149A">
      <w:pPr>
        <w:spacing w:line="276" w:lineRule="auto"/>
        <w:jc w:val="both"/>
        <w:rPr>
          <w:lang w:eastAsia="fr-FR"/>
        </w:rPr>
      </w:pPr>
      <w:r w:rsidRPr="008A3160">
        <w:rPr>
          <w:b/>
          <w:bCs/>
          <w:iCs/>
        </w:rPr>
        <w:t>2. Etude de la sédimentation</w:t>
      </w:r>
    </w:p>
    <w:p w14:paraId="6FA12F03" w14:textId="77777777" w:rsidR="0040149A" w:rsidRPr="008A3160" w:rsidRDefault="0040149A" w:rsidP="0040149A">
      <w:pPr>
        <w:spacing w:line="276" w:lineRule="auto"/>
        <w:ind w:left="708"/>
        <w:jc w:val="both"/>
        <w:rPr>
          <w:lang w:eastAsia="fr-FR"/>
        </w:rPr>
      </w:pPr>
      <w:r w:rsidRPr="008A3160">
        <w:rPr>
          <w:lang w:eastAsia="fr-FR"/>
        </w:rPr>
        <w:t xml:space="preserve">2.1 Degré de sédimentation  </w:t>
      </w:r>
    </w:p>
    <w:p w14:paraId="15956A32" w14:textId="77777777" w:rsidR="0040149A" w:rsidRPr="0040149A" w:rsidRDefault="0040149A" w:rsidP="0040149A">
      <w:pPr>
        <w:spacing w:line="276" w:lineRule="auto"/>
        <w:ind w:left="708"/>
        <w:jc w:val="both"/>
        <w:rPr>
          <w:lang w:eastAsia="fr-FR"/>
        </w:rPr>
      </w:pPr>
      <w:r w:rsidRPr="008A3160">
        <w:rPr>
          <w:lang w:eastAsia="fr-FR"/>
        </w:rPr>
        <w:t>2.2 Produit sédimentaire</w:t>
      </w:r>
    </w:p>
    <w:p w14:paraId="2017CD6B" w14:textId="77777777" w:rsidR="0040149A" w:rsidRPr="008A3160" w:rsidRDefault="0040149A" w:rsidP="0040149A">
      <w:pPr>
        <w:spacing w:line="276" w:lineRule="auto"/>
        <w:jc w:val="both"/>
        <w:rPr>
          <w:b/>
          <w:bCs/>
          <w:iCs/>
        </w:rPr>
      </w:pPr>
      <w:r w:rsidRPr="008A3160">
        <w:rPr>
          <w:b/>
          <w:bCs/>
          <w:iCs/>
        </w:rPr>
        <w:t>3- Processus sous la dépendance du vent (WEE)</w:t>
      </w:r>
    </w:p>
    <w:p w14:paraId="4C303FC3" w14:textId="77777777" w:rsidR="0040149A" w:rsidRPr="008A3160" w:rsidRDefault="0040149A" w:rsidP="0040149A">
      <w:pPr>
        <w:spacing w:line="276" w:lineRule="auto"/>
        <w:ind w:left="708"/>
        <w:jc w:val="both"/>
        <w:rPr>
          <w:lang w:eastAsia="fr-FR"/>
        </w:rPr>
      </w:pPr>
      <w:r w:rsidRPr="008A3160">
        <w:rPr>
          <w:lang w:eastAsia="fr-FR"/>
        </w:rPr>
        <w:t>-  Eolisivité</w:t>
      </w:r>
    </w:p>
    <w:p w14:paraId="720AF706" w14:textId="77777777" w:rsidR="0040149A" w:rsidRPr="008A3160" w:rsidRDefault="0040149A" w:rsidP="0040149A">
      <w:pPr>
        <w:spacing w:line="276" w:lineRule="auto"/>
        <w:ind w:left="708"/>
        <w:jc w:val="both"/>
        <w:rPr>
          <w:lang w:eastAsia="fr-FR"/>
        </w:rPr>
      </w:pPr>
      <w:r w:rsidRPr="008A3160">
        <w:rPr>
          <w:lang w:eastAsia="fr-FR"/>
        </w:rPr>
        <w:t xml:space="preserve">-  Eolibilité </w:t>
      </w:r>
    </w:p>
    <w:p w14:paraId="29B3A38E" w14:textId="77777777" w:rsidR="0040149A" w:rsidRPr="008A3160" w:rsidRDefault="0040149A" w:rsidP="0040149A">
      <w:pPr>
        <w:spacing w:line="276" w:lineRule="auto"/>
        <w:ind w:left="708"/>
        <w:jc w:val="both"/>
        <w:rPr>
          <w:lang w:eastAsia="fr-FR"/>
        </w:rPr>
      </w:pPr>
      <w:r w:rsidRPr="008A3160">
        <w:rPr>
          <w:lang w:eastAsia="fr-FR"/>
        </w:rPr>
        <w:lastRenderedPageBreak/>
        <w:t xml:space="preserve">-  Rugosité du terrain </w:t>
      </w:r>
    </w:p>
    <w:p w14:paraId="6B965A85" w14:textId="77777777" w:rsidR="0040149A" w:rsidRPr="008A3160" w:rsidRDefault="0040149A" w:rsidP="0040149A">
      <w:pPr>
        <w:spacing w:line="276" w:lineRule="auto"/>
        <w:ind w:left="708"/>
        <w:jc w:val="both"/>
        <w:rPr>
          <w:lang w:eastAsia="fr-FR"/>
        </w:rPr>
      </w:pPr>
      <w:r w:rsidRPr="008A3160">
        <w:rPr>
          <w:lang w:eastAsia="fr-FR"/>
        </w:rPr>
        <w:t>-  Champ sans abri</w:t>
      </w:r>
    </w:p>
    <w:p w14:paraId="021B9BA7" w14:textId="77777777" w:rsidR="0040149A" w:rsidRPr="008A3160" w:rsidRDefault="0040149A" w:rsidP="0040149A">
      <w:pPr>
        <w:spacing w:line="276" w:lineRule="auto"/>
        <w:ind w:left="708"/>
        <w:jc w:val="both"/>
        <w:rPr>
          <w:lang w:eastAsia="fr-FR"/>
        </w:rPr>
      </w:pPr>
      <w:r w:rsidRPr="008A3160">
        <w:rPr>
          <w:lang w:eastAsia="fr-FR"/>
        </w:rPr>
        <w:t>- Couvert végétal</w:t>
      </w:r>
    </w:p>
    <w:p w14:paraId="782F088B" w14:textId="77777777" w:rsidR="0040149A" w:rsidRPr="00AE1D26" w:rsidRDefault="0040149A" w:rsidP="0040149A">
      <w:pPr>
        <w:spacing w:line="276" w:lineRule="auto"/>
        <w:jc w:val="both"/>
        <w:rPr>
          <w:rFonts w:ascii="Arial" w:hAnsi="Arial" w:cs="Arial"/>
          <w:b/>
        </w:rPr>
      </w:pPr>
    </w:p>
    <w:p w14:paraId="3F67A327" w14:textId="77777777" w:rsidR="0040149A" w:rsidRPr="00AE1D26" w:rsidRDefault="0040149A" w:rsidP="0040149A">
      <w:pPr>
        <w:spacing w:line="276" w:lineRule="auto"/>
        <w:jc w:val="both"/>
        <w:rPr>
          <w:rFonts w:ascii="Arial" w:hAnsi="Arial" w:cs="Arial"/>
          <w:b/>
        </w:rPr>
      </w:pPr>
    </w:p>
    <w:p w14:paraId="05EAD3E2" w14:textId="77777777" w:rsidR="0040149A" w:rsidRPr="00AE1D26" w:rsidRDefault="0040149A" w:rsidP="0040149A">
      <w:pPr>
        <w:spacing w:line="276" w:lineRule="auto"/>
        <w:jc w:val="both"/>
        <w:rPr>
          <w:rFonts w:ascii="Arial" w:hAnsi="Arial" w:cs="Arial"/>
          <w:b/>
          <w:i/>
        </w:rPr>
      </w:pPr>
      <w:r w:rsidRPr="00AE1D26">
        <w:rPr>
          <w:rFonts w:ascii="Arial" w:hAnsi="Arial" w:cs="Arial"/>
          <w:b/>
        </w:rPr>
        <w:t>Mode d’évaluation : </w:t>
      </w:r>
      <w:r w:rsidRPr="00AE1D26">
        <w:rPr>
          <w:rFonts w:ascii="Arial" w:hAnsi="Arial" w:cs="Arial"/>
          <w:i/>
        </w:rPr>
        <w:t>Contrôle continu, examen, etc…(La pondération est laissée à l’appréciation de l’équipe de formation)</w:t>
      </w:r>
    </w:p>
    <w:p w14:paraId="1CCF27DF" w14:textId="77777777" w:rsidR="0040149A" w:rsidRPr="00AE1D26" w:rsidRDefault="0040149A" w:rsidP="0040149A">
      <w:pPr>
        <w:spacing w:line="276" w:lineRule="auto"/>
        <w:jc w:val="both"/>
        <w:rPr>
          <w:rFonts w:ascii="Arial" w:hAnsi="Arial" w:cs="Arial"/>
          <w:b/>
        </w:rPr>
      </w:pPr>
    </w:p>
    <w:p w14:paraId="52395447" w14:textId="77777777" w:rsidR="0040149A" w:rsidRPr="00AE1D26" w:rsidRDefault="0040149A" w:rsidP="0040149A">
      <w:pPr>
        <w:spacing w:line="276" w:lineRule="auto"/>
        <w:jc w:val="both"/>
        <w:rPr>
          <w:rFonts w:ascii="Arial" w:hAnsi="Arial" w:cs="Arial"/>
          <w:b/>
        </w:rPr>
      </w:pPr>
      <w:r>
        <w:rPr>
          <w:b/>
          <w:bCs/>
          <w:i/>
          <w:color w:val="000000"/>
        </w:rPr>
        <w:t xml:space="preserve">Contrôles </w:t>
      </w:r>
      <w:r w:rsidRPr="00A93C07">
        <w:rPr>
          <w:b/>
          <w:bCs/>
          <w:i/>
          <w:color w:val="000000"/>
        </w:rPr>
        <w:t>Continu</w:t>
      </w:r>
      <w:r>
        <w:rPr>
          <w:b/>
          <w:bCs/>
          <w:i/>
          <w:color w:val="000000"/>
        </w:rPr>
        <w:t>s +</w:t>
      </w:r>
      <w:r w:rsidRPr="00A93C07">
        <w:rPr>
          <w:b/>
          <w:bCs/>
          <w:i/>
          <w:color w:val="000000"/>
        </w:rPr>
        <w:t xml:space="preserve"> Examen</w:t>
      </w:r>
      <w:r>
        <w:rPr>
          <w:b/>
          <w:bCs/>
          <w:i/>
          <w:color w:val="000000"/>
        </w:rPr>
        <w:t>s</w:t>
      </w:r>
    </w:p>
    <w:p w14:paraId="7C62FF75" w14:textId="77777777" w:rsidR="0040149A" w:rsidRPr="00AE1D26" w:rsidRDefault="0040149A" w:rsidP="0040149A">
      <w:pPr>
        <w:spacing w:line="276" w:lineRule="auto"/>
        <w:jc w:val="both"/>
        <w:rPr>
          <w:rFonts w:ascii="Arial" w:hAnsi="Arial" w:cs="Arial"/>
          <w:b/>
        </w:rPr>
      </w:pPr>
    </w:p>
    <w:p w14:paraId="7CEF1945" w14:textId="77777777" w:rsidR="0040149A" w:rsidRPr="00AE1D26" w:rsidRDefault="0040149A" w:rsidP="0040149A">
      <w:pPr>
        <w:spacing w:line="276" w:lineRule="auto"/>
        <w:jc w:val="both"/>
        <w:rPr>
          <w:rFonts w:ascii="Arial" w:hAnsi="Arial" w:cs="Arial"/>
          <w:b/>
        </w:rPr>
      </w:pPr>
    </w:p>
    <w:p w14:paraId="7BA97050" w14:textId="77777777" w:rsidR="0040149A" w:rsidRPr="00AE1D26" w:rsidRDefault="0040149A" w:rsidP="0040149A">
      <w:pPr>
        <w:spacing w:line="276" w:lineRule="auto"/>
        <w:jc w:val="both"/>
        <w:rPr>
          <w:rFonts w:ascii="Arial" w:hAnsi="Arial" w:cs="Arial"/>
          <w:i/>
        </w:rPr>
      </w:pPr>
      <w:r w:rsidRPr="00AE1D26">
        <w:rPr>
          <w:rFonts w:ascii="Arial" w:hAnsi="Arial" w:cs="Arial"/>
          <w:b/>
        </w:rPr>
        <w:t xml:space="preserve">Références   </w:t>
      </w:r>
      <w:r w:rsidRPr="00AE1D26">
        <w:rPr>
          <w:rFonts w:ascii="Arial" w:hAnsi="Arial" w:cs="Arial"/>
        </w:rPr>
        <w:t xml:space="preserve"> </w:t>
      </w:r>
      <w:r w:rsidRPr="00AE1D26">
        <w:rPr>
          <w:rFonts w:ascii="Arial" w:hAnsi="Arial" w:cs="Arial"/>
          <w:i/>
          <w:iCs/>
        </w:rPr>
        <w:t>(Livres</w:t>
      </w:r>
      <w:r w:rsidRPr="00AE1D26">
        <w:rPr>
          <w:rFonts w:ascii="Arial" w:hAnsi="Arial" w:cs="Arial"/>
          <w:i/>
        </w:rPr>
        <w:t xml:space="preserve"> et polycopiés,  sites internet, etc). </w:t>
      </w:r>
    </w:p>
    <w:p w14:paraId="2E469DD5" w14:textId="77777777" w:rsidR="0040149A" w:rsidRPr="00AE1D26" w:rsidRDefault="0040149A" w:rsidP="0040149A">
      <w:pPr>
        <w:spacing w:line="276" w:lineRule="auto"/>
        <w:rPr>
          <w:rFonts w:ascii="Arial" w:hAnsi="Arial" w:cs="Arial"/>
          <w:u w:val="single"/>
        </w:rPr>
      </w:pPr>
    </w:p>
    <w:p w14:paraId="6621B617" w14:textId="77777777" w:rsidR="0040149A" w:rsidRPr="00EB07A2" w:rsidRDefault="0040149A" w:rsidP="0040149A">
      <w:pPr>
        <w:numPr>
          <w:ilvl w:val="0"/>
          <w:numId w:val="24"/>
        </w:numPr>
        <w:autoSpaceDE w:val="0"/>
        <w:autoSpaceDN w:val="0"/>
        <w:adjustRightInd w:val="0"/>
        <w:jc w:val="both"/>
        <w:rPr>
          <w:rFonts w:ascii="TimesNewRoman" w:hAnsi="TimesNewRoman" w:cs="TimesNewRoman"/>
          <w:lang w:val="en-GB"/>
        </w:rPr>
      </w:pPr>
      <w:r w:rsidRPr="00EB07A2">
        <w:rPr>
          <w:rFonts w:ascii="TimesNewRoman" w:hAnsi="TimesNewRoman" w:cs="TimesNewRoman"/>
          <w:b/>
          <w:bCs/>
          <w:lang w:val="en-GB"/>
        </w:rPr>
        <w:t>M</w:t>
      </w:r>
      <w:r w:rsidRPr="00EB07A2">
        <w:rPr>
          <w:rFonts w:ascii="TimesNewRoman" w:hAnsi="TimesNewRoman" w:cs="TimesNewRoman"/>
          <w:lang w:val="en-GB"/>
        </w:rPr>
        <w:t>organ,R.P.C. (1996): Soil Erosion and Conservation, 2nd Ed..- Longman, Harlow.</w:t>
      </w:r>
    </w:p>
    <w:p w14:paraId="365375A9" w14:textId="77777777" w:rsidR="0040149A" w:rsidRPr="00EB07A2" w:rsidRDefault="0040149A" w:rsidP="0040149A">
      <w:pPr>
        <w:numPr>
          <w:ilvl w:val="0"/>
          <w:numId w:val="24"/>
        </w:numPr>
        <w:autoSpaceDE w:val="0"/>
        <w:autoSpaceDN w:val="0"/>
        <w:adjustRightInd w:val="0"/>
        <w:jc w:val="both"/>
        <w:rPr>
          <w:rFonts w:ascii="TimesNewRoman" w:hAnsi="TimesNewRoman" w:cs="TimesNewRoman"/>
          <w:lang w:val="en-GB"/>
        </w:rPr>
      </w:pPr>
      <w:r w:rsidRPr="00EB07A2">
        <w:rPr>
          <w:rFonts w:ascii="TimesNewRoman" w:hAnsi="TimesNewRoman" w:cs="TimesNewRoman"/>
          <w:b/>
          <w:bCs/>
          <w:lang w:val="en-GB"/>
        </w:rPr>
        <w:t>M</w:t>
      </w:r>
      <w:r w:rsidRPr="00EB07A2">
        <w:rPr>
          <w:rFonts w:ascii="TimesNewRoman" w:hAnsi="TimesNewRoman" w:cs="TimesNewRoman"/>
          <w:lang w:val="en-GB"/>
        </w:rPr>
        <w:t xml:space="preserve">organ,R.P.C.;Quinton,J.N.;Rickson,R.J. (1994): Modelling methodology for soil erosion assessment and soil conservation design: The EUROSEM approach.- Outlook in Agriculture </w:t>
      </w:r>
      <w:r w:rsidRPr="00EB07A2">
        <w:rPr>
          <w:rFonts w:ascii="TimesNewRoman,Bold" w:hAnsi="TimesNewRoman,Bold" w:cs="TimesNewRoman,Bold"/>
          <w:b/>
          <w:bCs/>
          <w:lang w:val="en-GB"/>
        </w:rPr>
        <w:t>23</w:t>
      </w:r>
      <w:r w:rsidRPr="00EB07A2">
        <w:rPr>
          <w:rFonts w:ascii="TimesNewRoman" w:hAnsi="TimesNewRoman" w:cs="TimesNewRoman"/>
          <w:lang w:val="en-GB"/>
        </w:rPr>
        <w:t>,5-9.</w:t>
      </w:r>
    </w:p>
    <w:p w14:paraId="3AD59E0D" w14:textId="77777777" w:rsidR="0040149A" w:rsidRPr="00EB07A2" w:rsidRDefault="0040149A" w:rsidP="0040149A">
      <w:pPr>
        <w:numPr>
          <w:ilvl w:val="0"/>
          <w:numId w:val="24"/>
        </w:numPr>
        <w:autoSpaceDE w:val="0"/>
        <w:autoSpaceDN w:val="0"/>
        <w:adjustRightInd w:val="0"/>
        <w:jc w:val="both"/>
        <w:rPr>
          <w:rFonts w:ascii="TimesNewRoman" w:hAnsi="TimesNewRoman" w:cs="TimesNewRoman"/>
          <w:lang w:val="en-GB"/>
        </w:rPr>
      </w:pPr>
      <w:r w:rsidRPr="00EB07A2">
        <w:rPr>
          <w:rFonts w:ascii="TimesNewRoman" w:hAnsi="TimesNewRoman" w:cs="TimesNewRoman"/>
          <w:b/>
          <w:bCs/>
          <w:lang w:val="en-GB"/>
        </w:rPr>
        <w:t>M</w:t>
      </w:r>
      <w:r w:rsidRPr="00EB07A2">
        <w:rPr>
          <w:rFonts w:ascii="TimesNewRoman" w:hAnsi="TimesNewRoman" w:cs="TimesNewRoman"/>
          <w:lang w:val="en-GB"/>
        </w:rPr>
        <w:t xml:space="preserve">organ,R.P.C.; Quinton,J.N.; Smith,R.E.;Govers,G.; Poesen,J.W.A.; Auerswald,K.; Chisci,G.; Torri,D.; Styczen, M.E. (1998): The European soil model (EUROSEM): A dynamic approach for predicting sediment transport from fields and small catchments.- Earth Surf. Proc. Landf. </w:t>
      </w:r>
      <w:r w:rsidRPr="00EB07A2">
        <w:rPr>
          <w:rFonts w:ascii="TimesNewRoman,Bold" w:hAnsi="TimesNewRoman,Bold" w:cs="TimesNewRoman,Bold"/>
          <w:b/>
          <w:bCs/>
          <w:lang w:val="en-GB"/>
        </w:rPr>
        <w:t>23</w:t>
      </w:r>
      <w:r w:rsidRPr="00EB07A2">
        <w:rPr>
          <w:rFonts w:ascii="TimesNewRoman" w:hAnsi="TimesNewRoman" w:cs="TimesNewRoman"/>
          <w:lang w:val="en-GB"/>
        </w:rPr>
        <w:t>,527-544.</w:t>
      </w:r>
    </w:p>
    <w:p w14:paraId="301D2168" w14:textId="77777777" w:rsidR="0040149A" w:rsidRPr="00EB07A2" w:rsidRDefault="0040149A" w:rsidP="0040149A">
      <w:pPr>
        <w:numPr>
          <w:ilvl w:val="0"/>
          <w:numId w:val="24"/>
        </w:numPr>
        <w:autoSpaceDE w:val="0"/>
        <w:autoSpaceDN w:val="0"/>
        <w:adjustRightInd w:val="0"/>
        <w:jc w:val="both"/>
        <w:rPr>
          <w:rFonts w:ascii="TimesNewRoman" w:hAnsi="TimesNewRoman" w:cs="TimesNewRoman"/>
          <w:lang w:val="en-GB"/>
        </w:rPr>
      </w:pPr>
      <w:r w:rsidRPr="00EB07A2">
        <w:rPr>
          <w:rFonts w:ascii="TimesNewRoman" w:hAnsi="TimesNewRoman" w:cs="TimesNewRoman"/>
          <w:b/>
          <w:bCs/>
          <w:lang w:val="en-GB"/>
        </w:rPr>
        <w:t>N</w:t>
      </w:r>
      <w:r w:rsidRPr="00EB07A2">
        <w:rPr>
          <w:rFonts w:ascii="TimesNewRoman" w:hAnsi="TimesNewRoman" w:cs="TimesNewRoman"/>
          <w:lang w:val="en-GB"/>
        </w:rPr>
        <w:t xml:space="preserve">earing,M.A.;Foster,G.R.;Lane,L.J.;Finkner,S.C. (1989): A process-based soil erosion model for USDA-Water Erosion Prediction Project technology.- Trans. ASAE </w:t>
      </w:r>
      <w:r w:rsidRPr="00EB07A2">
        <w:rPr>
          <w:rFonts w:ascii="TimesNewRoman,Bold" w:hAnsi="TimesNewRoman,Bold" w:cs="TimesNewRoman,Bold"/>
          <w:b/>
          <w:bCs/>
          <w:lang w:val="en-GB"/>
        </w:rPr>
        <w:t>32</w:t>
      </w:r>
      <w:r w:rsidRPr="00EB07A2">
        <w:rPr>
          <w:rFonts w:ascii="TimesNewRoman" w:hAnsi="TimesNewRoman" w:cs="TimesNewRoman"/>
          <w:lang w:val="en-GB"/>
        </w:rPr>
        <w:t>,1587-1593.</w:t>
      </w:r>
    </w:p>
    <w:p w14:paraId="68974D99" w14:textId="77777777" w:rsidR="0040149A" w:rsidRPr="00EB07A2" w:rsidRDefault="0040149A" w:rsidP="0040149A">
      <w:pPr>
        <w:numPr>
          <w:ilvl w:val="0"/>
          <w:numId w:val="24"/>
        </w:numPr>
        <w:autoSpaceDE w:val="0"/>
        <w:autoSpaceDN w:val="0"/>
        <w:adjustRightInd w:val="0"/>
        <w:jc w:val="both"/>
        <w:rPr>
          <w:rFonts w:ascii="TimesNewRoman" w:hAnsi="TimesNewRoman" w:cs="TimesNewRoman"/>
          <w:lang w:val="en-GB"/>
        </w:rPr>
      </w:pPr>
      <w:r w:rsidRPr="00EB07A2">
        <w:rPr>
          <w:rFonts w:ascii="TimesNewRoman" w:hAnsi="TimesNewRoman" w:cs="TimesNewRoman"/>
          <w:b/>
          <w:bCs/>
          <w:lang w:val="en-GB"/>
        </w:rPr>
        <w:t>N</w:t>
      </w:r>
      <w:r w:rsidRPr="00EB07A2">
        <w:rPr>
          <w:rFonts w:ascii="TimesNewRoman" w:hAnsi="TimesNewRoman" w:cs="TimesNewRoman"/>
          <w:lang w:val="en-GB"/>
        </w:rPr>
        <w:t>ill,D.;Schwertmann,U.;Sabel-Koschella,U.;Bernard,M.;Breuer,J. (1996): Soil Erosion by Water in Africa — Principles, Prediction and Protection.- GTZ, Eschborn.</w:t>
      </w:r>
    </w:p>
    <w:p w14:paraId="0F88D6FA" w14:textId="77777777" w:rsidR="0040149A" w:rsidRPr="002D075B" w:rsidRDefault="0040149A" w:rsidP="0040149A">
      <w:pPr>
        <w:numPr>
          <w:ilvl w:val="0"/>
          <w:numId w:val="24"/>
        </w:numPr>
        <w:autoSpaceDE w:val="0"/>
        <w:autoSpaceDN w:val="0"/>
        <w:adjustRightInd w:val="0"/>
        <w:jc w:val="both"/>
        <w:rPr>
          <w:rFonts w:ascii="TimesNewRoman" w:hAnsi="TimesNewRoman" w:cs="TimesNewRoman"/>
          <w:lang w:val="en-US"/>
        </w:rPr>
      </w:pPr>
      <w:r w:rsidRPr="00EB07A2">
        <w:rPr>
          <w:rFonts w:ascii="TimesNewRoman" w:hAnsi="TimesNewRoman" w:cs="TimesNewRoman"/>
          <w:b/>
          <w:bCs/>
          <w:lang w:val="en-GB"/>
        </w:rPr>
        <w:t>R</w:t>
      </w:r>
      <w:r w:rsidRPr="00EB07A2">
        <w:rPr>
          <w:rFonts w:ascii="TimesNewRoman" w:hAnsi="TimesNewRoman" w:cs="TimesNewRoman"/>
          <w:lang w:val="en-GB"/>
        </w:rPr>
        <w:t xml:space="preserve">enard,K.G.;Foster,G.R.;Weesies,G.A.;McCool,D.K.;Yoder,D.C. (Coord.) (1997): Predicting Soil Erosion by Water: A Guide to Conservation Planning with the Revised Universal Soil Loss Equation (RUSLE).- USDA Agric. Handbook No. </w:t>
      </w:r>
      <w:r w:rsidRPr="00EB07A2">
        <w:rPr>
          <w:rFonts w:ascii="TimesNewRoman,Bold" w:hAnsi="TimesNewRoman,Bold" w:cs="TimesNewRoman,Bold"/>
          <w:b/>
          <w:bCs/>
          <w:lang w:val="en-GB"/>
        </w:rPr>
        <w:t>703</w:t>
      </w:r>
      <w:r w:rsidRPr="00EB07A2">
        <w:rPr>
          <w:rFonts w:ascii="TimesNewRoman" w:hAnsi="TimesNewRoman" w:cs="TimesNewRoman"/>
          <w:lang w:val="en-GB"/>
        </w:rPr>
        <w:t xml:space="preserve">; US Gov. Print. </w:t>
      </w:r>
      <w:r w:rsidRPr="002D075B">
        <w:rPr>
          <w:rFonts w:ascii="TimesNewRoman" w:hAnsi="TimesNewRoman" w:cs="TimesNewRoman"/>
          <w:lang w:val="en-US"/>
        </w:rPr>
        <w:t>Off., Washington, D.C.</w:t>
      </w:r>
    </w:p>
    <w:p w14:paraId="0FABF9FB" w14:textId="77777777" w:rsidR="0040149A" w:rsidRPr="002D075B" w:rsidRDefault="0040149A" w:rsidP="0040149A">
      <w:pPr>
        <w:spacing w:line="276" w:lineRule="auto"/>
        <w:jc w:val="both"/>
        <w:rPr>
          <w:b/>
          <w:color w:val="000000"/>
          <w:lang w:val="en-US"/>
        </w:rPr>
      </w:pPr>
    </w:p>
    <w:p w14:paraId="53A1DEC2" w14:textId="77777777" w:rsidR="0040149A" w:rsidRPr="002D075B" w:rsidRDefault="00F13B6C" w:rsidP="0040149A">
      <w:pPr>
        <w:pStyle w:val="Pieddepage"/>
        <w:tabs>
          <w:tab w:val="clear" w:pos="4536"/>
          <w:tab w:val="clear" w:pos="9072"/>
        </w:tabs>
        <w:rPr>
          <w:rFonts w:ascii="TimesNewRoman" w:hAnsi="TimesNewRoman"/>
          <w:b/>
          <w:bCs/>
          <w:sz w:val="28"/>
          <w:lang w:val="en-US"/>
        </w:rPr>
      </w:pPr>
      <w:hyperlink r:id="rId6" w:history="1">
        <w:r w:rsidR="0040149A" w:rsidRPr="002D075B">
          <w:rPr>
            <w:rStyle w:val="Lienhypertexte"/>
            <w:rFonts w:ascii="TimesNewRoman" w:hAnsi="TimesNewRoman"/>
            <w:b/>
            <w:bCs/>
            <w:sz w:val="28"/>
            <w:lang w:val="en-US"/>
          </w:rPr>
          <w:t>http://www.csrl.ars.usda.gov/wewc/rweq.htm</w:t>
        </w:r>
      </w:hyperlink>
    </w:p>
    <w:p w14:paraId="03EBAABF" w14:textId="77777777" w:rsidR="0040149A" w:rsidRPr="009010CE" w:rsidRDefault="0040149A" w:rsidP="0040149A">
      <w:pPr>
        <w:jc w:val="center"/>
        <w:rPr>
          <w:rFonts w:ascii="Arial" w:hAnsi="Arial" w:cs="Arial"/>
          <w:b/>
          <w:bCs/>
          <w:u w:val="single"/>
          <w:lang w:val="en-US"/>
        </w:rPr>
      </w:pPr>
    </w:p>
    <w:p w14:paraId="030214F1" w14:textId="77777777" w:rsidR="0040149A" w:rsidRPr="009010CE" w:rsidRDefault="0040149A" w:rsidP="0040149A">
      <w:pPr>
        <w:jc w:val="center"/>
        <w:rPr>
          <w:rFonts w:ascii="Arial" w:hAnsi="Arial" w:cs="Arial"/>
          <w:b/>
          <w:bCs/>
          <w:u w:val="single"/>
          <w:lang w:val="en-US"/>
        </w:rPr>
      </w:pPr>
    </w:p>
    <w:p w14:paraId="01EA13D5" w14:textId="77777777" w:rsidR="0040149A" w:rsidRPr="009010CE" w:rsidRDefault="0040149A" w:rsidP="0040149A">
      <w:pPr>
        <w:jc w:val="center"/>
        <w:rPr>
          <w:rFonts w:ascii="Arial" w:hAnsi="Arial" w:cs="Arial"/>
          <w:b/>
          <w:bCs/>
          <w:sz w:val="36"/>
          <w:szCs w:val="36"/>
          <w:u w:val="single"/>
          <w:lang w:val="en-US"/>
        </w:rPr>
      </w:pPr>
    </w:p>
    <w:p w14:paraId="0C07814A" w14:textId="77777777" w:rsidR="0040149A" w:rsidRPr="009010CE" w:rsidRDefault="0040149A" w:rsidP="0040149A">
      <w:pPr>
        <w:jc w:val="center"/>
        <w:rPr>
          <w:rFonts w:ascii="Arial" w:hAnsi="Arial" w:cs="Arial"/>
          <w:b/>
          <w:bCs/>
          <w:sz w:val="36"/>
          <w:szCs w:val="36"/>
          <w:u w:val="single"/>
          <w:lang w:val="en-US"/>
        </w:rPr>
      </w:pPr>
    </w:p>
    <w:p w14:paraId="16F7B31F" w14:textId="77777777" w:rsidR="0040149A" w:rsidRPr="009010CE" w:rsidRDefault="0040149A" w:rsidP="0040149A">
      <w:pPr>
        <w:jc w:val="center"/>
        <w:rPr>
          <w:rFonts w:ascii="Arial" w:hAnsi="Arial" w:cs="Arial"/>
          <w:b/>
          <w:bCs/>
          <w:sz w:val="36"/>
          <w:szCs w:val="36"/>
          <w:u w:val="single"/>
          <w:lang w:val="en-US"/>
        </w:rPr>
      </w:pPr>
    </w:p>
    <w:p w14:paraId="379F63CE" w14:textId="77777777" w:rsidR="0040149A" w:rsidRPr="009010CE" w:rsidRDefault="0040149A" w:rsidP="0040149A">
      <w:pPr>
        <w:jc w:val="center"/>
        <w:rPr>
          <w:rFonts w:ascii="Arial" w:hAnsi="Arial" w:cs="Arial"/>
          <w:b/>
          <w:bCs/>
          <w:sz w:val="36"/>
          <w:szCs w:val="36"/>
          <w:u w:val="single"/>
          <w:lang w:val="en-US"/>
        </w:rPr>
      </w:pPr>
    </w:p>
    <w:p w14:paraId="78C49850" w14:textId="77777777" w:rsidR="0040149A" w:rsidRPr="009010CE" w:rsidRDefault="0040149A" w:rsidP="0040149A">
      <w:pPr>
        <w:jc w:val="center"/>
        <w:rPr>
          <w:rFonts w:ascii="Arial" w:hAnsi="Arial" w:cs="Arial"/>
          <w:b/>
          <w:bCs/>
          <w:sz w:val="36"/>
          <w:szCs w:val="36"/>
          <w:u w:val="single"/>
          <w:lang w:val="en-US"/>
        </w:rPr>
      </w:pPr>
    </w:p>
    <w:p w14:paraId="291431D2" w14:textId="77777777" w:rsidR="0040149A" w:rsidRPr="009010CE" w:rsidRDefault="0040149A" w:rsidP="0040149A">
      <w:pPr>
        <w:jc w:val="center"/>
        <w:rPr>
          <w:rFonts w:ascii="Arial" w:hAnsi="Arial" w:cs="Arial"/>
          <w:b/>
          <w:bCs/>
          <w:sz w:val="36"/>
          <w:szCs w:val="36"/>
          <w:u w:val="single"/>
          <w:lang w:val="en-US"/>
        </w:rPr>
      </w:pPr>
    </w:p>
    <w:p w14:paraId="06C80967" w14:textId="77777777" w:rsidR="0040149A" w:rsidRDefault="0040149A" w:rsidP="0040149A">
      <w:pPr>
        <w:jc w:val="center"/>
        <w:rPr>
          <w:rFonts w:ascii="Arial" w:hAnsi="Arial" w:cs="Arial"/>
          <w:b/>
          <w:bCs/>
          <w:sz w:val="36"/>
          <w:szCs w:val="36"/>
          <w:u w:val="single"/>
          <w:lang w:val="en-US"/>
        </w:rPr>
      </w:pPr>
    </w:p>
    <w:p w14:paraId="3181C96B" w14:textId="77777777" w:rsidR="00CF2C46" w:rsidRDefault="00CF2C46" w:rsidP="0040149A">
      <w:pPr>
        <w:jc w:val="center"/>
        <w:rPr>
          <w:rFonts w:ascii="Arial" w:hAnsi="Arial" w:cs="Arial"/>
          <w:b/>
          <w:bCs/>
          <w:sz w:val="36"/>
          <w:szCs w:val="36"/>
          <w:u w:val="single"/>
          <w:lang w:val="en-US"/>
        </w:rPr>
      </w:pPr>
    </w:p>
    <w:p w14:paraId="5B18DC18" w14:textId="77777777" w:rsidR="00CF2C46" w:rsidRDefault="00CF2C46" w:rsidP="0040149A">
      <w:pPr>
        <w:jc w:val="center"/>
        <w:rPr>
          <w:rFonts w:ascii="Arial" w:hAnsi="Arial" w:cs="Arial"/>
          <w:b/>
          <w:bCs/>
          <w:sz w:val="36"/>
          <w:szCs w:val="36"/>
          <w:u w:val="single"/>
          <w:lang w:val="en-US"/>
        </w:rPr>
      </w:pPr>
    </w:p>
    <w:p w14:paraId="63C076D5" w14:textId="77777777" w:rsidR="00CF2C46" w:rsidRPr="009010CE" w:rsidRDefault="00CF2C46" w:rsidP="0040149A">
      <w:pPr>
        <w:jc w:val="center"/>
        <w:rPr>
          <w:rFonts w:ascii="Arial" w:hAnsi="Arial" w:cs="Arial"/>
          <w:b/>
          <w:bCs/>
          <w:sz w:val="36"/>
          <w:szCs w:val="36"/>
          <w:u w:val="single"/>
          <w:lang w:val="en-US"/>
        </w:rPr>
      </w:pPr>
    </w:p>
    <w:p w14:paraId="431D6C2A" w14:textId="77777777" w:rsidR="0040149A" w:rsidRPr="009010CE" w:rsidRDefault="0040149A" w:rsidP="0040149A">
      <w:pPr>
        <w:rPr>
          <w:rFonts w:ascii="Arial" w:hAnsi="Arial" w:cs="Arial"/>
          <w:b/>
          <w:bCs/>
          <w:sz w:val="36"/>
          <w:szCs w:val="36"/>
          <w:u w:val="single"/>
          <w:lang w:val="en-US"/>
        </w:rPr>
      </w:pPr>
    </w:p>
    <w:p w14:paraId="5ACB667E" w14:textId="2DC5981F" w:rsidR="0040149A" w:rsidRPr="00AE1D26" w:rsidRDefault="0040149A" w:rsidP="00D54679">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lastRenderedPageBreak/>
        <w:t xml:space="preserve">Intitulé du Master : </w:t>
      </w:r>
      <w:r>
        <w:rPr>
          <w:rFonts w:ascii="Arial" w:hAnsi="Arial" w:cs="Arial"/>
          <w:b/>
          <w:iCs/>
          <w:sz w:val="28"/>
          <w:szCs w:val="28"/>
        </w:rPr>
        <w:t xml:space="preserve">Géomorphologie </w:t>
      </w:r>
    </w:p>
    <w:p w14:paraId="4827C471" w14:textId="77777777" w:rsidR="0040149A" w:rsidRPr="00AE1D26" w:rsidRDefault="0040149A" w:rsidP="0040149A">
      <w:pPr>
        <w:spacing w:line="276" w:lineRule="auto"/>
        <w:jc w:val="both"/>
        <w:rPr>
          <w:rFonts w:ascii="Arial" w:hAnsi="Arial" w:cs="Arial"/>
          <w:i/>
        </w:rPr>
      </w:pPr>
      <w:r w:rsidRPr="00AE1D26">
        <w:rPr>
          <w:rFonts w:ascii="Arial" w:hAnsi="Arial" w:cs="Arial"/>
          <w:b/>
        </w:rPr>
        <w:t>Semestre </w:t>
      </w:r>
      <w:r w:rsidRPr="00AE1D26">
        <w:rPr>
          <w:rFonts w:ascii="Arial" w:hAnsi="Arial" w:cs="Arial"/>
          <w:b/>
          <w:i/>
        </w:rPr>
        <w:t xml:space="preserve">: </w:t>
      </w:r>
      <w:r>
        <w:rPr>
          <w:rFonts w:ascii="Arial" w:hAnsi="Arial" w:cs="Arial"/>
          <w:b/>
          <w:i/>
        </w:rPr>
        <w:t>01</w:t>
      </w:r>
    </w:p>
    <w:p w14:paraId="38A806A2" w14:textId="77777777" w:rsidR="0040149A" w:rsidRPr="00AE1D26" w:rsidRDefault="0040149A" w:rsidP="0040149A">
      <w:pPr>
        <w:spacing w:line="276" w:lineRule="auto"/>
        <w:ind w:right="282"/>
        <w:rPr>
          <w:rFonts w:ascii="Arial" w:hAnsi="Arial" w:cs="Arial"/>
          <w:b/>
          <w:iCs/>
        </w:rPr>
      </w:pPr>
      <w:r w:rsidRPr="00AE1D26">
        <w:rPr>
          <w:rFonts w:ascii="Arial" w:hAnsi="Arial" w:cs="Arial"/>
          <w:b/>
          <w:iCs/>
        </w:rPr>
        <w:t xml:space="preserve">Intitulé de l’UE : </w:t>
      </w:r>
      <w:r>
        <w:rPr>
          <w:rFonts w:ascii="Arial" w:hAnsi="Arial" w:cs="Arial"/>
          <w:b/>
          <w:bCs/>
        </w:rPr>
        <w:t>Géomorphologie quantitative I</w:t>
      </w:r>
      <w:r w:rsidRPr="00AE1D26">
        <w:rPr>
          <w:rFonts w:ascii="Arial" w:hAnsi="Arial" w:cs="Arial"/>
          <w:b/>
          <w:iCs/>
          <w:sz w:val="28"/>
          <w:szCs w:val="28"/>
        </w:rPr>
        <w:tab/>
      </w:r>
    </w:p>
    <w:p w14:paraId="211337B1" w14:textId="15B399E1" w:rsidR="0040149A" w:rsidRPr="00AE1D26" w:rsidRDefault="0040149A" w:rsidP="0040149A">
      <w:pPr>
        <w:spacing w:line="276" w:lineRule="auto"/>
        <w:ind w:right="282"/>
        <w:rPr>
          <w:rFonts w:ascii="Arial" w:hAnsi="Arial" w:cs="Arial"/>
          <w:b/>
          <w:iCs/>
        </w:rPr>
      </w:pPr>
      <w:r w:rsidRPr="00AE1D26">
        <w:rPr>
          <w:rFonts w:ascii="Arial" w:hAnsi="Arial" w:cs="Arial"/>
          <w:b/>
          <w:iCs/>
        </w:rPr>
        <w:t>Intitulé de la matière</w:t>
      </w:r>
      <w:r w:rsidR="00D54679">
        <w:rPr>
          <w:rFonts w:ascii="Arial" w:hAnsi="Arial" w:cs="Arial"/>
          <w:b/>
          <w:iCs/>
        </w:rPr>
        <w:t xml:space="preserve"> 2</w:t>
      </w:r>
      <w:r w:rsidRPr="00AE1D26">
        <w:rPr>
          <w:rFonts w:ascii="Arial" w:hAnsi="Arial" w:cs="Arial"/>
          <w:b/>
          <w:iCs/>
        </w:rPr>
        <w:t xml:space="preserve"> : </w:t>
      </w:r>
      <w:r>
        <w:rPr>
          <w:rFonts w:ascii="Arial" w:hAnsi="Arial" w:cs="Arial"/>
          <w:b/>
          <w:iCs/>
        </w:rPr>
        <w:t>Erosion côtière I</w:t>
      </w:r>
    </w:p>
    <w:p w14:paraId="794C35AC" w14:textId="2775D389" w:rsidR="0040149A" w:rsidRPr="00AE1D26" w:rsidRDefault="0040149A" w:rsidP="00D54679">
      <w:pPr>
        <w:spacing w:line="276" w:lineRule="auto"/>
        <w:ind w:right="282"/>
        <w:rPr>
          <w:rFonts w:ascii="Arial" w:hAnsi="Arial" w:cs="Arial"/>
          <w:b/>
          <w:iCs/>
        </w:rPr>
      </w:pPr>
      <w:r w:rsidRPr="00AE1D26">
        <w:rPr>
          <w:rFonts w:ascii="Arial" w:hAnsi="Arial" w:cs="Arial"/>
          <w:b/>
          <w:iCs/>
        </w:rPr>
        <w:t xml:space="preserve">Crédits : </w:t>
      </w:r>
      <w:r w:rsidR="00D54679">
        <w:rPr>
          <w:rFonts w:ascii="Arial" w:hAnsi="Arial" w:cs="Arial"/>
          <w:b/>
          <w:iCs/>
        </w:rPr>
        <w:t>4</w:t>
      </w:r>
    </w:p>
    <w:p w14:paraId="7BB40669" w14:textId="4B6ACE97" w:rsidR="0040149A" w:rsidRPr="00AE1D26" w:rsidRDefault="0040149A" w:rsidP="00D54679">
      <w:pPr>
        <w:spacing w:line="276" w:lineRule="auto"/>
        <w:ind w:right="282"/>
        <w:rPr>
          <w:rFonts w:ascii="Arial" w:hAnsi="Arial" w:cs="Arial"/>
          <w:b/>
          <w:iCs/>
        </w:rPr>
      </w:pPr>
      <w:r w:rsidRPr="00AE1D26">
        <w:rPr>
          <w:rFonts w:ascii="Arial" w:hAnsi="Arial" w:cs="Arial"/>
          <w:b/>
          <w:iCs/>
        </w:rPr>
        <w:t>Coefficients :</w:t>
      </w:r>
      <w:r>
        <w:rPr>
          <w:rFonts w:ascii="Arial" w:hAnsi="Arial" w:cs="Arial"/>
          <w:b/>
          <w:iCs/>
        </w:rPr>
        <w:t xml:space="preserve"> </w:t>
      </w:r>
      <w:r w:rsidR="00D54679">
        <w:rPr>
          <w:rFonts w:ascii="Arial" w:hAnsi="Arial" w:cs="Arial"/>
          <w:b/>
          <w:iCs/>
        </w:rPr>
        <w:t>2</w:t>
      </w:r>
    </w:p>
    <w:p w14:paraId="4466DEF5" w14:textId="77777777" w:rsidR="0040149A" w:rsidRPr="009010CE" w:rsidRDefault="0040149A" w:rsidP="0040149A">
      <w:pPr>
        <w:jc w:val="both"/>
        <w:rPr>
          <w:rFonts w:ascii="Arial" w:hAnsi="Arial"/>
          <w:b/>
        </w:rPr>
      </w:pPr>
    </w:p>
    <w:p w14:paraId="39843DBD" w14:textId="77777777" w:rsidR="0040149A" w:rsidRPr="002206C7" w:rsidRDefault="0040149A" w:rsidP="0040149A">
      <w:pPr>
        <w:spacing w:line="276" w:lineRule="auto"/>
        <w:jc w:val="both"/>
        <w:rPr>
          <w:b/>
        </w:rPr>
      </w:pPr>
    </w:p>
    <w:p w14:paraId="2141423F" w14:textId="77777777" w:rsidR="0040149A" w:rsidRDefault="0040149A" w:rsidP="0040149A">
      <w:pPr>
        <w:spacing w:line="276" w:lineRule="auto"/>
        <w:jc w:val="both"/>
        <w:rPr>
          <w:i/>
        </w:rPr>
      </w:pPr>
      <w:r w:rsidRPr="008A3160">
        <w:rPr>
          <w:rFonts w:ascii="Arial" w:hAnsi="Arial" w:cs="Arial"/>
          <w:b/>
        </w:rPr>
        <w:t>Objectifs de l’enseignement</w:t>
      </w:r>
      <w:r w:rsidRPr="002206C7">
        <w:t xml:space="preserve"> (</w:t>
      </w:r>
      <w:r w:rsidRPr="002206C7">
        <w:rPr>
          <w:i/>
        </w:rPr>
        <w:t>Décrire ce que l’étudiant est censé avoir acquis comme compétences après le succès à cette matière – maximum 3 lignes).</w:t>
      </w:r>
    </w:p>
    <w:p w14:paraId="5F972268" w14:textId="77777777" w:rsidR="0040149A" w:rsidRPr="002206C7" w:rsidRDefault="0040149A" w:rsidP="0040149A">
      <w:pPr>
        <w:spacing w:line="276" w:lineRule="auto"/>
        <w:jc w:val="both"/>
        <w:rPr>
          <w:i/>
        </w:rPr>
      </w:pPr>
    </w:p>
    <w:p w14:paraId="440FE079" w14:textId="77777777" w:rsidR="0040149A" w:rsidRDefault="0040149A" w:rsidP="0040149A">
      <w:pPr>
        <w:spacing w:line="276" w:lineRule="auto"/>
        <w:jc w:val="both"/>
        <w:rPr>
          <w:rFonts w:ascii="Arial" w:hAnsi="Arial" w:cs="Arial"/>
        </w:rPr>
      </w:pPr>
      <w:r w:rsidRPr="008B5F26">
        <w:rPr>
          <w:rFonts w:ascii="Arial" w:hAnsi="Arial" w:cs="Arial"/>
        </w:rPr>
        <w:t>Géomorphologie littorale a pour objet l'étude de l'interface dynamique entre l’atmosphère,  la mer et la terre</w:t>
      </w:r>
      <w:r>
        <w:rPr>
          <w:rFonts w:ascii="Arial" w:hAnsi="Arial" w:cs="Arial"/>
        </w:rPr>
        <w:t>.</w:t>
      </w:r>
      <w:r w:rsidRPr="008B5F26">
        <w:rPr>
          <w:rFonts w:ascii="Arial" w:hAnsi="Arial" w:cs="Arial"/>
        </w:rPr>
        <w:t xml:space="preserve">  Elle implique une bonne connaissance des processus physiqu</w:t>
      </w:r>
      <w:r>
        <w:rPr>
          <w:rFonts w:ascii="Arial" w:hAnsi="Arial" w:cs="Arial"/>
        </w:rPr>
        <w:t>es de l’érosion côtière (Houles, vagues, courants  et ma</w:t>
      </w:r>
      <w:r w:rsidRPr="008B5F26">
        <w:rPr>
          <w:rFonts w:ascii="Arial" w:hAnsi="Arial" w:cs="Arial"/>
        </w:rPr>
        <w:t>rées</w:t>
      </w:r>
      <w:r>
        <w:rPr>
          <w:rFonts w:ascii="Arial" w:hAnsi="Arial" w:cs="Arial"/>
        </w:rPr>
        <w:t>, élévation du niveau de la mer..</w:t>
      </w:r>
      <w:r w:rsidRPr="008B5F26">
        <w:rPr>
          <w:rFonts w:ascii="Arial" w:hAnsi="Arial" w:cs="Arial"/>
        </w:rPr>
        <w:t>.).</w:t>
      </w:r>
    </w:p>
    <w:p w14:paraId="302362FE" w14:textId="77777777" w:rsidR="0040149A" w:rsidRDefault="0040149A" w:rsidP="0040149A">
      <w:pPr>
        <w:spacing w:line="276" w:lineRule="auto"/>
        <w:jc w:val="both"/>
      </w:pPr>
    </w:p>
    <w:p w14:paraId="5899665D" w14:textId="77777777" w:rsidR="0040149A" w:rsidRDefault="0040149A" w:rsidP="0040149A">
      <w:pPr>
        <w:spacing w:line="276" w:lineRule="auto"/>
        <w:jc w:val="both"/>
        <w:rPr>
          <w:i/>
        </w:rPr>
      </w:pPr>
      <w:r>
        <w:rPr>
          <w:rFonts w:ascii="Arial" w:hAnsi="Arial" w:cs="Arial"/>
          <w:b/>
        </w:rPr>
        <w:t>Connaissances préalables recommandé</w:t>
      </w:r>
      <w:r w:rsidRPr="008A3160">
        <w:rPr>
          <w:rFonts w:ascii="Arial" w:hAnsi="Arial" w:cs="Arial"/>
          <w:b/>
        </w:rPr>
        <w:t>es</w:t>
      </w:r>
      <w:r w:rsidRPr="002206C7">
        <w:rPr>
          <w:b/>
        </w:rPr>
        <w:t xml:space="preserve"> (</w:t>
      </w:r>
      <w:r w:rsidRPr="002206C7">
        <w:rPr>
          <w:i/>
        </w:rPr>
        <w:t>descriptif succinct des connaissances requises pour pouvoir suivre cet enseignement – Maximum 2 lignes).</w:t>
      </w:r>
    </w:p>
    <w:p w14:paraId="0FF8F18D" w14:textId="77777777" w:rsidR="0040149A" w:rsidRPr="00612E79" w:rsidRDefault="0040149A" w:rsidP="0040149A">
      <w:pPr>
        <w:jc w:val="both"/>
        <w:rPr>
          <w:rFonts w:ascii="Arial" w:hAnsi="Arial" w:cs="Arial"/>
        </w:rPr>
      </w:pPr>
      <w:r w:rsidRPr="00612E79">
        <w:rPr>
          <w:rFonts w:ascii="Arial" w:hAnsi="Arial" w:cs="Arial"/>
        </w:rPr>
        <w:t xml:space="preserve">Géomorphologie </w:t>
      </w:r>
      <w:r>
        <w:rPr>
          <w:rFonts w:ascii="Arial" w:hAnsi="Arial" w:cs="Arial"/>
        </w:rPr>
        <w:t>littorale et sous marine</w:t>
      </w:r>
      <w:r w:rsidRPr="00612E79">
        <w:rPr>
          <w:rFonts w:ascii="Arial" w:hAnsi="Arial" w:cs="Arial"/>
        </w:rPr>
        <w:t>,</w:t>
      </w:r>
      <w:r w:rsidRPr="00F47107">
        <w:rPr>
          <w:rFonts w:ascii="Arial" w:hAnsi="Arial" w:cs="Arial"/>
        </w:rPr>
        <w:t xml:space="preserve"> </w:t>
      </w:r>
      <w:r w:rsidRPr="00612E79">
        <w:rPr>
          <w:rFonts w:ascii="Arial" w:hAnsi="Arial" w:cs="Arial"/>
        </w:rPr>
        <w:t xml:space="preserve">Géologie, </w:t>
      </w:r>
      <w:r>
        <w:rPr>
          <w:rFonts w:ascii="Arial" w:hAnsi="Arial" w:cs="Arial"/>
        </w:rPr>
        <w:t xml:space="preserve">Sédimentologie, </w:t>
      </w:r>
      <w:r w:rsidRPr="00612E79">
        <w:rPr>
          <w:rFonts w:ascii="Arial" w:hAnsi="Arial" w:cs="Arial"/>
        </w:rPr>
        <w:t>mathématiques, physiqu</w:t>
      </w:r>
      <w:r>
        <w:rPr>
          <w:rFonts w:ascii="Arial" w:hAnsi="Arial" w:cs="Arial"/>
        </w:rPr>
        <w:t>e, chimie.</w:t>
      </w:r>
      <w:r w:rsidRPr="00612E79">
        <w:rPr>
          <w:rFonts w:ascii="Arial" w:hAnsi="Arial" w:cs="Arial"/>
        </w:rPr>
        <w:t xml:space="preserve"> </w:t>
      </w:r>
    </w:p>
    <w:p w14:paraId="5C577A0C" w14:textId="77777777" w:rsidR="0040149A" w:rsidRDefault="0040149A" w:rsidP="0040149A">
      <w:pPr>
        <w:spacing w:line="276" w:lineRule="auto"/>
        <w:jc w:val="both"/>
        <w:rPr>
          <w:b/>
        </w:rPr>
      </w:pPr>
    </w:p>
    <w:p w14:paraId="22F217AC" w14:textId="77777777" w:rsidR="0040149A" w:rsidRDefault="0040149A" w:rsidP="0040149A">
      <w:pPr>
        <w:spacing w:line="276" w:lineRule="auto"/>
        <w:jc w:val="both"/>
        <w:rPr>
          <w:rFonts w:ascii="Arial" w:hAnsi="Arial" w:cs="Arial"/>
          <w:b/>
        </w:rPr>
      </w:pPr>
      <w:r w:rsidRPr="00AE1D26">
        <w:rPr>
          <w:rFonts w:ascii="Arial" w:hAnsi="Arial" w:cs="Arial"/>
          <w:b/>
        </w:rPr>
        <w:t>Contenu de la matière</w:t>
      </w:r>
      <w:r w:rsidRPr="00AE1D26">
        <w:rPr>
          <w:rFonts w:ascii="Arial" w:hAnsi="Arial" w:cs="Arial"/>
          <w:bCs/>
          <w:i/>
          <w:iCs/>
        </w:rPr>
        <w:t xml:space="preserve"> (indiquer obligatoirement le contenu détaillé du programme en présentiel et du travail personnel)</w:t>
      </w:r>
      <w:r w:rsidRPr="00AE1D26">
        <w:rPr>
          <w:rFonts w:ascii="Arial" w:hAnsi="Arial" w:cs="Arial"/>
          <w:b/>
        </w:rPr>
        <w:t xml:space="preserve"> </w:t>
      </w:r>
    </w:p>
    <w:p w14:paraId="3C82D7E2" w14:textId="77777777" w:rsidR="0040149A" w:rsidRPr="008A3160" w:rsidRDefault="0040149A" w:rsidP="0040149A">
      <w:pPr>
        <w:spacing w:line="360" w:lineRule="auto"/>
        <w:jc w:val="both"/>
        <w:rPr>
          <w:b/>
          <w:bCs/>
          <w:iCs/>
        </w:rPr>
      </w:pPr>
    </w:p>
    <w:p w14:paraId="02A0CE00" w14:textId="77777777" w:rsidR="0040149A" w:rsidRPr="008A3160" w:rsidRDefault="0040149A" w:rsidP="0040149A">
      <w:pPr>
        <w:spacing w:line="360" w:lineRule="auto"/>
        <w:jc w:val="both"/>
        <w:rPr>
          <w:b/>
          <w:bCs/>
          <w:iCs/>
        </w:rPr>
      </w:pPr>
      <w:r w:rsidRPr="008A3160">
        <w:rPr>
          <w:b/>
          <w:bCs/>
          <w:iCs/>
        </w:rPr>
        <w:t>1) Introduction : rappels sur la géomorphologie littorale (Zone côtière : définition et terminologie, facteurs influençant la morphologie et les processus côtiers</w:t>
      </w:r>
    </w:p>
    <w:p w14:paraId="6E0B81C1" w14:textId="77777777" w:rsidR="0040149A" w:rsidRPr="008A3160" w:rsidRDefault="0040149A" w:rsidP="0040149A">
      <w:pPr>
        <w:spacing w:line="276" w:lineRule="auto"/>
        <w:jc w:val="both"/>
        <w:rPr>
          <w:b/>
          <w:bCs/>
          <w:iCs/>
        </w:rPr>
      </w:pPr>
      <w:r w:rsidRPr="008A3160">
        <w:rPr>
          <w:iCs/>
        </w:rPr>
        <w:t xml:space="preserve">2) </w:t>
      </w:r>
      <w:r w:rsidRPr="008A3160">
        <w:rPr>
          <w:b/>
          <w:bCs/>
          <w:iCs/>
        </w:rPr>
        <w:t>Les Processus Côtiers</w:t>
      </w:r>
      <w:r w:rsidRPr="008A3160">
        <w:t xml:space="preserve"> </w:t>
      </w:r>
    </w:p>
    <w:p w14:paraId="4A7DCC51" w14:textId="77777777" w:rsidR="0040149A" w:rsidRPr="008A3160" w:rsidRDefault="0040149A" w:rsidP="0040149A">
      <w:pPr>
        <w:spacing w:line="276" w:lineRule="auto"/>
        <w:ind w:left="708"/>
        <w:jc w:val="both"/>
        <w:rPr>
          <w:lang w:eastAsia="fr-FR"/>
        </w:rPr>
      </w:pPr>
      <w:r w:rsidRPr="008A3160">
        <w:rPr>
          <w:b/>
          <w:bCs/>
          <w:iCs/>
        </w:rPr>
        <w:t xml:space="preserve">- Notions sur : </w:t>
      </w:r>
      <w:r w:rsidRPr="008A3160">
        <w:rPr>
          <w:bCs/>
          <w:i/>
          <w:iCs/>
        </w:rPr>
        <w:t>Niveau moyen de la mer</w:t>
      </w:r>
      <w:r w:rsidRPr="008A3160">
        <w:rPr>
          <w:b/>
          <w:bCs/>
          <w:iCs/>
        </w:rPr>
        <w:t xml:space="preserve">, </w:t>
      </w:r>
      <w:r w:rsidRPr="008A3160">
        <w:rPr>
          <w:bCs/>
          <w:i/>
          <w:iCs/>
        </w:rPr>
        <w:t>le géoïde et variations du niveau moyen de la mer,</w:t>
      </w:r>
      <w:r w:rsidRPr="008A3160">
        <w:rPr>
          <w:b/>
          <w:bCs/>
          <w:iCs/>
        </w:rPr>
        <w:t xml:space="preserve">  Fluctuations et variations du niveau moyen de la mer : </w:t>
      </w:r>
      <w:r w:rsidRPr="008A3160">
        <w:rPr>
          <w:bCs/>
          <w:i/>
          <w:iCs/>
        </w:rPr>
        <w:t xml:space="preserve">Les variations à long terme du niveau de la mer, les variations à courts termes du niveau de la mer, </w:t>
      </w:r>
      <w:r w:rsidRPr="008A3160">
        <w:rPr>
          <w:i/>
          <w:lang w:eastAsia="fr-FR"/>
        </w:rPr>
        <w:t>les changements climatiques et variations du niveau de la mer</w:t>
      </w:r>
      <w:r w:rsidRPr="008A3160">
        <w:rPr>
          <w:b/>
          <w:lang w:eastAsia="fr-FR"/>
        </w:rPr>
        <w:t>.</w:t>
      </w:r>
      <w:r w:rsidRPr="008A3160">
        <w:rPr>
          <w:lang w:eastAsia="fr-FR"/>
        </w:rPr>
        <w:t xml:space="preserve"> </w:t>
      </w:r>
    </w:p>
    <w:p w14:paraId="57140BED" w14:textId="77777777" w:rsidR="0040149A" w:rsidRPr="008A3160" w:rsidRDefault="0040149A" w:rsidP="0040149A">
      <w:pPr>
        <w:spacing w:line="276" w:lineRule="auto"/>
        <w:jc w:val="both"/>
        <w:rPr>
          <w:b/>
          <w:bCs/>
          <w:iCs/>
        </w:rPr>
      </w:pPr>
    </w:p>
    <w:p w14:paraId="371A6E65" w14:textId="77777777" w:rsidR="0040149A" w:rsidRPr="008A3160" w:rsidRDefault="0040149A" w:rsidP="0040149A">
      <w:pPr>
        <w:spacing w:line="276" w:lineRule="auto"/>
        <w:jc w:val="both"/>
        <w:rPr>
          <w:i/>
          <w:lang w:eastAsia="fr-FR"/>
        </w:rPr>
      </w:pPr>
      <w:r w:rsidRPr="008A3160">
        <w:rPr>
          <w:b/>
          <w:bCs/>
          <w:iCs/>
        </w:rPr>
        <w:t xml:space="preserve">           - Notions sur la mécanique des ondes en mer (mer du vent, fetch, houles et vagues) : </w:t>
      </w:r>
      <w:r w:rsidRPr="008A3160">
        <w:rPr>
          <w:bCs/>
          <w:i/>
          <w:iCs/>
        </w:rPr>
        <w:t xml:space="preserve">Définition, caractéristiques, génération des houles, prédiction des houles, mesures et description des houles. </w:t>
      </w:r>
    </w:p>
    <w:p w14:paraId="0C09F6BB" w14:textId="77777777" w:rsidR="0040149A" w:rsidRPr="008A3160" w:rsidRDefault="0040149A" w:rsidP="0040149A">
      <w:pPr>
        <w:spacing w:line="276" w:lineRule="auto"/>
        <w:jc w:val="both"/>
        <w:rPr>
          <w:b/>
          <w:bCs/>
          <w:iCs/>
        </w:rPr>
      </w:pPr>
    </w:p>
    <w:p w14:paraId="754B15D5" w14:textId="77777777" w:rsidR="0040149A" w:rsidRPr="008A3160" w:rsidRDefault="0040149A" w:rsidP="0040149A">
      <w:pPr>
        <w:numPr>
          <w:ilvl w:val="0"/>
          <w:numId w:val="24"/>
        </w:numPr>
        <w:spacing w:after="200" w:line="276" w:lineRule="auto"/>
        <w:contextualSpacing/>
        <w:jc w:val="both"/>
        <w:rPr>
          <w:b/>
          <w:bCs/>
          <w:iCs/>
        </w:rPr>
      </w:pPr>
      <w:r w:rsidRPr="008A3160">
        <w:rPr>
          <w:b/>
          <w:bCs/>
          <w:iCs/>
        </w:rPr>
        <w:t>Les houles : Théories et Propagations (</w:t>
      </w:r>
      <w:r w:rsidRPr="008A3160">
        <w:rPr>
          <w:bCs/>
          <w:i/>
          <w:iCs/>
        </w:rPr>
        <w:t>Théories de la houle, Propagation de la houle : Shoaling, Réfraction, Diffraction, réflexion, et Déferlement).</w:t>
      </w:r>
      <w:r w:rsidRPr="008A3160">
        <w:rPr>
          <w:b/>
          <w:bCs/>
          <w:iCs/>
        </w:rPr>
        <w:t xml:space="preserve"> </w:t>
      </w:r>
    </w:p>
    <w:p w14:paraId="5C918B88" w14:textId="77777777" w:rsidR="0040149A" w:rsidRPr="008A3160" w:rsidRDefault="0040149A" w:rsidP="0040149A">
      <w:pPr>
        <w:numPr>
          <w:ilvl w:val="0"/>
          <w:numId w:val="24"/>
        </w:numPr>
        <w:spacing w:after="200" w:line="276" w:lineRule="auto"/>
        <w:contextualSpacing/>
        <w:jc w:val="both"/>
        <w:rPr>
          <w:i/>
          <w:lang w:eastAsia="fr-FR"/>
        </w:rPr>
      </w:pPr>
      <w:r w:rsidRPr="008A3160">
        <w:rPr>
          <w:b/>
          <w:bCs/>
          <w:iCs/>
        </w:rPr>
        <w:t>Hydrodynamisme dans la zone du Surf : (</w:t>
      </w:r>
      <w:r w:rsidRPr="008A3160">
        <w:rPr>
          <w:bCs/>
          <w:i/>
          <w:iCs/>
        </w:rPr>
        <w:t>courants de marées, courants de retours et rip-currents,  courant longshore).</w:t>
      </w:r>
    </w:p>
    <w:p w14:paraId="56A2C3AF" w14:textId="77777777" w:rsidR="0040149A" w:rsidRDefault="0040149A" w:rsidP="0040149A">
      <w:pPr>
        <w:spacing w:line="276" w:lineRule="auto"/>
        <w:jc w:val="both"/>
        <w:rPr>
          <w:b/>
          <w:color w:val="000000"/>
        </w:rPr>
      </w:pPr>
    </w:p>
    <w:p w14:paraId="3D3A0444" w14:textId="77777777" w:rsidR="0040149A" w:rsidRPr="00AE1D26" w:rsidRDefault="0040149A" w:rsidP="0040149A">
      <w:pPr>
        <w:spacing w:line="276" w:lineRule="auto"/>
        <w:jc w:val="both"/>
        <w:rPr>
          <w:rFonts w:ascii="Arial" w:hAnsi="Arial" w:cs="Arial"/>
          <w:b/>
          <w:i/>
        </w:rPr>
      </w:pPr>
      <w:r w:rsidRPr="00AE1D26">
        <w:rPr>
          <w:rFonts w:ascii="Arial" w:hAnsi="Arial" w:cs="Arial"/>
          <w:b/>
        </w:rPr>
        <w:t>Mode d’évaluation : </w:t>
      </w:r>
      <w:r w:rsidRPr="00AE1D26">
        <w:rPr>
          <w:rFonts w:ascii="Arial" w:hAnsi="Arial" w:cs="Arial"/>
          <w:i/>
        </w:rPr>
        <w:t>Contrôle continu, examen, etc…(La pondération est laissée à l’appréciation de l’équipe de formation)</w:t>
      </w:r>
    </w:p>
    <w:p w14:paraId="75C2698F" w14:textId="77777777" w:rsidR="0040149A" w:rsidRPr="008A3160" w:rsidRDefault="0040149A" w:rsidP="0040149A">
      <w:pPr>
        <w:widowControl w:val="0"/>
        <w:autoSpaceDE w:val="0"/>
        <w:autoSpaceDN w:val="0"/>
        <w:adjustRightInd w:val="0"/>
        <w:rPr>
          <w:bCs/>
          <w:iCs/>
        </w:rPr>
      </w:pPr>
    </w:p>
    <w:p w14:paraId="3E589061" w14:textId="77777777" w:rsidR="0040149A" w:rsidRPr="008A3160" w:rsidRDefault="0040149A" w:rsidP="0040149A">
      <w:pPr>
        <w:widowControl w:val="0"/>
        <w:autoSpaceDE w:val="0"/>
        <w:autoSpaceDN w:val="0"/>
        <w:adjustRightInd w:val="0"/>
        <w:rPr>
          <w:b/>
          <w:bCs/>
          <w:iCs/>
        </w:rPr>
      </w:pPr>
      <w:r w:rsidRPr="008A3160">
        <w:rPr>
          <w:b/>
          <w:bCs/>
          <w:iCs/>
        </w:rPr>
        <w:t xml:space="preserve">Contrôles continus + Examen Final </w:t>
      </w:r>
    </w:p>
    <w:p w14:paraId="66A7B5C6" w14:textId="77777777" w:rsidR="0040149A" w:rsidRDefault="0040149A" w:rsidP="0040149A">
      <w:pPr>
        <w:widowControl w:val="0"/>
        <w:autoSpaceDE w:val="0"/>
        <w:autoSpaceDN w:val="0"/>
        <w:adjustRightInd w:val="0"/>
        <w:rPr>
          <w:b/>
        </w:rPr>
      </w:pPr>
    </w:p>
    <w:p w14:paraId="4AF55348" w14:textId="77777777" w:rsidR="0040149A" w:rsidRDefault="0040149A" w:rsidP="0040149A">
      <w:pPr>
        <w:spacing w:line="276" w:lineRule="auto"/>
        <w:jc w:val="both"/>
        <w:rPr>
          <w:b/>
          <w:color w:val="000000"/>
        </w:rPr>
      </w:pPr>
    </w:p>
    <w:p w14:paraId="4088CFA4" w14:textId="77777777" w:rsidR="0040149A" w:rsidRPr="00AE1D26" w:rsidRDefault="0040149A" w:rsidP="0040149A">
      <w:pPr>
        <w:spacing w:line="276" w:lineRule="auto"/>
        <w:jc w:val="both"/>
        <w:rPr>
          <w:rFonts w:ascii="Arial" w:hAnsi="Arial" w:cs="Arial"/>
          <w:i/>
        </w:rPr>
      </w:pPr>
      <w:r w:rsidRPr="00AE1D26">
        <w:rPr>
          <w:rFonts w:ascii="Arial" w:hAnsi="Arial" w:cs="Arial"/>
          <w:b/>
        </w:rPr>
        <w:t xml:space="preserve">Références   </w:t>
      </w:r>
      <w:r w:rsidRPr="00AE1D26">
        <w:rPr>
          <w:rFonts w:ascii="Arial" w:hAnsi="Arial" w:cs="Arial"/>
        </w:rPr>
        <w:t xml:space="preserve"> </w:t>
      </w:r>
      <w:r w:rsidRPr="00AE1D26">
        <w:rPr>
          <w:rFonts w:ascii="Arial" w:hAnsi="Arial" w:cs="Arial"/>
          <w:i/>
          <w:iCs/>
        </w:rPr>
        <w:t>(Livres</w:t>
      </w:r>
      <w:r w:rsidRPr="00AE1D26">
        <w:rPr>
          <w:rFonts w:ascii="Arial" w:hAnsi="Arial" w:cs="Arial"/>
          <w:i/>
        </w:rPr>
        <w:t xml:space="preserve"> et polycopiés,  sites internet, etc). </w:t>
      </w:r>
    </w:p>
    <w:p w14:paraId="5B92A24A" w14:textId="77777777" w:rsidR="0040149A" w:rsidRPr="009010CE" w:rsidRDefault="0040149A" w:rsidP="0040149A">
      <w:pPr>
        <w:widowControl w:val="0"/>
        <w:autoSpaceDE w:val="0"/>
        <w:autoSpaceDN w:val="0"/>
        <w:adjustRightInd w:val="0"/>
        <w:rPr>
          <w:rFonts w:ascii="TimesNewRoman" w:hAnsi="TimesNewRoman" w:cs="TimesNewRoman"/>
        </w:rPr>
      </w:pPr>
    </w:p>
    <w:p w14:paraId="2368D750" w14:textId="77777777" w:rsidR="0040149A" w:rsidRPr="009010CE" w:rsidRDefault="0040149A" w:rsidP="0040149A">
      <w:pPr>
        <w:widowControl w:val="0"/>
        <w:numPr>
          <w:ilvl w:val="0"/>
          <w:numId w:val="24"/>
        </w:numPr>
        <w:autoSpaceDE w:val="0"/>
        <w:autoSpaceDN w:val="0"/>
        <w:adjustRightInd w:val="0"/>
        <w:spacing w:after="200" w:line="276" w:lineRule="auto"/>
        <w:contextualSpacing/>
        <w:rPr>
          <w:rFonts w:ascii="CalistoMT" w:hAnsi="CalistoMT" w:cs="CalistoMT"/>
          <w:lang w:val="en-US" w:eastAsia="fr-FR"/>
        </w:rPr>
      </w:pPr>
      <w:r w:rsidRPr="00C30E5C">
        <w:rPr>
          <w:rFonts w:ascii="TimesNewRoman" w:hAnsi="TimesNewRoman" w:cs="TimesNewRoman"/>
          <w:b/>
          <w:lang w:val="en-GB"/>
        </w:rPr>
        <w:t>Robin Davidson-Arnott. (2010):</w:t>
      </w:r>
      <w:r w:rsidRPr="00C30E5C">
        <w:rPr>
          <w:rFonts w:ascii="TimesNewRoman" w:hAnsi="TimesNewRoman" w:cs="TimesNewRoman"/>
          <w:lang w:val="en-GB"/>
        </w:rPr>
        <w:t xml:space="preserve"> An Introduction to Coastal Processes-</w:t>
      </w:r>
      <w:r w:rsidRPr="009010CE">
        <w:rPr>
          <w:rFonts w:ascii="CalistoMT" w:hAnsi="CalistoMT" w:cs="CalistoMT"/>
          <w:lang w:val="en-US" w:eastAsia="fr-FR"/>
        </w:rPr>
        <w:t xml:space="preserve"> Cambridge  University Press ; 442pp.</w:t>
      </w:r>
    </w:p>
    <w:p w14:paraId="0818D728" w14:textId="77777777" w:rsidR="0040149A" w:rsidRPr="009010CE" w:rsidRDefault="0040149A" w:rsidP="0040149A">
      <w:pPr>
        <w:widowControl w:val="0"/>
        <w:autoSpaceDE w:val="0"/>
        <w:autoSpaceDN w:val="0"/>
        <w:adjustRightInd w:val="0"/>
        <w:rPr>
          <w:rFonts w:ascii="CalistoMT" w:hAnsi="CalistoMT" w:cs="CalistoMT"/>
          <w:lang w:val="en-US" w:eastAsia="fr-FR"/>
        </w:rPr>
      </w:pPr>
    </w:p>
    <w:p w14:paraId="3C02CAC2" w14:textId="77777777" w:rsidR="0040149A" w:rsidRPr="00C30E5C" w:rsidRDefault="0040149A" w:rsidP="0040149A">
      <w:pPr>
        <w:widowControl w:val="0"/>
        <w:numPr>
          <w:ilvl w:val="0"/>
          <w:numId w:val="24"/>
        </w:numPr>
        <w:autoSpaceDE w:val="0"/>
        <w:autoSpaceDN w:val="0"/>
        <w:adjustRightInd w:val="0"/>
        <w:spacing w:after="200" w:line="276" w:lineRule="auto"/>
        <w:contextualSpacing/>
        <w:rPr>
          <w:rFonts w:ascii="TimesNewRoman" w:hAnsi="TimesNewRoman" w:cs="TimesNewRoman"/>
          <w:lang w:val="en-GB"/>
        </w:rPr>
      </w:pPr>
      <w:r w:rsidRPr="00C30E5C">
        <w:rPr>
          <w:rFonts w:ascii="TimesNewRoman" w:hAnsi="TimesNewRoman" w:cs="TimesNewRoman"/>
          <w:b/>
          <w:lang w:val="en-GB"/>
        </w:rPr>
        <w:t xml:space="preserve">Demirbilek, Z. and Vincent, C. L. </w:t>
      </w:r>
      <w:r>
        <w:rPr>
          <w:rFonts w:ascii="TimesNewRoman" w:hAnsi="TimesNewRoman" w:cs="TimesNewRoman"/>
          <w:b/>
          <w:lang w:val="en-GB"/>
        </w:rPr>
        <w:t>(</w:t>
      </w:r>
      <w:r w:rsidRPr="00C30E5C">
        <w:rPr>
          <w:rFonts w:ascii="TimesNewRoman" w:hAnsi="TimesNewRoman" w:cs="TimesNewRoman"/>
          <w:b/>
          <w:lang w:val="en-GB"/>
        </w:rPr>
        <w:t>2002</w:t>
      </w:r>
      <w:r>
        <w:rPr>
          <w:rFonts w:ascii="TimesNewRoman" w:hAnsi="TimesNewRoman" w:cs="TimesNewRoman"/>
          <w:b/>
          <w:lang w:val="en-GB"/>
        </w:rPr>
        <w:t>)</w:t>
      </w:r>
      <w:r w:rsidRPr="00C30E5C">
        <w:rPr>
          <w:rFonts w:ascii="TimesNewRoman" w:hAnsi="TimesNewRoman" w:cs="TimesNewRoman"/>
          <w:b/>
          <w:lang w:val="en-GB"/>
        </w:rPr>
        <w:t xml:space="preserve">. </w:t>
      </w:r>
      <w:r w:rsidRPr="00C30E5C">
        <w:rPr>
          <w:rFonts w:ascii="TimesNewRoman" w:hAnsi="TimesNewRoman" w:cs="TimesNewRoman"/>
          <w:lang w:val="en-GB"/>
        </w:rPr>
        <w:t xml:space="preserve">Water Wave Mechanics. Chapter ll-1, EM  </w:t>
      </w:r>
    </w:p>
    <w:p w14:paraId="52295B47" w14:textId="77777777" w:rsidR="0040149A" w:rsidRPr="009010CE" w:rsidRDefault="0040149A" w:rsidP="0040149A">
      <w:pPr>
        <w:widowControl w:val="0"/>
        <w:autoSpaceDE w:val="0"/>
        <w:autoSpaceDN w:val="0"/>
        <w:adjustRightInd w:val="0"/>
        <w:rPr>
          <w:rFonts w:ascii="AdvP4DF5C9" w:hAnsi="AdvP4DF5C9" w:cs="AdvP4DF5C9"/>
          <w:sz w:val="17"/>
          <w:szCs w:val="17"/>
          <w:lang w:val="en-US" w:eastAsia="fr-FR"/>
        </w:rPr>
      </w:pPr>
      <w:r w:rsidRPr="00C30E5C">
        <w:rPr>
          <w:rFonts w:ascii="TimesNewRoman" w:hAnsi="TimesNewRoman" w:cs="TimesNewRoman"/>
          <w:lang w:val="en-GB"/>
        </w:rPr>
        <w:t>1110_2_1100  (Part ll), US Army Corps of Engineers, ll-1_1_121</w:t>
      </w:r>
      <w:r w:rsidRPr="009010CE">
        <w:rPr>
          <w:rFonts w:ascii="AdvP4DF5C9" w:hAnsi="AdvP4DF5C9" w:cs="AdvP4DF5C9"/>
          <w:sz w:val="17"/>
          <w:szCs w:val="17"/>
          <w:lang w:val="en-US" w:eastAsia="fr-FR"/>
        </w:rPr>
        <w:t>.</w:t>
      </w:r>
    </w:p>
    <w:p w14:paraId="179F94BA" w14:textId="77777777" w:rsidR="0040149A" w:rsidRPr="009010CE" w:rsidRDefault="0040149A" w:rsidP="0040149A">
      <w:pPr>
        <w:widowControl w:val="0"/>
        <w:autoSpaceDE w:val="0"/>
        <w:autoSpaceDN w:val="0"/>
        <w:adjustRightInd w:val="0"/>
        <w:rPr>
          <w:rFonts w:ascii="AdvP4DF5C9" w:hAnsi="AdvP4DF5C9" w:cs="AdvP4DF5C9"/>
          <w:sz w:val="17"/>
          <w:szCs w:val="17"/>
          <w:lang w:val="en-US" w:eastAsia="fr-FR"/>
        </w:rPr>
      </w:pPr>
    </w:p>
    <w:p w14:paraId="6019668E" w14:textId="77777777" w:rsidR="0040149A" w:rsidRPr="009C77BE" w:rsidRDefault="0040149A" w:rsidP="0040149A">
      <w:pPr>
        <w:widowControl w:val="0"/>
        <w:numPr>
          <w:ilvl w:val="0"/>
          <w:numId w:val="24"/>
        </w:numPr>
        <w:autoSpaceDE w:val="0"/>
        <w:autoSpaceDN w:val="0"/>
        <w:adjustRightInd w:val="0"/>
        <w:spacing w:after="200" w:line="276" w:lineRule="auto"/>
        <w:contextualSpacing/>
        <w:rPr>
          <w:rFonts w:ascii="TimesNewRoman" w:hAnsi="TimesNewRoman" w:cs="TimesNewRoman"/>
          <w:lang w:val="en-GB"/>
        </w:rPr>
      </w:pPr>
      <w:r w:rsidRPr="009C77BE">
        <w:rPr>
          <w:rFonts w:ascii="TimesNewRoman" w:hAnsi="TimesNewRoman" w:cs="TimesNewRoman"/>
          <w:b/>
          <w:lang w:val="en-GB"/>
        </w:rPr>
        <w:t>Holthuijsen, Leo H.</w:t>
      </w:r>
      <w:r>
        <w:rPr>
          <w:rFonts w:ascii="TimesNewRoman" w:hAnsi="TimesNewRoman" w:cs="TimesNewRoman"/>
          <w:b/>
          <w:lang w:val="en-GB"/>
        </w:rPr>
        <w:t xml:space="preserve"> (</w:t>
      </w:r>
      <w:r w:rsidRPr="009C77BE">
        <w:rPr>
          <w:rFonts w:ascii="TimesNewRoman" w:hAnsi="TimesNewRoman" w:cs="TimesNewRoman"/>
          <w:b/>
          <w:lang w:val="en-GB"/>
        </w:rPr>
        <w:t>2007</w:t>
      </w:r>
      <w:r>
        <w:rPr>
          <w:rFonts w:ascii="TimesNewRoman" w:hAnsi="TimesNewRoman" w:cs="TimesNewRoman"/>
          <w:b/>
          <w:lang w:val="en-GB"/>
        </w:rPr>
        <w:t>)</w:t>
      </w:r>
      <w:r w:rsidRPr="009010CE">
        <w:rPr>
          <w:rFonts w:ascii="AdvP4DF5C9" w:hAnsi="AdvP4DF5C9" w:cs="AdvP4DF5C9"/>
          <w:sz w:val="17"/>
          <w:szCs w:val="17"/>
          <w:lang w:val="en-US" w:eastAsia="fr-FR"/>
        </w:rPr>
        <w:t xml:space="preserve">. </w:t>
      </w:r>
      <w:r w:rsidRPr="009C77BE">
        <w:rPr>
          <w:rFonts w:ascii="TimesNewRoman" w:hAnsi="TimesNewRoman" w:cs="TimesNewRoman"/>
          <w:lang w:val="en-GB"/>
        </w:rPr>
        <w:t>Waves in Oceanic and Coastal Waters. Cambridge University Press, Cambridge, 387 pp..</w:t>
      </w:r>
    </w:p>
    <w:p w14:paraId="49803E43" w14:textId="77777777" w:rsidR="0040149A" w:rsidRDefault="0040149A" w:rsidP="0040149A">
      <w:pPr>
        <w:numPr>
          <w:ilvl w:val="0"/>
          <w:numId w:val="24"/>
        </w:numPr>
        <w:autoSpaceDE w:val="0"/>
        <w:autoSpaceDN w:val="0"/>
        <w:adjustRightInd w:val="0"/>
        <w:jc w:val="both"/>
        <w:rPr>
          <w:rFonts w:ascii="TimesNewRoman" w:eastAsia="Calibri" w:hAnsi="TimesNewRoman" w:cs="TimesNewRoman"/>
          <w:sz w:val="22"/>
          <w:szCs w:val="22"/>
          <w:lang w:val="en-GB" w:eastAsia="en-US"/>
        </w:rPr>
      </w:pPr>
      <w:r w:rsidRPr="00857B4F">
        <w:rPr>
          <w:rFonts w:ascii="TimesNewRoman" w:eastAsia="Calibri" w:hAnsi="TimesNewRoman" w:cs="TimesNewRoman"/>
          <w:b/>
          <w:sz w:val="22"/>
          <w:szCs w:val="22"/>
          <w:lang w:val="en-GB" w:eastAsia="en-US"/>
        </w:rPr>
        <w:t xml:space="preserve">Edward J. Anthony </w:t>
      </w:r>
      <w:r>
        <w:rPr>
          <w:rFonts w:ascii="TimesNewRoman" w:eastAsia="Calibri" w:hAnsi="TimesNewRoman" w:cs="TimesNewRoman"/>
          <w:b/>
          <w:sz w:val="22"/>
          <w:szCs w:val="22"/>
          <w:lang w:val="en-GB" w:eastAsia="en-US"/>
        </w:rPr>
        <w:t>(2009)</w:t>
      </w:r>
      <w:r w:rsidRPr="00EB07A2">
        <w:rPr>
          <w:rFonts w:ascii="TimesNewRoman" w:hAnsi="TimesNewRoman" w:cs="TimesNewRoman"/>
          <w:lang w:val="en-GB"/>
        </w:rPr>
        <w:t xml:space="preserve">: </w:t>
      </w:r>
      <w:r w:rsidRPr="009C77BE">
        <w:rPr>
          <w:rFonts w:ascii="TimesNewRoman" w:hAnsi="TimesNewRoman" w:cs="TimesNewRoman"/>
          <w:lang w:val="en-GB"/>
        </w:rPr>
        <w:t>Shore Processes and Their Palaeoenvironmental Applications</w:t>
      </w:r>
      <w:r w:rsidRPr="00EB07A2">
        <w:rPr>
          <w:rFonts w:ascii="TimesNewRoman" w:hAnsi="TimesNewRoman" w:cs="TimesNewRoman"/>
          <w:lang w:val="en-GB"/>
        </w:rPr>
        <w:t>,</w:t>
      </w:r>
      <w:r>
        <w:rPr>
          <w:rFonts w:ascii="TimesNewRoman" w:hAnsi="TimesNewRoman" w:cs="TimesNewRoman"/>
          <w:lang w:val="en-GB"/>
        </w:rPr>
        <w:t xml:space="preserve"> </w:t>
      </w:r>
      <w:r>
        <w:rPr>
          <w:rFonts w:ascii="TimesNewRoman" w:eastAsia="Calibri" w:hAnsi="TimesNewRoman" w:cs="TimesNewRoman"/>
          <w:sz w:val="22"/>
          <w:szCs w:val="22"/>
          <w:lang w:val="en-GB" w:eastAsia="en-US"/>
        </w:rPr>
        <w:t>D</w:t>
      </w:r>
      <w:r w:rsidRPr="00BC6567">
        <w:rPr>
          <w:rFonts w:ascii="TimesNewRoman" w:eastAsia="Calibri" w:hAnsi="TimesNewRoman" w:cs="TimesNewRoman"/>
          <w:sz w:val="22"/>
          <w:szCs w:val="22"/>
          <w:lang w:val="en-GB" w:eastAsia="en-US"/>
        </w:rPr>
        <w:t xml:space="preserve">evelopments in </w:t>
      </w:r>
      <w:r>
        <w:rPr>
          <w:rFonts w:ascii="TimesNewRoman" w:eastAsia="Calibri" w:hAnsi="TimesNewRoman" w:cs="TimesNewRoman"/>
          <w:sz w:val="22"/>
          <w:szCs w:val="22"/>
          <w:lang w:val="en-GB" w:eastAsia="en-US"/>
        </w:rPr>
        <w:t>M</w:t>
      </w:r>
      <w:r w:rsidRPr="00BC6567">
        <w:rPr>
          <w:rFonts w:ascii="TimesNewRoman" w:eastAsia="Calibri" w:hAnsi="TimesNewRoman" w:cs="TimesNewRoman"/>
          <w:sz w:val="22"/>
          <w:szCs w:val="22"/>
          <w:lang w:val="en-GB" w:eastAsia="en-US"/>
        </w:rPr>
        <w:t xml:space="preserve">arine </w:t>
      </w:r>
      <w:r>
        <w:rPr>
          <w:rFonts w:ascii="TimesNewRoman" w:eastAsia="Calibri" w:hAnsi="TimesNewRoman" w:cs="TimesNewRoman"/>
          <w:sz w:val="22"/>
          <w:szCs w:val="22"/>
          <w:lang w:val="en-GB" w:eastAsia="en-US"/>
        </w:rPr>
        <w:t>G</w:t>
      </w:r>
      <w:r w:rsidRPr="00BC6567">
        <w:rPr>
          <w:rFonts w:ascii="TimesNewRoman" w:eastAsia="Calibri" w:hAnsi="TimesNewRoman" w:cs="TimesNewRoman"/>
          <w:sz w:val="22"/>
          <w:szCs w:val="22"/>
          <w:lang w:val="en-GB" w:eastAsia="en-US"/>
        </w:rPr>
        <w:t>eology</w:t>
      </w:r>
      <w:r>
        <w:rPr>
          <w:rFonts w:ascii="TimesNewRoman" w:eastAsia="Calibri" w:hAnsi="TimesNewRoman" w:cs="TimesNewRoman"/>
          <w:sz w:val="22"/>
          <w:szCs w:val="22"/>
          <w:lang w:val="en-GB" w:eastAsia="en-US"/>
        </w:rPr>
        <w:t xml:space="preserve"> –</w:t>
      </w:r>
      <w:r w:rsidRPr="00BC6567">
        <w:rPr>
          <w:rFonts w:ascii="TimesNewRoman" w:eastAsia="Calibri" w:hAnsi="TimesNewRoman" w:cs="TimesNewRoman"/>
          <w:sz w:val="22"/>
          <w:szCs w:val="22"/>
          <w:lang w:val="en-GB" w:eastAsia="en-US"/>
        </w:rPr>
        <w:t xml:space="preserve"> Elsevier</w:t>
      </w:r>
      <w:r>
        <w:rPr>
          <w:rFonts w:ascii="TimesNewRoman" w:eastAsia="Calibri" w:hAnsi="TimesNewRoman" w:cs="TimesNewRoman"/>
          <w:sz w:val="22"/>
          <w:szCs w:val="22"/>
          <w:lang w:val="en-GB" w:eastAsia="en-US"/>
        </w:rPr>
        <w:t>,</w:t>
      </w:r>
      <w:r w:rsidRPr="00BC6567">
        <w:rPr>
          <w:rFonts w:ascii="TimesNewRoman" w:eastAsia="Calibri" w:hAnsi="TimesNewRoman" w:cs="TimesNewRoman"/>
          <w:sz w:val="22"/>
          <w:szCs w:val="22"/>
          <w:lang w:val="en-GB" w:eastAsia="en-US"/>
        </w:rPr>
        <w:t xml:space="preserve"> 520 pp.</w:t>
      </w:r>
    </w:p>
    <w:p w14:paraId="57E160A9" w14:textId="77777777" w:rsidR="0040149A" w:rsidRDefault="0040149A" w:rsidP="0040149A">
      <w:pPr>
        <w:autoSpaceDE w:val="0"/>
        <w:autoSpaceDN w:val="0"/>
        <w:adjustRightInd w:val="0"/>
        <w:ind w:left="720"/>
        <w:jc w:val="both"/>
        <w:rPr>
          <w:rFonts w:ascii="TimesNewRoman" w:eastAsia="Calibri" w:hAnsi="TimesNewRoman" w:cs="TimesNewRoman"/>
          <w:sz w:val="22"/>
          <w:szCs w:val="22"/>
          <w:lang w:val="en-GB" w:eastAsia="en-US"/>
        </w:rPr>
      </w:pPr>
    </w:p>
    <w:p w14:paraId="7C4628CE" w14:textId="77777777" w:rsidR="0040149A" w:rsidRPr="00857B4F" w:rsidRDefault="0040149A" w:rsidP="0040149A">
      <w:pPr>
        <w:numPr>
          <w:ilvl w:val="0"/>
          <w:numId w:val="24"/>
        </w:numPr>
        <w:autoSpaceDE w:val="0"/>
        <w:autoSpaceDN w:val="0"/>
        <w:adjustRightInd w:val="0"/>
        <w:jc w:val="both"/>
        <w:rPr>
          <w:rFonts w:ascii="TimesNewRoman" w:eastAsia="Calibri" w:hAnsi="TimesNewRoman" w:cs="TimesNewRoman"/>
          <w:sz w:val="22"/>
          <w:szCs w:val="22"/>
          <w:lang w:val="en-GB" w:eastAsia="en-US"/>
        </w:rPr>
      </w:pPr>
      <w:r w:rsidRPr="00857B4F">
        <w:rPr>
          <w:rFonts w:ascii="TimesNewRoman" w:eastAsia="Calibri" w:hAnsi="TimesNewRoman" w:cs="TimesNewRoman"/>
          <w:b/>
          <w:sz w:val="22"/>
          <w:szCs w:val="22"/>
          <w:lang w:val="en-GB" w:eastAsia="en-US"/>
        </w:rPr>
        <w:t>Eric Bird (2008):</w:t>
      </w:r>
      <w:r w:rsidRPr="00857B4F">
        <w:rPr>
          <w:rFonts w:ascii="TimesNewRoman" w:hAnsi="TimesNewRoman" w:cs="TimesNewRoman"/>
          <w:lang w:val="en-GB"/>
        </w:rPr>
        <w:t xml:space="preserve"> Coastal Geomorphology: An Introduction. Second Edition, </w:t>
      </w:r>
      <w:r w:rsidRPr="00857B4F">
        <w:rPr>
          <w:rFonts w:ascii="TimesNewRoman" w:eastAsia="Calibri" w:hAnsi="TimesNewRoman" w:cs="TimesNewRoman"/>
          <w:sz w:val="22"/>
          <w:szCs w:val="22"/>
          <w:lang w:val="en-GB" w:eastAsia="en-US"/>
        </w:rPr>
        <w:t xml:space="preserve">John Wiley &amp; Sons Ltd, 411pp. </w:t>
      </w:r>
    </w:p>
    <w:p w14:paraId="2A9858E1" w14:textId="77777777" w:rsidR="0040149A" w:rsidRPr="009010CE" w:rsidRDefault="0040149A" w:rsidP="0040149A">
      <w:pPr>
        <w:jc w:val="center"/>
        <w:rPr>
          <w:rFonts w:ascii="Arial" w:hAnsi="Arial" w:cs="Arial"/>
          <w:b/>
          <w:bCs/>
          <w:sz w:val="36"/>
          <w:szCs w:val="36"/>
          <w:u w:val="single"/>
          <w:lang w:val="en-US"/>
        </w:rPr>
      </w:pPr>
    </w:p>
    <w:p w14:paraId="319674E6" w14:textId="77777777" w:rsidR="0040149A" w:rsidRPr="009010CE" w:rsidRDefault="0040149A" w:rsidP="0040149A">
      <w:pPr>
        <w:jc w:val="center"/>
        <w:rPr>
          <w:rFonts w:ascii="Arial" w:hAnsi="Arial" w:cs="Arial"/>
          <w:b/>
          <w:bCs/>
          <w:sz w:val="36"/>
          <w:szCs w:val="36"/>
          <w:u w:val="single"/>
          <w:lang w:val="en-US"/>
        </w:rPr>
      </w:pPr>
    </w:p>
    <w:p w14:paraId="740F6821" w14:textId="77777777" w:rsidR="0040149A" w:rsidRPr="009010CE" w:rsidRDefault="0040149A" w:rsidP="0040149A">
      <w:pPr>
        <w:jc w:val="center"/>
        <w:rPr>
          <w:rFonts w:ascii="Arial" w:hAnsi="Arial" w:cs="Arial"/>
          <w:b/>
          <w:bCs/>
          <w:sz w:val="36"/>
          <w:szCs w:val="36"/>
          <w:u w:val="single"/>
          <w:lang w:val="en-US"/>
        </w:rPr>
      </w:pPr>
    </w:p>
    <w:p w14:paraId="0E1AAC42" w14:textId="77777777" w:rsidR="0040149A" w:rsidRPr="009010CE" w:rsidRDefault="0040149A" w:rsidP="0040149A">
      <w:pPr>
        <w:jc w:val="center"/>
        <w:rPr>
          <w:rFonts w:ascii="Arial" w:hAnsi="Arial" w:cs="Arial"/>
          <w:b/>
          <w:bCs/>
          <w:sz w:val="36"/>
          <w:szCs w:val="36"/>
          <w:u w:val="single"/>
          <w:lang w:val="en-US"/>
        </w:rPr>
      </w:pPr>
    </w:p>
    <w:p w14:paraId="304F139A" w14:textId="77777777" w:rsidR="0040149A" w:rsidRPr="009010CE" w:rsidRDefault="0040149A" w:rsidP="0040149A">
      <w:pPr>
        <w:jc w:val="center"/>
        <w:rPr>
          <w:rFonts w:ascii="Arial" w:hAnsi="Arial" w:cs="Arial"/>
          <w:b/>
          <w:bCs/>
          <w:sz w:val="36"/>
          <w:szCs w:val="36"/>
          <w:u w:val="single"/>
          <w:lang w:val="en-US"/>
        </w:rPr>
      </w:pPr>
    </w:p>
    <w:p w14:paraId="64AFDA8D" w14:textId="77777777" w:rsidR="0040149A" w:rsidRPr="009010CE" w:rsidRDefault="0040149A" w:rsidP="0040149A">
      <w:pPr>
        <w:jc w:val="center"/>
        <w:rPr>
          <w:rFonts w:ascii="Arial" w:hAnsi="Arial" w:cs="Arial"/>
          <w:b/>
          <w:bCs/>
          <w:sz w:val="32"/>
          <w:szCs w:val="32"/>
          <w:lang w:val="en-US"/>
        </w:rPr>
      </w:pPr>
    </w:p>
    <w:p w14:paraId="49604ABC" w14:textId="77777777" w:rsidR="0040149A" w:rsidRPr="009010CE" w:rsidRDefault="0040149A" w:rsidP="0040149A">
      <w:pPr>
        <w:jc w:val="center"/>
        <w:rPr>
          <w:rFonts w:ascii="Arial" w:hAnsi="Arial" w:cs="Arial"/>
          <w:b/>
          <w:bCs/>
          <w:sz w:val="32"/>
          <w:szCs w:val="32"/>
          <w:lang w:val="en-US"/>
        </w:rPr>
      </w:pPr>
    </w:p>
    <w:p w14:paraId="0E1FDD46" w14:textId="77777777" w:rsidR="0040149A" w:rsidRPr="009010CE" w:rsidRDefault="0040149A" w:rsidP="0040149A">
      <w:pPr>
        <w:jc w:val="center"/>
        <w:rPr>
          <w:rFonts w:ascii="Arial" w:hAnsi="Arial" w:cs="Arial"/>
          <w:b/>
          <w:bCs/>
          <w:sz w:val="32"/>
          <w:szCs w:val="32"/>
          <w:lang w:val="en-US"/>
        </w:rPr>
      </w:pPr>
    </w:p>
    <w:p w14:paraId="77788B23" w14:textId="77777777" w:rsidR="0040149A" w:rsidRPr="009010CE" w:rsidRDefault="0040149A" w:rsidP="0040149A">
      <w:pPr>
        <w:jc w:val="center"/>
        <w:rPr>
          <w:rFonts w:ascii="Arial" w:hAnsi="Arial" w:cs="Arial"/>
          <w:b/>
          <w:bCs/>
          <w:sz w:val="32"/>
          <w:szCs w:val="32"/>
          <w:lang w:val="en-US"/>
        </w:rPr>
      </w:pPr>
    </w:p>
    <w:p w14:paraId="667EAD35" w14:textId="77777777" w:rsidR="0040149A" w:rsidRPr="009010CE" w:rsidRDefault="0040149A" w:rsidP="0040149A">
      <w:pPr>
        <w:jc w:val="center"/>
        <w:rPr>
          <w:rFonts w:ascii="Arial" w:hAnsi="Arial" w:cs="Arial"/>
          <w:b/>
          <w:bCs/>
          <w:sz w:val="32"/>
          <w:szCs w:val="32"/>
          <w:lang w:val="en-US"/>
        </w:rPr>
      </w:pPr>
    </w:p>
    <w:p w14:paraId="24C7AEE2" w14:textId="77777777" w:rsidR="0040149A" w:rsidRPr="009010CE" w:rsidRDefault="0040149A" w:rsidP="0040149A">
      <w:pPr>
        <w:jc w:val="center"/>
        <w:rPr>
          <w:rFonts w:ascii="Arial" w:hAnsi="Arial" w:cs="Arial"/>
          <w:b/>
          <w:bCs/>
          <w:sz w:val="32"/>
          <w:szCs w:val="32"/>
          <w:lang w:val="en-US"/>
        </w:rPr>
      </w:pPr>
    </w:p>
    <w:p w14:paraId="1B8CEBC5" w14:textId="77777777" w:rsidR="0040149A" w:rsidRPr="009010CE" w:rsidRDefault="0040149A" w:rsidP="0040149A">
      <w:pPr>
        <w:jc w:val="center"/>
        <w:rPr>
          <w:rFonts w:ascii="Arial" w:hAnsi="Arial" w:cs="Arial"/>
          <w:b/>
          <w:bCs/>
          <w:sz w:val="32"/>
          <w:szCs w:val="32"/>
          <w:lang w:val="en-US"/>
        </w:rPr>
      </w:pPr>
    </w:p>
    <w:p w14:paraId="083DABFA" w14:textId="77777777" w:rsidR="0040149A" w:rsidRPr="009010CE" w:rsidRDefault="0040149A" w:rsidP="0040149A">
      <w:pPr>
        <w:jc w:val="center"/>
        <w:rPr>
          <w:rFonts w:ascii="Arial" w:hAnsi="Arial" w:cs="Arial"/>
          <w:b/>
          <w:bCs/>
          <w:sz w:val="32"/>
          <w:szCs w:val="32"/>
          <w:lang w:val="en-US"/>
        </w:rPr>
      </w:pPr>
    </w:p>
    <w:p w14:paraId="40FB4D44" w14:textId="77777777" w:rsidR="0040149A" w:rsidRPr="009010CE" w:rsidRDefault="0040149A" w:rsidP="0040149A">
      <w:pPr>
        <w:jc w:val="center"/>
        <w:rPr>
          <w:rFonts w:ascii="Arial" w:hAnsi="Arial" w:cs="Arial"/>
          <w:b/>
          <w:bCs/>
          <w:sz w:val="32"/>
          <w:szCs w:val="32"/>
          <w:lang w:val="en-US"/>
        </w:rPr>
      </w:pPr>
    </w:p>
    <w:p w14:paraId="03D0136E" w14:textId="77777777" w:rsidR="0040149A" w:rsidRPr="009010CE" w:rsidRDefault="0040149A" w:rsidP="0040149A">
      <w:pPr>
        <w:jc w:val="center"/>
        <w:rPr>
          <w:rFonts w:ascii="Arial" w:hAnsi="Arial" w:cs="Arial"/>
          <w:b/>
          <w:bCs/>
          <w:sz w:val="32"/>
          <w:szCs w:val="32"/>
          <w:lang w:val="en-US"/>
        </w:rPr>
      </w:pPr>
    </w:p>
    <w:p w14:paraId="608621C0" w14:textId="77777777" w:rsidR="0040149A" w:rsidRPr="009010CE" w:rsidRDefault="0040149A" w:rsidP="0040149A">
      <w:pPr>
        <w:jc w:val="center"/>
        <w:rPr>
          <w:rFonts w:ascii="Arial" w:hAnsi="Arial" w:cs="Arial"/>
          <w:b/>
          <w:bCs/>
          <w:sz w:val="32"/>
          <w:szCs w:val="32"/>
          <w:lang w:val="en-US"/>
        </w:rPr>
      </w:pPr>
    </w:p>
    <w:p w14:paraId="14C9A4D6" w14:textId="77777777" w:rsidR="0040149A" w:rsidRPr="009010CE" w:rsidRDefault="0040149A" w:rsidP="0040149A">
      <w:pPr>
        <w:jc w:val="center"/>
        <w:rPr>
          <w:rFonts w:ascii="Arial" w:hAnsi="Arial" w:cs="Arial"/>
          <w:b/>
          <w:bCs/>
          <w:sz w:val="32"/>
          <w:szCs w:val="32"/>
          <w:lang w:val="en-US"/>
        </w:rPr>
      </w:pPr>
    </w:p>
    <w:p w14:paraId="16C5504E" w14:textId="77777777" w:rsidR="0040149A" w:rsidRPr="009010CE" w:rsidRDefault="0040149A" w:rsidP="0040149A">
      <w:pPr>
        <w:jc w:val="center"/>
        <w:rPr>
          <w:rFonts w:ascii="Arial" w:hAnsi="Arial" w:cs="Arial"/>
          <w:b/>
          <w:bCs/>
          <w:sz w:val="32"/>
          <w:szCs w:val="32"/>
          <w:lang w:val="en-US"/>
        </w:rPr>
      </w:pPr>
    </w:p>
    <w:p w14:paraId="2AA67A68" w14:textId="77777777" w:rsidR="0040149A" w:rsidRDefault="0040149A" w:rsidP="0040149A">
      <w:pPr>
        <w:jc w:val="center"/>
        <w:rPr>
          <w:rFonts w:ascii="Arial" w:hAnsi="Arial" w:cs="Arial"/>
          <w:b/>
          <w:bCs/>
          <w:sz w:val="32"/>
          <w:szCs w:val="32"/>
          <w:rtl/>
          <w:lang w:val="en-US"/>
        </w:rPr>
      </w:pPr>
    </w:p>
    <w:p w14:paraId="422538D6" w14:textId="77777777" w:rsidR="00571582" w:rsidRPr="009010CE" w:rsidRDefault="00571582" w:rsidP="0040149A">
      <w:pPr>
        <w:jc w:val="center"/>
        <w:rPr>
          <w:rFonts w:ascii="Arial" w:hAnsi="Arial" w:cs="Arial"/>
          <w:b/>
          <w:bCs/>
          <w:sz w:val="32"/>
          <w:szCs w:val="32"/>
          <w:lang w:val="en-US"/>
        </w:rPr>
      </w:pPr>
    </w:p>
    <w:p w14:paraId="4FB2B8DA" w14:textId="77777777" w:rsidR="0040149A" w:rsidRDefault="0040149A" w:rsidP="0040149A">
      <w:pPr>
        <w:rPr>
          <w:rFonts w:ascii="Arial" w:hAnsi="Arial" w:cs="Arial"/>
          <w:b/>
          <w:bCs/>
          <w:sz w:val="32"/>
          <w:szCs w:val="32"/>
          <w:lang w:val="en-US"/>
        </w:rPr>
      </w:pPr>
    </w:p>
    <w:p w14:paraId="699BBBB8" w14:textId="77777777" w:rsidR="00CF2C46" w:rsidRDefault="00CF2C46" w:rsidP="0040149A">
      <w:pPr>
        <w:rPr>
          <w:rFonts w:ascii="Arial" w:hAnsi="Arial" w:cs="Arial"/>
          <w:b/>
          <w:bCs/>
          <w:sz w:val="32"/>
          <w:szCs w:val="32"/>
          <w:lang w:val="en-US"/>
        </w:rPr>
      </w:pPr>
    </w:p>
    <w:p w14:paraId="167D62BB" w14:textId="77777777" w:rsidR="00CF2C46" w:rsidRDefault="00CF2C46" w:rsidP="0040149A">
      <w:pPr>
        <w:rPr>
          <w:rFonts w:ascii="Arial" w:hAnsi="Arial" w:cs="Arial"/>
          <w:b/>
          <w:bCs/>
          <w:sz w:val="32"/>
          <w:szCs w:val="32"/>
          <w:lang w:val="en-US"/>
        </w:rPr>
      </w:pPr>
    </w:p>
    <w:p w14:paraId="63414E16" w14:textId="77777777" w:rsidR="00CF2C46" w:rsidRDefault="00CF2C46" w:rsidP="0040149A">
      <w:pPr>
        <w:rPr>
          <w:rFonts w:ascii="Arial" w:hAnsi="Arial" w:cs="Arial"/>
          <w:b/>
          <w:bCs/>
          <w:sz w:val="32"/>
          <w:szCs w:val="32"/>
          <w:lang w:val="en-US"/>
        </w:rPr>
      </w:pPr>
    </w:p>
    <w:p w14:paraId="5B5D9DFF" w14:textId="77777777" w:rsidR="00CF2C46" w:rsidRDefault="00CF2C46" w:rsidP="0040149A">
      <w:pPr>
        <w:rPr>
          <w:rFonts w:ascii="Arial" w:hAnsi="Arial" w:cs="Arial"/>
          <w:b/>
          <w:bCs/>
          <w:sz w:val="32"/>
          <w:szCs w:val="32"/>
          <w:lang w:val="en-US"/>
        </w:rPr>
      </w:pPr>
    </w:p>
    <w:p w14:paraId="166A7191" w14:textId="77777777" w:rsidR="0040149A" w:rsidRPr="009010CE" w:rsidRDefault="0040149A" w:rsidP="0040149A">
      <w:pPr>
        <w:rPr>
          <w:rFonts w:ascii="Arial" w:hAnsi="Arial" w:cs="Arial"/>
          <w:b/>
          <w:bCs/>
          <w:sz w:val="32"/>
          <w:szCs w:val="32"/>
          <w:lang w:val="en-US"/>
        </w:rPr>
      </w:pPr>
    </w:p>
    <w:p w14:paraId="0C939082" w14:textId="1069B47B" w:rsidR="0040149A" w:rsidRPr="00AE1D26" w:rsidRDefault="0040149A" w:rsidP="00D54679">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lastRenderedPageBreak/>
        <w:t xml:space="preserve">Intitulé du Master : </w:t>
      </w:r>
      <w:r>
        <w:rPr>
          <w:rFonts w:ascii="Arial" w:hAnsi="Arial" w:cs="Arial"/>
          <w:b/>
          <w:iCs/>
          <w:sz w:val="28"/>
          <w:szCs w:val="28"/>
        </w:rPr>
        <w:t xml:space="preserve">Géomorphologie </w:t>
      </w:r>
    </w:p>
    <w:p w14:paraId="141B93FC" w14:textId="77777777" w:rsidR="0040149A" w:rsidRPr="00AE1D26" w:rsidRDefault="0040149A" w:rsidP="0040149A">
      <w:pPr>
        <w:spacing w:line="276" w:lineRule="auto"/>
        <w:jc w:val="both"/>
        <w:rPr>
          <w:rFonts w:ascii="Arial" w:hAnsi="Arial" w:cs="Arial"/>
          <w:i/>
        </w:rPr>
      </w:pPr>
      <w:r w:rsidRPr="00AE1D26">
        <w:rPr>
          <w:rFonts w:ascii="Arial" w:hAnsi="Arial" w:cs="Arial"/>
          <w:b/>
        </w:rPr>
        <w:t>Semestre </w:t>
      </w:r>
      <w:r w:rsidRPr="00AE1D26">
        <w:rPr>
          <w:rFonts w:ascii="Arial" w:hAnsi="Arial" w:cs="Arial"/>
          <w:b/>
          <w:i/>
        </w:rPr>
        <w:t xml:space="preserve">: </w:t>
      </w:r>
      <w:r>
        <w:rPr>
          <w:rFonts w:ascii="Arial" w:hAnsi="Arial" w:cs="Arial"/>
          <w:b/>
          <w:i/>
        </w:rPr>
        <w:t>01</w:t>
      </w:r>
    </w:p>
    <w:p w14:paraId="0108EC57" w14:textId="5B845FAE" w:rsidR="0040149A" w:rsidRPr="00AE1D26" w:rsidRDefault="0040149A" w:rsidP="0040149A">
      <w:pPr>
        <w:spacing w:line="276" w:lineRule="auto"/>
        <w:ind w:right="282"/>
        <w:rPr>
          <w:rFonts w:ascii="Arial" w:hAnsi="Arial" w:cs="Arial"/>
          <w:b/>
          <w:iCs/>
        </w:rPr>
      </w:pPr>
      <w:r w:rsidRPr="00AE1D26">
        <w:rPr>
          <w:rFonts w:ascii="Arial" w:hAnsi="Arial" w:cs="Arial"/>
          <w:b/>
          <w:iCs/>
        </w:rPr>
        <w:t>Intitulé de l’UE</w:t>
      </w:r>
      <w:r w:rsidR="00D54679">
        <w:rPr>
          <w:rFonts w:ascii="Arial" w:hAnsi="Arial" w:cs="Arial"/>
          <w:b/>
          <w:iCs/>
        </w:rPr>
        <w:t>F2</w:t>
      </w:r>
      <w:r w:rsidRPr="00AE1D26">
        <w:rPr>
          <w:rFonts w:ascii="Arial" w:hAnsi="Arial" w:cs="Arial"/>
          <w:b/>
          <w:iCs/>
        </w:rPr>
        <w:t xml:space="preserve"> : </w:t>
      </w:r>
      <w:r>
        <w:rPr>
          <w:rFonts w:ascii="Arial" w:hAnsi="Arial" w:cs="Arial"/>
          <w:b/>
          <w:bCs/>
        </w:rPr>
        <w:t>Géo-mécanique</w:t>
      </w:r>
      <w:r w:rsidRPr="00AE1D26">
        <w:rPr>
          <w:rFonts w:ascii="Arial" w:hAnsi="Arial" w:cs="Arial"/>
          <w:b/>
          <w:iCs/>
          <w:sz w:val="28"/>
          <w:szCs w:val="28"/>
        </w:rPr>
        <w:tab/>
      </w:r>
    </w:p>
    <w:p w14:paraId="4E5F6526" w14:textId="0057747A" w:rsidR="0040149A" w:rsidRPr="00AE1D26" w:rsidRDefault="0040149A" w:rsidP="0040149A">
      <w:pPr>
        <w:spacing w:line="276" w:lineRule="auto"/>
        <w:ind w:right="282"/>
        <w:rPr>
          <w:rFonts w:ascii="Arial" w:hAnsi="Arial" w:cs="Arial"/>
          <w:b/>
          <w:iCs/>
        </w:rPr>
      </w:pPr>
      <w:r w:rsidRPr="00AE1D26">
        <w:rPr>
          <w:rFonts w:ascii="Arial" w:hAnsi="Arial" w:cs="Arial"/>
          <w:b/>
          <w:iCs/>
        </w:rPr>
        <w:t>Intitulé de la matière</w:t>
      </w:r>
      <w:r w:rsidR="00D54679">
        <w:rPr>
          <w:rFonts w:ascii="Arial" w:hAnsi="Arial" w:cs="Arial"/>
          <w:b/>
          <w:iCs/>
        </w:rPr>
        <w:t xml:space="preserve"> 1</w:t>
      </w:r>
      <w:r w:rsidRPr="00AE1D26">
        <w:rPr>
          <w:rFonts w:ascii="Arial" w:hAnsi="Arial" w:cs="Arial"/>
          <w:b/>
          <w:iCs/>
        </w:rPr>
        <w:t xml:space="preserve"> : </w:t>
      </w:r>
      <w:r>
        <w:rPr>
          <w:rFonts w:ascii="Arial" w:hAnsi="Arial" w:cs="Arial"/>
          <w:b/>
          <w:iCs/>
        </w:rPr>
        <w:t>mécanique des sols</w:t>
      </w:r>
    </w:p>
    <w:p w14:paraId="3CB84EB4" w14:textId="25F711FA" w:rsidR="0040149A" w:rsidRPr="00AE1D26" w:rsidRDefault="0040149A" w:rsidP="00A4738B">
      <w:pPr>
        <w:spacing w:line="276" w:lineRule="auto"/>
        <w:ind w:right="282"/>
        <w:rPr>
          <w:rFonts w:ascii="Arial" w:hAnsi="Arial" w:cs="Arial"/>
          <w:b/>
          <w:iCs/>
        </w:rPr>
      </w:pPr>
      <w:r w:rsidRPr="00AE1D26">
        <w:rPr>
          <w:rFonts w:ascii="Arial" w:hAnsi="Arial" w:cs="Arial"/>
          <w:b/>
          <w:iCs/>
        </w:rPr>
        <w:t xml:space="preserve">Crédits : </w:t>
      </w:r>
      <w:r w:rsidR="00A4738B" w:rsidRPr="00A4738B">
        <w:rPr>
          <w:rFonts w:ascii="Arial" w:hAnsi="Arial" w:cs="Arial" w:hint="cs"/>
          <w:bCs/>
          <w:iCs/>
          <w:rtl/>
        </w:rPr>
        <w:t>3</w:t>
      </w:r>
    </w:p>
    <w:p w14:paraId="05B023EA" w14:textId="5F258E53" w:rsidR="0040149A" w:rsidRPr="00AE1D26" w:rsidRDefault="0040149A" w:rsidP="00D54679">
      <w:pPr>
        <w:spacing w:line="276" w:lineRule="auto"/>
        <w:ind w:right="282"/>
        <w:rPr>
          <w:rFonts w:ascii="Arial" w:hAnsi="Arial" w:cs="Arial"/>
          <w:b/>
          <w:iCs/>
        </w:rPr>
      </w:pPr>
      <w:r w:rsidRPr="00AE1D26">
        <w:rPr>
          <w:rFonts w:ascii="Arial" w:hAnsi="Arial" w:cs="Arial"/>
          <w:b/>
          <w:iCs/>
        </w:rPr>
        <w:t>Coefficients :</w:t>
      </w:r>
      <w:r w:rsidR="00D54679">
        <w:rPr>
          <w:rFonts w:ascii="Arial" w:hAnsi="Arial" w:cs="Arial"/>
          <w:b/>
          <w:iCs/>
        </w:rPr>
        <w:t xml:space="preserve"> 2</w:t>
      </w:r>
    </w:p>
    <w:p w14:paraId="515E7749" w14:textId="77777777" w:rsidR="0040149A" w:rsidRPr="002206C7" w:rsidRDefault="0040149A" w:rsidP="0040149A">
      <w:pPr>
        <w:spacing w:line="276" w:lineRule="auto"/>
        <w:jc w:val="both"/>
        <w:rPr>
          <w:b/>
        </w:rPr>
      </w:pPr>
    </w:p>
    <w:p w14:paraId="30131CF6" w14:textId="77777777" w:rsidR="0040149A" w:rsidRPr="002206C7" w:rsidRDefault="0040149A" w:rsidP="0040149A">
      <w:pPr>
        <w:spacing w:line="276" w:lineRule="auto"/>
        <w:jc w:val="both"/>
        <w:rPr>
          <w:i/>
        </w:rPr>
      </w:pPr>
      <w:r w:rsidRPr="00F5789E">
        <w:rPr>
          <w:rFonts w:ascii="Arial" w:hAnsi="Arial" w:cs="Arial"/>
          <w:b/>
          <w:bCs/>
          <w:iCs/>
        </w:rPr>
        <w:t>Objectifs de l’enseignement</w:t>
      </w:r>
      <w:r w:rsidRPr="002206C7">
        <w:t xml:space="preserve"> (</w:t>
      </w:r>
      <w:r w:rsidRPr="002206C7">
        <w:rPr>
          <w:i/>
        </w:rPr>
        <w:t>Décrire ce que l’étudiant est censé avoir acquis comme compétences après le succès à cette matière – maximum 3 lignes).</w:t>
      </w:r>
    </w:p>
    <w:p w14:paraId="684AE35B" w14:textId="77777777" w:rsidR="0040149A" w:rsidRDefault="0040149A" w:rsidP="0040149A">
      <w:pPr>
        <w:spacing w:line="276" w:lineRule="auto"/>
        <w:jc w:val="both"/>
        <w:rPr>
          <w:rFonts w:ascii="Arial" w:hAnsi="Arial" w:cs="Arial"/>
          <w:color w:val="000000"/>
          <w:shd w:val="clear" w:color="auto" w:fill="FFFFFF"/>
        </w:rPr>
      </w:pPr>
      <w:r w:rsidRPr="003F22B4">
        <w:rPr>
          <w:rFonts w:ascii="Arial" w:hAnsi="Arial" w:cs="Arial"/>
          <w:color w:val="000000"/>
          <w:shd w:val="clear" w:color="auto" w:fill="FFFFFF"/>
        </w:rPr>
        <w:t>Familiarisation avec le matériau sol, initiation à la compréhension des mécanismes physiques intervenant dans un sol sollicité, description des principes de modélisation, description du comportement et des problèmes posés par les grandes classes d'ouvrages géotechniques</w:t>
      </w:r>
      <w:r>
        <w:rPr>
          <w:rFonts w:ascii="Arial" w:hAnsi="Arial" w:cs="Arial"/>
          <w:color w:val="000000"/>
          <w:shd w:val="clear" w:color="auto" w:fill="FFFFFF"/>
        </w:rPr>
        <w:t>.</w:t>
      </w:r>
    </w:p>
    <w:p w14:paraId="1C00F9AB" w14:textId="77777777" w:rsidR="0040149A" w:rsidRPr="002206C7" w:rsidRDefault="0040149A" w:rsidP="0040149A">
      <w:pPr>
        <w:spacing w:line="276" w:lineRule="auto"/>
        <w:jc w:val="both"/>
        <w:rPr>
          <w:iCs/>
        </w:rPr>
      </w:pPr>
    </w:p>
    <w:p w14:paraId="6C76E644" w14:textId="77777777" w:rsidR="0040149A" w:rsidRDefault="0040149A" w:rsidP="0040149A">
      <w:pPr>
        <w:spacing w:line="276" w:lineRule="auto"/>
        <w:jc w:val="both"/>
        <w:rPr>
          <w:i/>
        </w:rPr>
      </w:pPr>
      <w:r>
        <w:rPr>
          <w:rFonts w:ascii="Arial" w:hAnsi="Arial" w:cs="Arial"/>
          <w:b/>
          <w:bCs/>
          <w:iCs/>
        </w:rPr>
        <w:t>Connaissances préalables recommandé</w:t>
      </w:r>
      <w:r w:rsidRPr="00F5789E">
        <w:rPr>
          <w:rFonts w:ascii="Arial" w:hAnsi="Arial" w:cs="Arial"/>
          <w:b/>
          <w:bCs/>
          <w:iCs/>
        </w:rPr>
        <w:t>es</w:t>
      </w:r>
      <w:r w:rsidRPr="002206C7">
        <w:rPr>
          <w:b/>
        </w:rPr>
        <w:t xml:space="preserve"> (</w:t>
      </w:r>
      <w:r w:rsidRPr="002206C7">
        <w:rPr>
          <w:i/>
        </w:rPr>
        <w:t>descriptif succinct des connaissances requises pour pouvoir suivre cet enseignement – Maximum 2 lignes).</w:t>
      </w:r>
    </w:p>
    <w:p w14:paraId="286CB40B" w14:textId="77777777" w:rsidR="0040149A" w:rsidRPr="002206C7" w:rsidRDefault="0040149A" w:rsidP="0040149A">
      <w:pPr>
        <w:spacing w:line="276" w:lineRule="auto"/>
        <w:jc w:val="both"/>
        <w:rPr>
          <w:i/>
        </w:rPr>
      </w:pPr>
      <w:r w:rsidRPr="00612E79">
        <w:t>Géomorphologie dynamique, mathématique, géo</w:t>
      </w:r>
      <w:r>
        <w:t>-</w:t>
      </w:r>
      <w:r w:rsidRPr="00612E79">
        <w:t>mécanique, géophysique</w:t>
      </w:r>
    </w:p>
    <w:p w14:paraId="6D43CEDA" w14:textId="77777777" w:rsidR="0040149A" w:rsidRPr="002206C7" w:rsidRDefault="0040149A" w:rsidP="0040149A">
      <w:pPr>
        <w:spacing w:line="276" w:lineRule="auto"/>
        <w:jc w:val="both"/>
        <w:rPr>
          <w:i/>
        </w:rPr>
      </w:pPr>
    </w:p>
    <w:p w14:paraId="5D637EA0" w14:textId="77777777" w:rsidR="0040149A" w:rsidRDefault="0040149A" w:rsidP="0040149A">
      <w:pPr>
        <w:spacing w:line="276" w:lineRule="auto"/>
        <w:jc w:val="both"/>
        <w:rPr>
          <w:rFonts w:ascii="Arial" w:hAnsi="Arial" w:cs="Arial"/>
          <w:b/>
        </w:rPr>
      </w:pPr>
      <w:r w:rsidRPr="00AE1D26">
        <w:rPr>
          <w:rFonts w:ascii="Arial" w:hAnsi="Arial" w:cs="Arial"/>
          <w:b/>
        </w:rPr>
        <w:t>Contenu de la matière</w:t>
      </w:r>
      <w:r w:rsidRPr="00AE1D26">
        <w:rPr>
          <w:rFonts w:ascii="Arial" w:hAnsi="Arial" w:cs="Arial"/>
          <w:bCs/>
          <w:i/>
          <w:iCs/>
        </w:rPr>
        <w:t xml:space="preserve"> (indiquer obligatoirement le contenu détaillé du programme en présentiel et du travail personnel)</w:t>
      </w:r>
      <w:r w:rsidRPr="00AE1D26">
        <w:rPr>
          <w:rFonts w:ascii="Arial" w:hAnsi="Arial" w:cs="Arial"/>
          <w:b/>
        </w:rPr>
        <w:t xml:space="preserve"> </w:t>
      </w:r>
    </w:p>
    <w:p w14:paraId="4CFD9CA9" w14:textId="77777777" w:rsidR="0040149A" w:rsidRDefault="0040149A" w:rsidP="0040149A">
      <w:pPr>
        <w:widowControl w:val="0"/>
        <w:autoSpaceDE w:val="0"/>
        <w:autoSpaceDN w:val="0"/>
        <w:adjustRightInd w:val="0"/>
        <w:spacing w:after="240"/>
        <w:rPr>
          <w:b/>
        </w:rPr>
      </w:pPr>
      <w:r>
        <w:rPr>
          <w:b/>
        </w:rPr>
        <w:t xml:space="preserve">Les sols : origine </w:t>
      </w:r>
      <w:r w:rsidRPr="005324F0">
        <w:t>(altération, transport et dépôt)</w:t>
      </w:r>
      <w:r>
        <w:rPr>
          <w:b/>
        </w:rPr>
        <w:t xml:space="preserve">, composition </w:t>
      </w:r>
      <w:r>
        <w:t>(</w:t>
      </w:r>
      <w:r w:rsidRPr="005324F0">
        <w:t>matière minérale, matière organique</w:t>
      </w:r>
      <w:r>
        <w:t>, composition chimique</w:t>
      </w:r>
      <w:r w:rsidRPr="005324F0">
        <w:t>)</w:t>
      </w:r>
      <w:r>
        <w:rPr>
          <w:b/>
        </w:rPr>
        <w:t xml:space="preserve">, propriétés physiques </w:t>
      </w:r>
      <w:r>
        <w:rPr>
          <w:iCs/>
        </w:rPr>
        <w:t>(</w:t>
      </w:r>
      <w:r w:rsidRPr="00F44AE9">
        <w:rPr>
          <w:iCs/>
        </w:rPr>
        <w:t>Propriétés phy</w:t>
      </w:r>
      <w:r>
        <w:rPr>
          <w:iCs/>
        </w:rPr>
        <w:t>siques, texture, granulométrie)</w:t>
      </w:r>
      <w:r>
        <w:rPr>
          <w:b/>
        </w:rPr>
        <w:t>,</w:t>
      </w:r>
      <w:r w:rsidRPr="007119D9">
        <w:rPr>
          <w:b/>
        </w:rPr>
        <w:t xml:space="preserve"> </w:t>
      </w:r>
      <w:r>
        <w:rPr>
          <w:b/>
        </w:rPr>
        <w:t>identification et classification (</w:t>
      </w:r>
      <w:r w:rsidRPr="00F44AE9">
        <w:rPr>
          <w:iCs/>
        </w:rPr>
        <w:t>Méthode visuelle, Méthodes unifiée (USCS) et AASHTO</w:t>
      </w:r>
      <w:r>
        <w:rPr>
          <w:iCs/>
        </w:rPr>
        <w:t>)</w:t>
      </w:r>
      <w:r>
        <w:rPr>
          <w:b/>
        </w:rPr>
        <w:t>, compaction (</w:t>
      </w:r>
      <w:r w:rsidRPr="00F44AE9">
        <w:rPr>
          <w:iCs/>
        </w:rPr>
        <w:t>Définitions et théorie, propriétés et structures des sols cohérents compactés, essais de laboratoire, critère de contrôle de la qualité, équipements</w:t>
      </w:r>
      <w:r>
        <w:rPr>
          <w:iCs/>
        </w:rPr>
        <w:t>)</w:t>
      </w:r>
      <w:r>
        <w:rPr>
          <w:b/>
        </w:rPr>
        <w:t>.</w:t>
      </w:r>
    </w:p>
    <w:p w14:paraId="386FE5BF" w14:textId="77777777" w:rsidR="0040149A" w:rsidRPr="00651C80" w:rsidRDefault="0040149A" w:rsidP="0040149A">
      <w:pPr>
        <w:widowControl w:val="0"/>
        <w:autoSpaceDE w:val="0"/>
        <w:autoSpaceDN w:val="0"/>
        <w:adjustRightInd w:val="0"/>
        <w:spacing w:after="240"/>
        <w:rPr>
          <w:b/>
        </w:rPr>
      </w:pPr>
      <w:r w:rsidRPr="00651C80">
        <w:rPr>
          <w:b/>
        </w:rPr>
        <w:t>Caractéristiques hydrauliques des sols saturés</w:t>
      </w:r>
      <w:r>
        <w:rPr>
          <w:b/>
        </w:rPr>
        <w:t xml:space="preserve"> (</w:t>
      </w:r>
      <w:r w:rsidRPr="00651C80">
        <w:rPr>
          <w:iCs/>
        </w:rPr>
        <w:t>Loi de Darcy, mesure de la conductivité hydraulique, écoulement unidimensionnel, écoulement général, calcul de la pression interstitielle, de la contrainte totale et de la contrainte effective, postulat de Terzaghi)</w:t>
      </w:r>
    </w:p>
    <w:p w14:paraId="37CDAEDF" w14:textId="77777777" w:rsidR="0040149A" w:rsidRDefault="0040149A" w:rsidP="0040149A">
      <w:pPr>
        <w:widowControl w:val="0"/>
        <w:autoSpaceDE w:val="0"/>
        <w:autoSpaceDN w:val="0"/>
        <w:adjustRightInd w:val="0"/>
        <w:spacing w:after="240"/>
        <w:rPr>
          <w:iCs/>
        </w:rPr>
      </w:pPr>
      <w:r w:rsidRPr="007119D9">
        <w:rPr>
          <w:b/>
        </w:rPr>
        <w:t xml:space="preserve">Résistance au cisaillement des sols : </w:t>
      </w:r>
      <w:r w:rsidRPr="006F2CBB">
        <w:rPr>
          <w:b/>
          <w:iCs/>
        </w:rPr>
        <w:t>Cisaillement d’un sable</w:t>
      </w:r>
      <w:r w:rsidRPr="005324F0">
        <w:rPr>
          <w:b/>
          <w:iCs/>
        </w:rPr>
        <w:t xml:space="preserve"> (</w:t>
      </w:r>
      <w:r w:rsidRPr="005324F0">
        <w:rPr>
          <w:iCs/>
        </w:rPr>
        <w:t>contraction et dilatance, critère de rupture, phénomène de la liquéfaction)</w:t>
      </w:r>
      <w:r w:rsidRPr="005324F0">
        <w:rPr>
          <w:b/>
        </w:rPr>
        <w:t xml:space="preserve">, </w:t>
      </w:r>
      <w:r w:rsidRPr="005324F0">
        <w:rPr>
          <w:b/>
          <w:iCs/>
        </w:rPr>
        <w:t>cisaillement d’une argile</w:t>
      </w:r>
      <w:r>
        <w:rPr>
          <w:iCs/>
        </w:rPr>
        <w:t xml:space="preserve"> (</w:t>
      </w:r>
      <w:r w:rsidRPr="005324F0">
        <w:rPr>
          <w:iCs/>
        </w:rPr>
        <w:t>cisaillement drainé et non drainé, pression interstitielle, critère de rupture, enveloppe des contraintes totales).</w:t>
      </w:r>
    </w:p>
    <w:p w14:paraId="68BA7CB9" w14:textId="77777777" w:rsidR="0040149A" w:rsidRDefault="0040149A" w:rsidP="0040149A">
      <w:r w:rsidRPr="006F2CBB">
        <w:rPr>
          <w:b/>
        </w:rPr>
        <w:t>Stabilité des talus :</w:t>
      </w:r>
      <w:r>
        <w:rPr>
          <w:b/>
        </w:rPr>
        <w:t xml:space="preserve"> (</w:t>
      </w:r>
      <w:r>
        <w:t xml:space="preserve"> </w:t>
      </w:r>
      <w:r w:rsidRPr="006F2CBB">
        <w:t>glissement plan, définition(s) des co</w:t>
      </w:r>
      <w:r>
        <w:t xml:space="preserve">efficients de sécurité, rupture </w:t>
      </w:r>
      <w:r w:rsidRPr="006F2CBB">
        <w:t>rotationnelle</w:t>
      </w:r>
      <w:r>
        <w:t xml:space="preserve">, </w:t>
      </w:r>
      <w:r w:rsidRPr="006F2CBB">
        <w:t>pente infinie, méthode de Fellenius</w:t>
      </w:r>
      <w:r>
        <w:t xml:space="preserve">, méthodes </w:t>
      </w:r>
      <w:r w:rsidRPr="006F2CBB">
        <w:t>numériques des tranches, généralisation à des surfaces de glissement non circulaires, influence de l'hétérogénéité, choix des</w:t>
      </w:r>
      <w:r>
        <w:t xml:space="preserve"> </w:t>
      </w:r>
      <w:r w:rsidRPr="006F2CBB">
        <w:t>paramètres</w:t>
      </w:r>
      <w:r>
        <w:t>.)</w:t>
      </w:r>
    </w:p>
    <w:p w14:paraId="6C784B4D" w14:textId="77777777" w:rsidR="0040149A" w:rsidRPr="00464CA2" w:rsidRDefault="0040149A" w:rsidP="0040149A">
      <w:pPr>
        <w:rPr>
          <w:color w:val="000000"/>
          <w:shd w:val="clear" w:color="auto" w:fill="FFFFE1"/>
        </w:rPr>
      </w:pPr>
    </w:p>
    <w:p w14:paraId="5DEDC6ED" w14:textId="77777777" w:rsidR="0040149A" w:rsidRPr="00464CA2" w:rsidRDefault="0040149A" w:rsidP="0040149A">
      <w:pPr>
        <w:rPr>
          <w:color w:val="000000"/>
          <w:shd w:val="clear" w:color="auto" w:fill="FFFFE1"/>
        </w:rPr>
      </w:pPr>
    </w:p>
    <w:p w14:paraId="05F558FA" w14:textId="77777777" w:rsidR="0040149A" w:rsidRPr="00F62F78" w:rsidRDefault="0040149A" w:rsidP="0040149A">
      <w:pPr>
        <w:spacing w:line="276" w:lineRule="auto"/>
        <w:ind w:left="348"/>
        <w:jc w:val="center"/>
        <w:rPr>
          <w:b/>
          <w:color w:val="000000"/>
        </w:rPr>
      </w:pPr>
      <w:r w:rsidRPr="00F62F78">
        <w:rPr>
          <w:b/>
          <w:color w:val="000000"/>
        </w:rPr>
        <w:t xml:space="preserve">TRAVAUX PRATIQUE SUR TERRAIN ET </w:t>
      </w:r>
      <w:r>
        <w:rPr>
          <w:b/>
          <w:color w:val="000000"/>
        </w:rPr>
        <w:t>EN</w:t>
      </w:r>
      <w:r w:rsidRPr="00F62F78">
        <w:rPr>
          <w:b/>
          <w:color w:val="000000"/>
        </w:rPr>
        <w:t xml:space="preserve"> LABORATOIRE</w:t>
      </w:r>
    </w:p>
    <w:p w14:paraId="3063315C" w14:textId="77777777" w:rsidR="0040149A" w:rsidRPr="00464CA2" w:rsidRDefault="0040149A" w:rsidP="0040149A">
      <w:pPr>
        <w:spacing w:line="276" w:lineRule="auto"/>
        <w:ind w:left="348"/>
        <w:jc w:val="both"/>
        <w:rPr>
          <w:b/>
          <w:color w:val="000000"/>
        </w:rPr>
      </w:pPr>
      <w:r w:rsidRPr="00F62F78">
        <w:rPr>
          <w:b/>
          <w:color w:val="000000"/>
        </w:rPr>
        <w:t xml:space="preserve">1- </w:t>
      </w:r>
      <w:r>
        <w:rPr>
          <w:b/>
          <w:color w:val="000000"/>
        </w:rPr>
        <w:t xml:space="preserve"> réalisation des essais : </w:t>
      </w:r>
      <w:r w:rsidRPr="00464CA2">
        <w:rPr>
          <w:bCs/>
          <w:color w:val="000000"/>
        </w:rPr>
        <w:t xml:space="preserve">Sorties sur terrain, en laboratoire </w:t>
      </w:r>
    </w:p>
    <w:p w14:paraId="68695549" w14:textId="77777777" w:rsidR="0040149A" w:rsidRPr="00464CA2" w:rsidRDefault="0040149A" w:rsidP="0040149A">
      <w:pPr>
        <w:jc w:val="both"/>
      </w:pPr>
    </w:p>
    <w:p w14:paraId="2BF9BA92" w14:textId="77777777" w:rsidR="0040149A" w:rsidRDefault="0040149A" w:rsidP="0040149A">
      <w:pPr>
        <w:spacing w:line="276" w:lineRule="auto"/>
        <w:jc w:val="center"/>
        <w:rPr>
          <w:bCs/>
          <w:color w:val="000000"/>
        </w:rPr>
      </w:pPr>
      <w:r w:rsidRPr="00AE1D26">
        <w:rPr>
          <w:rFonts w:ascii="Arial" w:hAnsi="Arial" w:cs="Arial"/>
          <w:b/>
        </w:rPr>
        <w:t>Mode d’évaluation : </w:t>
      </w:r>
      <w:r w:rsidRPr="00AE1D26">
        <w:rPr>
          <w:rFonts w:ascii="Arial" w:hAnsi="Arial" w:cs="Arial"/>
          <w:i/>
        </w:rPr>
        <w:t>Contrôle continu, examen, etc…(La pondération est laissée à l’appréciation de l’équipe de formation</w:t>
      </w:r>
      <w:r w:rsidRPr="00464CA2">
        <w:rPr>
          <w:bCs/>
          <w:color w:val="000000"/>
        </w:rPr>
        <w:t xml:space="preserve"> </w:t>
      </w:r>
    </w:p>
    <w:p w14:paraId="26773FD8" w14:textId="77777777" w:rsidR="0040149A" w:rsidRDefault="0040149A" w:rsidP="0040149A">
      <w:pPr>
        <w:spacing w:line="276" w:lineRule="auto"/>
        <w:jc w:val="center"/>
        <w:rPr>
          <w:b/>
          <w:bCs/>
          <w:color w:val="000000"/>
        </w:rPr>
      </w:pPr>
      <w:r w:rsidRPr="00464CA2">
        <w:rPr>
          <w:b/>
          <w:bCs/>
          <w:color w:val="000000"/>
        </w:rPr>
        <w:t>Examen Final + contrôles continus</w:t>
      </w:r>
    </w:p>
    <w:p w14:paraId="47D8FBEA" w14:textId="77777777" w:rsidR="0040149A" w:rsidRDefault="0040149A" w:rsidP="0040149A">
      <w:pPr>
        <w:spacing w:line="276" w:lineRule="auto"/>
        <w:jc w:val="center"/>
        <w:rPr>
          <w:b/>
          <w:bCs/>
          <w:color w:val="000000"/>
        </w:rPr>
      </w:pPr>
    </w:p>
    <w:p w14:paraId="6A450D8E" w14:textId="77777777" w:rsidR="0040149A" w:rsidRPr="00464CA2" w:rsidRDefault="0040149A" w:rsidP="0040149A">
      <w:pPr>
        <w:spacing w:line="276" w:lineRule="auto"/>
        <w:jc w:val="center"/>
        <w:rPr>
          <w:b/>
          <w:bCs/>
          <w:color w:val="000000"/>
        </w:rPr>
      </w:pPr>
    </w:p>
    <w:p w14:paraId="762600B6" w14:textId="77777777" w:rsidR="0040149A" w:rsidRPr="00AE1D26" w:rsidRDefault="0040149A" w:rsidP="0040149A">
      <w:pPr>
        <w:spacing w:line="276" w:lineRule="auto"/>
        <w:jc w:val="both"/>
        <w:rPr>
          <w:rFonts w:ascii="Arial" w:hAnsi="Arial" w:cs="Arial"/>
          <w:i/>
        </w:rPr>
      </w:pPr>
      <w:r w:rsidRPr="00AE1D26">
        <w:rPr>
          <w:rFonts w:ascii="Arial" w:hAnsi="Arial" w:cs="Arial"/>
          <w:b/>
        </w:rPr>
        <w:t xml:space="preserve">Références   </w:t>
      </w:r>
      <w:r w:rsidRPr="00AE1D26">
        <w:rPr>
          <w:rFonts w:ascii="Arial" w:hAnsi="Arial" w:cs="Arial"/>
        </w:rPr>
        <w:t xml:space="preserve"> </w:t>
      </w:r>
      <w:r w:rsidRPr="00AE1D26">
        <w:rPr>
          <w:rFonts w:ascii="Arial" w:hAnsi="Arial" w:cs="Arial"/>
          <w:i/>
          <w:iCs/>
        </w:rPr>
        <w:t>(Livres</w:t>
      </w:r>
      <w:r w:rsidRPr="00AE1D26">
        <w:rPr>
          <w:rFonts w:ascii="Arial" w:hAnsi="Arial" w:cs="Arial"/>
          <w:i/>
        </w:rPr>
        <w:t xml:space="preserve"> et polycopiés,  sites internet, etc). </w:t>
      </w:r>
    </w:p>
    <w:p w14:paraId="2AF63730" w14:textId="77777777" w:rsidR="0040149A" w:rsidRPr="009010CE" w:rsidRDefault="0040149A" w:rsidP="0040149A">
      <w:pPr>
        <w:autoSpaceDE w:val="0"/>
        <w:autoSpaceDN w:val="0"/>
        <w:adjustRightInd w:val="0"/>
        <w:rPr>
          <w:rFonts w:eastAsia="Cambria"/>
          <w:b/>
          <w:bCs/>
          <w:lang w:eastAsia="en-US"/>
        </w:rPr>
      </w:pPr>
    </w:p>
    <w:p w14:paraId="42AFE3A9" w14:textId="77777777" w:rsidR="0040149A" w:rsidRPr="00464CA2" w:rsidRDefault="0040149A" w:rsidP="0040149A">
      <w:pPr>
        <w:autoSpaceDE w:val="0"/>
        <w:autoSpaceDN w:val="0"/>
        <w:adjustRightInd w:val="0"/>
        <w:rPr>
          <w:rFonts w:eastAsia="Cambria"/>
          <w:b/>
          <w:bCs/>
          <w:lang w:val="en-US" w:eastAsia="en-US"/>
        </w:rPr>
      </w:pPr>
      <w:r w:rsidRPr="00464CA2">
        <w:rPr>
          <w:rFonts w:eastAsia="Cambria"/>
          <w:b/>
          <w:bCs/>
          <w:lang w:val="en-US" w:eastAsia="en-US"/>
        </w:rPr>
        <w:t>Merrien-Soukatchoff, J. Duriez, M. Gasc-Barbier, F. Darve, F. Donzé</w:t>
      </w:r>
      <w:r w:rsidRPr="00464CA2">
        <w:rPr>
          <w:rFonts w:eastAsia="Cambria"/>
          <w:lang w:val="en-US" w:eastAsia="en-US"/>
        </w:rPr>
        <w:t xml:space="preserve"> (2011) </w:t>
      </w:r>
      <w:r w:rsidRPr="00464CA2">
        <w:rPr>
          <w:rFonts w:eastAsia="Cambria"/>
          <w:b/>
          <w:bCs/>
          <w:lang w:val="en-US" w:eastAsia="en-US"/>
        </w:rPr>
        <w:t>-</w:t>
      </w:r>
    </w:p>
    <w:p w14:paraId="70BD9F36" w14:textId="77777777" w:rsidR="0040149A" w:rsidRPr="00464CA2" w:rsidRDefault="0040149A" w:rsidP="0040149A">
      <w:pPr>
        <w:autoSpaceDE w:val="0"/>
        <w:autoSpaceDN w:val="0"/>
        <w:adjustRightInd w:val="0"/>
        <w:rPr>
          <w:rFonts w:eastAsia="Cambria"/>
          <w:lang w:eastAsia="en-US"/>
        </w:rPr>
      </w:pPr>
      <w:r w:rsidRPr="00464CA2">
        <w:rPr>
          <w:rFonts w:eastAsia="Cambria"/>
          <w:lang w:val="en-US" w:eastAsia="en-US"/>
        </w:rPr>
        <w:t>Mechanical stability analysis of fractured rock slopes</w:t>
      </w:r>
      <w:r w:rsidRPr="00464CA2">
        <w:rPr>
          <w:rFonts w:eastAsia="Cambria"/>
          <w:b/>
          <w:bCs/>
          <w:lang w:val="en-US" w:eastAsia="en-US"/>
        </w:rPr>
        <w:t xml:space="preserve">. </w:t>
      </w:r>
      <w:r w:rsidRPr="00464CA2">
        <w:rPr>
          <w:rFonts w:eastAsia="Cambria"/>
          <w:lang w:eastAsia="en-US"/>
        </w:rPr>
        <w:t>Chapitre 3 du traité Rockfall</w:t>
      </w:r>
    </w:p>
    <w:p w14:paraId="3591CC22" w14:textId="77777777" w:rsidR="0040149A" w:rsidRPr="00464CA2" w:rsidRDefault="0040149A" w:rsidP="0040149A">
      <w:pPr>
        <w:autoSpaceDE w:val="0"/>
        <w:autoSpaceDN w:val="0"/>
        <w:adjustRightInd w:val="0"/>
        <w:rPr>
          <w:rFonts w:eastAsia="Cambria"/>
          <w:lang w:eastAsia="en-US"/>
        </w:rPr>
      </w:pPr>
      <w:r w:rsidRPr="00464CA2">
        <w:rPr>
          <w:rFonts w:eastAsia="Cambria"/>
          <w:lang w:eastAsia="en-US"/>
        </w:rPr>
        <w:t xml:space="preserve">engineering book. Nicot F. et Lambert S. ed. </w:t>
      </w:r>
      <w:r w:rsidRPr="00464CA2">
        <w:rPr>
          <w:rFonts w:eastAsia="Cambria"/>
          <w:i/>
          <w:iCs/>
          <w:lang w:eastAsia="en-US"/>
        </w:rPr>
        <w:t>Hermès Sc. Publications</w:t>
      </w:r>
      <w:r w:rsidRPr="00464CA2">
        <w:rPr>
          <w:rFonts w:eastAsia="Cambria"/>
          <w:lang w:eastAsia="en-US"/>
        </w:rPr>
        <w:t xml:space="preserve">. </w:t>
      </w:r>
    </w:p>
    <w:p w14:paraId="35511562" w14:textId="77777777" w:rsidR="0040149A" w:rsidRPr="00464CA2" w:rsidRDefault="0040149A" w:rsidP="0040149A">
      <w:pPr>
        <w:autoSpaceDE w:val="0"/>
        <w:autoSpaceDN w:val="0"/>
        <w:adjustRightInd w:val="0"/>
        <w:rPr>
          <w:rFonts w:eastAsia="Cambria"/>
          <w:lang w:eastAsia="en-US"/>
        </w:rPr>
      </w:pPr>
      <w:r w:rsidRPr="00464CA2">
        <w:rPr>
          <w:rFonts w:eastAsia="Cambria"/>
          <w:b/>
          <w:bCs/>
          <w:lang w:eastAsia="en-US"/>
        </w:rPr>
        <w:t>M. Gasc-Barbier, A. Marache (2010)</w:t>
      </w:r>
      <w:r w:rsidRPr="00464CA2">
        <w:rPr>
          <w:rFonts w:eastAsia="Cambria"/>
          <w:lang w:eastAsia="en-US"/>
        </w:rPr>
        <w:t xml:space="preserve"> : Comportement mécanique des joints rocheux. </w:t>
      </w:r>
      <w:r w:rsidRPr="00464CA2">
        <w:rPr>
          <w:rFonts w:eastAsia="Cambria"/>
          <w:i/>
          <w:iCs/>
          <w:lang w:eastAsia="en-US"/>
        </w:rPr>
        <w:t xml:space="preserve">Géomécanique des instabilités rocheuses : du déclenchement à l'ouvrage, chapitre 4. </w:t>
      </w:r>
      <w:r w:rsidRPr="00464CA2">
        <w:rPr>
          <w:rFonts w:eastAsia="Cambria"/>
          <w:lang w:eastAsia="en-US"/>
        </w:rPr>
        <w:t xml:space="preserve">Traité MIN - Collection Risques Naturels. Nicot F. et Lambert S. ed. </w:t>
      </w:r>
      <w:r w:rsidRPr="00464CA2">
        <w:rPr>
          <w:rFonts w:eastAsia="Cambria"/>
          <w:i/>
          <w:iCs/>
          <w:lang w:eastAsia="en-US"/>
        </w:rPr>
        <w:t xml:space="preserve">Hermès Sc. </w:t>
      </w:r>
      <w:r w:rsidRPr="00464CA2">
        <w:rPr>
          <w:rFonts w:eastAsia="Cambria"/>
          <w:lang w:eastAsia="en-US"/>
        </w:rPr>
        <w:t>(4ème trimestre 2010)</w:t>
      </w:r>
    </w:p>
    <w:p w14:paraId="02AE3310" w14:textId="77777777" w:rsidR="0040149A" w:rsidRPr="00464CA2" w:rsidRDefault="0040149A" w:rsidP="0040149A">
      <w:pPr>
        <w:autoSpaceDE w:val="0"/>
        <w:autoSpaceDN w:val="0"/>
        <w:adjustRightInd w:val="0"/>
        <w:rPr>
          <w:b/>
          <w:color w:val="000000"/>
        </w:rPr>
      </w:pPr>
      <w:r w:rsidRPr="00464CA2">
        <w:rPr>
          <w:rFonts w:eastAsia="Cambria"/>
          <w:b/>
          <w:bCs/>
          <w:lang w:eastAsia="en-US"/>
        </w:rPr>
        <w:t>M. Gasc-Barbier, J. Guittard (2009)</w:t>
      </w:r>
      <w:r w:rsidRPr="00464CA2">
        <w:rPr>
          <w:rFonts w:eastAsia="Cambria"/>
          <w:lang w:eastAsia="en-US"/>
        </w:rPr>
        <w:t xml:space="preserve"> : Comportement au cisaillement d’un joint rocheux naturel. </w:t>
      </w:r>
      <w:r w:rsidRPr="00464CA2">
        <w:rPr>
          <w:rFonts w:eastAsia="Cambria"/>
          <w:i/>
          <w:iCs/>
          <w:lang w:eastAsia="en-US"/>
        </w:rPr>
        <w:t>Revue Française de Géotechnique (2009), n°128, pp 5-9</w:t>
      </w:r>
    </w:p>
    <w:p w14:paraId="6FE993D9" w14:textId="77777777" w:rsidR="0040149A" w:rsidRPr="00464CA2" w:rsidRDefault="0040149A" w:rsidP="0040149A">
      <w:pPr>
        <w:autoSpaceDE w:val="0"/>
        <w:autoSpaceDN w:val="0"/>
        <w:adjustRightInd w:val="0"/>
        <w:rPr>
          <w:rFonts w:eastAsia="Cambria"/>
          <w:lang w:eastAsia="en-US"/>
        </w:rPr>
      </w:pPr>
      <w:r w:rsidRPr="00464CA2">
        <w:rPr>
          <w:rFonts w:eastAsia="Cambria"/>
          <w:b/>
          <w:bCs/>
          <w:lang w:eastAsia="en-US"/>
        </w:rPr>
        <w:t>G. Bigot  et M.I. Zerhouni  (2000)</w:t>
      </w:r>
      <w:r w:rsidRPr="00464CA2">
        <w:rPr>
          <w:rFonts w:eastAsia="Cambria"/>
          <w:lang w:eastAsia="en-US"/>
        </w:rPr>
        <w:t xml:space="preserve"> - Retrait, gonflement et tassement des sols fins. Bull. Lab. Ponts et Chaussées, 229, p. 105-114.</w:t>
      </w:r>
    </w:p>
    <w:p w14:paraId="6ED9DE06" w14:textId="77777777" w:rsidR="0040149A" w:rsidRPr="00464CA2" w:rsidRDefault="0040149A" w:rsidP="0040149A">
      <w:pPr>
        <w:autoSpaceDE w:val="0"/>
        <w:autoSpaceDN w:val="0"/>
        <w:adjustRightInd w:val="0"/>
        <w:rPr>
          <w:rFonts w:eastAsia="Cambria"/>
          <w:lang w:eastAsia="en-US"/>
        </w:rPr>
      </w:pPr>
      <w:r w:rsidRPr="00464CA2">
        <w:rPr>
          <w:rFonts w:eastAsia="Cambria"/>
          <w:b/>
          <w:bCs/>
          <w:lang w:eastAsia="en-US"/>
        </w:rPr>
        <w:t>B.R.G.M</w:t>
      </w:r>
      <w:r w:rsidRPr="00464CA2">
        <w:rPr>
          <w:rFonts w:eastAsia="Cambria"/>
          <w:lang w:eastAsia="en-US"/>
        </w:rPr>
        <w:t>. - Guide de prospection des matériaux de carrière</w:t>
      </w:r>
      <w:r w:rsidRPr="00464CA2">
        <w:rPr>
          <w:rFonts w:eastAsia="Cambria"/>
          <w:lang w:eastAsia="en-US"/>
        </w:rPr>
        <w:br/>
      </w:r>
      <w:r w:rsidRPr="00464CA2">
        <w:rPr>
          <w:rFonts w:eastAsia="Cambria"/>
          <w:b/>
          <w:bCs/>
          <w:lang w:eastAsia="en-US"/>
        </w:rPr>
        <w:t>B.R.G.M</w:t>
      </w:r>
      <w:r w:rsidRPr="00464CA2">
        <w:rPr>
          <w:rFonts w:eastAsia="Cambria"/>
          <w:lang w:eastAsia="en-US"/>
        </w:rPr>
        <w:t>. - Rapport d'activité 2002.</w:t>
      </w:r>
    </w:p>
    <w:p w14:paraId="37277634" w14:textId="77777777" w:rsidR="0040149A" w:rsidRPr="00464CA2" w:rsidRDefault="0040149A" w:rsidP="0040149A">
      <w:pPr>
        <w:autoSpaceDE w:val="0"/>
        <w:autoSpaceDN w:val="0"/>
        <w:adjustRightInd w:val="0"/>
        <w:rPr>
          <w:rFonts w:eastAsia="Cambria"/>
          <w:lang w:eastAsia="en-US"/>
        </w:rPr>
      </w:pPr>
      <w:r w:rsidRPr="00464CA2">
        <w:rPr>
          <w:rFonts w:eastAsia="Cambria"/>
          <w:b/>
          <w:bCs/>
          <w:lang w:eastAsia="en-US"/>
        </w:rPr>
        <w:t>Collectif</w:t>
      </w:r>
      <w:r w:rsidRPr="00464CA2">
        <w:rPr>
          <w:rFonts w:eastAsia="Cambria"/>
          <w:lang w:eastAsia="en-US"/>
        </w:rPr>
        <w:t xml:space="preserve"> </w:t>
      </w:r>
      <w:r w:rsidRPr="00464CA2">
        <w:rPr>
          <w:rFonts w:eastAsia="Cambria"/>
          <w:b/>
          <w:bCs/>
          <w:lang w:eastAsia="en-US"/>
        </w:rPr>
        <w:t>(1974)</w:t>
      </w:r>
      <w:r w:rsidRPr="00464CA2">
        <w:rPr>
          <w:rFonts w:eastAsia="Cambria"/>
          <w:lang w:eastAsia="en-US"/>
        </w:rPr>
        <w:t xml:space="preserve"> - Mécanique des sols. Eyrolles, 173 p</w:t>
      </w:r>
    </w:p>
    <w:p w14:paraId="7FEE83A0" w14:textId="77777777" w:rsidR="0040149A" w:rsidRDefault="0040149A" w:rsidP="0040149A">
      <w:pPr>
        <w:autoSpaceDE w:val="0"/>
        <w:autoSpaceDN w:val="0"/>
        <w:adjustRightInd w:val="0"/>
        <w:rPr>
          <w:color w:val="000000"/>
          <w:sz w:val="23"/>
          <w:szCs w:val="23"/>
          <w:lang w:eastAsia="fr-FR"/>
        </w:rPr>
      </w:pPr>
    </w:p>
    <w:p w14:paraId="7C3C900D" w14:textId="77777777" w:rsidR="0040149A" w:rsidRPr="00464CA2" w:rsidRDefault="0040149A" w:rsidP="0040149A">
      <w:pPr>
        <w:autoSpaceDE w:val="0"/>
        <w:autoSpaceDN w:val="0"/>
        <w:adjustRightInd w:val="0"/>
        <w:rPr>
          <w:color w:val="000000"/>
          <w:lang w:eastAsia="fr-FR"/>
        </w:rPr>
      </w:pPr>
      <w:r w:rsidRPr="00464CA2">
        <w:rPr>
          <w:color w:val="000000"/>
          <w:lang w:eastAsia="fr-FR"/>
        </w:rPr>
        <w:t>Techniques de l’Ingénieur, Traité de Construction (1995).</w:t>
      </w:r>
    </w:p>
    <w:p w14:paraId="3A6F3789" w14:textId="77777777" w:rsidR="0040149A" w:rsidRPr="00464CA2" w:rsidRDefault="0040149A" w:rsidP="0040149A">
      <w:pPr>
        <w:autoSpaceDE w:val="0"/>
        <w:autoSpaceDN w:val="0"/>
        <w:adjustRightInd w:val="0"/>
        <w:rPr>
          <w:color w:val="000000"/>
          <w:lang w:eastAsia="fr-FR"/>
        </w:rPr>
      </w:pPr>
      <w:r w:rsidRPr="00464CA2">
        <w:rPr>
          <w:color w:val="000000"/>
          <w:lang w:eastAsia="fr-FR"/>
        </w:rPr>
        <w:t>– http ://www.geotechnique.org.</w:t>
      </w:r>
    </w:p>
    <w:p w14:paraId="57B26380" w14:textId="77777777" w:rsidR="0040149A" w:rsidRPr="00785D06" w:rsidRDefault="0040149A" w:rsidP="0040149A">
      <w:pPr>
        <w:autoSpaceDE w:val="0"/>
        <w:autoSpaceDN w:val="0"/>
        <w:adjustRightInd w:val="0"/>
        <w:rPr>
          <w:color w:val="000000"/>
          <w:sz w:val="23"/>
          <w:szCs w:val="23"/>
          <w:lang w:eastAsia="fr-FR"/>
        </w:rPr>
      </w:pPr>
      <w:r w:rsidRPr="00464CA2">
        <w:rPr>
          <w:color w:val="000000"/>
          <w:lang w:eastAsia="fr-FR"/>
        </w:rPr>
        <w:t>– http ://www.rocscience.com</w:t>
      </w:r>
      <w:r>
        <w:rPr>
          <w:color w:val="000000"/>
          <w:sz w:val="23"/>
          <w:szCs w:val="23"/>
          <w:lang w:eastAsia="fr-FR"/>
        </w:rPr>
        <w:t>/</w:t>
      </w:r>
    </w:p>
    <w:p w14:paraId="71A01271" w14:textId="77777777" w:rsidR="0040149A" w:rsidRDefault="0040149A" w:rsidP="0040149A">
      <w:pPr>
        <w:jc w:val="center"/>
        <w:rPr>
          <w:rFonts w:ascii="Arial" w:hAnsi="Arial" w:cs="Arial"/>
          <w:b/>
          <w:bCs/>
          <w:sz w:val="32"/>
          <w:szCs w:val="32"/>
        </w:rPr>
      </w:pPr>
    </w:p>
    <w:p w14:paraId="24F07D4D" w14:textId="77777777" w:rsidR="0040149A" w:rsidRPr="00AE1D26" w:rsidRDefault="0040149A" w:rsidP="0040149A">
      <w:pPr>
        <w:jc w:val="center"/>
        <w:rPr>
          <w:rFonts w:ascii="Arial" w:hAnsi="Arial" w:cs="Arial"/>
          <w:b/>
          <w:bCs/>
          <w:sz w:val="32"/>
          <w:szCs w:val="32"/>
        </w:rPr>
      </w:pPr>
    </w:p>
    <w:p w14:paraId="3903BD61" w14:textId="77777777" w:rsidR="0040149A" w:rsidRDefault="0040149A" w:rsidP="0040149A">
      <w:pPr>
        <w:jc w:val="center"/>
        <w:rPr>
          <w:rFonts w:ascii="Arial" w:hAnsi="Arial" w:cs="Arial"/>
          <w:b/>
          <w:bCs/>
          <w:sz w:val="32"/>
          <w:szCs w:val="32"/>
        </w:rPr>
      </w:pPr>
    </w:p>
    <w:p w14:paraId="5F84F3E0" w14:textId="77777777" w:rsidR="0040149A" w:rsidRDefault="0040149A" w:rsidP="0040149A">
      <w:pPr>
        <w:jc w:val="center"/>
        <w:rPr>
          <w:rFonts w:ascii="Arial" w:hAnsi="Arial" w:cs="Arial"/>
          <w:b/>
          <w:bCs/>
          <w:sz w:val="32"/>
          <w:szCs w:val="32"/>
        </w:rPr>
      </w:pPr>
    </w:p>
    <w:p w14:paraId="0A8CB6B7" w14:textId="77777777" w:rsidR="0040149A" w:rsidRDefault="0040149A" w:rsidP="0040149A">
      <w:pPr>
        <w:jc w:val="center"/>
        <w:rPr>
          <w:rFonts w:ascii="Arial" w:hAnsi="Arial" w:cs="Arial"/>
          <w:b/>
          <w:bCs/>
          <w:sz w:val="32"/>
          <w:szCs w:val="32"/>
        </w:rPr>
      </w:pPr>
    </w:p>
    <w:p w14:paraId="534A31E4" w14:textId="77777777" w:rsidR="0040149A" w:rsidRDefault="0040149A" w:rsidP="0040149A">
      <w:pPr>
        <w:jc w:val="center"/>
        <w:rPr>
          <w:rFonts w:ascii="Arial" w:hAnsi="Arial" w:cs="Arial"/>
          <w:b/>
          <w:bCs/>
          <w:sz w:val="32"/>
          <w:szCs w:val="32"/>
        </w:rPr>
      </w:pPr>
    </w:p>
    <w:p w14:paraId="6068E67F" w14:textId="77777777" w:rsidR="0040149A" w:rsidRDefault="0040149A" w:rsidP="0040149A">
      <w:pPr>
        <w:jc w:val="center"/>
        <w:rPr>
          <w:rFonts w:ascii="Arial" w:hAnsi="Arial" w:cs="Arial"/>
          <w:b/>
          <w:bCs/>
          <w:sz w:val="32"/>
          <w:szCs w:val="32"/>
        </w:rPr>
      </w:pPr>
    </w:p>
    <w:p w14:paraId="335F7AD7" w14:textId="77777777" w:rsidR="0040149A" w:rsidRDefault="0040149A" w:rsidP="0040149A">
      <w:pPr>
        <w:jc w:val="center"/>
        <w:rPr>
          <w:rFonts w:ascii="Arial" w:hAnsi="Arial" w:cs="Arial"/>
          <w:b/>
          <w:bCs/>
          <w:sz w:val="32"/>
          <w:szCs w:val="32"/>
        </w:rPr>
      </w:pPr>
    </w:p>
    <w:p w14:paraId="70F868BD" w14:textId="77777777" w:rsidR="0040149A" w:rsidRDefault="0040149A" w:rsidP="0040149A">
      <w:pPr>
        <w:jc w:val="center"/>
        <w:rPr>
          <w:rFonts w:ascii="Arial" w:hAnsi="Arial" w:cs="Arial"/>
          <w:b/>
          <w:bCs/>
          <w:sz w:val="32"/>
          <w:szCs w:val="32"/>
        </w:rPr>
      </w:pPr>
    </w:p>
    <w:p w14:paraId="04D70450" w14:textId="77777777" w:rsidR="0040149A" w:rsidRDefault="0040149A" w:rsidP="0040149A">
      <w:pPr>
        <w:jc w:val="center"/>
        <w:rPr>
          <w:rFonts w:ascii="Arial" w:hAnsi="Arial" w:cs="Arial"/>
          <w:b/>
          <w:bCs/>
          <w:sz w:val="32"/>
          <w:szCs w:val="32"/>
        </w:rPr>
      </w:pPr>
    </w:p>
    <w:p w14:paraId="47CD2909" w14:textId="77777777" w:rsidR="0040149A" w:rsidRDefault="0040149A" w:rsidP="0040149A">
      <w:pPr>
        <w:jc w:val="center"/>
        <w:rPr>
          <w:rFonts w:ascii="Arial" w:hAnsi="Arial" w:cs="Arial"/>
          <w:b/>
          <w:bCs/>
          <w:sz w:val="32"/>
          <w:szCs w:val="32"/>
        </w:rPr>
      </w:pPr>
    </w:p>
    <w:p w14:paraId="24AC0C0C" w14:textId="77777777" w:rsidR="0040149A" w:rsidRDefault="0040149A" w:rsidP="0040149A">
      <w:pPr>
        <w:jc w:val="center"/>
        <w:rPr>
          <w:rFonts w:ascii="Arial" w:hAnsi="Arial" w:cs="Arial"/>
          <w:b/>
          <w:bCs/>
          <w:sz w:val="32"/>
          <w:szCs w:val="32"/>
        </w:rPr>
      </w:pPr>
    </w:p>
    <w:p w14:paraId="7756F0AA" w14:textId="77777777" w:rsidR="0040149A" w:rsidRDefault="0040149A" w:rsidP="0040149A">
      <w:pPr>
        <w:jc w:val="center"/>
        <w:rPr>
          <w:rFonts w:ascii="Arial" w:hAnsi="Arial" w:cs="Arial"/>
          <w:b/>
          <w:bCs/>
          <w:sz w:val="32"/>
          <w:szCs w:val="32"/>
        </w:rPr>
      </w:pPr>
    </w:p>
    <w:p w14:paraId="5D5B8E76" w14:textId="77777777" w:rsidR="0040149A" w:rsidRDefault="0040149A" w:rsidP="0040149A">
      <w:pPr>
        <w:jc w:val="center"/>
        <w:rPr>
          <w:rFonts w:ascii="Arial" w:hAnsi="Arial" w:cs="Arial"/>
          <w:b/>
          <w:bCs/>
          <w:sz w:val="32"/>
          <w:szCs w:val="32"/>
        </w:rPr>
      </w:pPr>
    </w:p>
    <w:p w14:paraId="1C752381" w14:textId="77777777" w:rsidR="0040149A" w:rsidRDefault="0040149A" w:rsidP="0040149A">
      <w:pPr>
        <w:jc w:val="center"/>
        <w:rPr>
          <w:rFonts w:ascii="Arial" w:hAnsi="Arial" w:cs="Arial"/>
          <w:b/>
          <w:bCs/>
          <w:sz w:val="32"/>
          <w:szCs w:val="32"/>
        </w:rPr>
      </w:pPr>
    </w:p>
    <w:p w14:paraId="54DFCF26" w14:textId="77777777" w:rsidR="0040149A" w:rsidRDefault="0040149A" w:rsidP="0040149A">
      <w:pPr>
        <w:jc w:val="center"/>
        <w:rPr>
          <w:rFonts w:ascii="Arial" w:hAnsi="Arial" w:cs="Arial"/>
          <w:b/>
          <w:bCs/>
          <w:sz w:val="32"/>
          <w:szCs w:val="32"/>
          <w:rtl/>
        </w:rPr>
      </w:pPr>
    </w:p>
    <w:p w14:paraId="1279702D" w14:textId="77777777" w:rsidR="00A4738B" w:rsidRDefault="00A4738B" w:rsidP="0040149A">
      <w:pPr>
        <w:jc w:val="center"/>
        <w:rPr>
          <w:rFonts w:ascii="Arial" w:hAnsi="Arial" w:cs="Arial"/>
          <w:b/>
          <w:bCs/>
          <w:sz w:val="32"/>
          <w:szCs w:val="32"/>
          <w:rtl/>
        </w:rPr>
      </w:pPr>
    </w:p>
    <w:p w14:paraId="57D12558" w14:textId="77777777" w:rsidR="00A4738B" w:rsidRDefault="00A4738B" w:rsidP="0040149A">
      <w:pPr>
        <w:jc w:val="center"/>
        <w:rPr>
          <w:rFonts w:ascii="Arial" w:hAnsi="Arial" w:cs="Arial"/>
          <w:b/>
          <w:bCs/>
          <w:sz w:val="32"/>
          <w:szCs w:val="32"/>
          <w:rtl/>
        </w:rPr>
      </w:pPr>
    </w:p>
    <w:p w14:paraId="0D928740" w14:textId="77777777" w:rsidR="00A4738B" w:rsidRDefault="00A4738B" w:rsidP="0040149A">
      <w:pPr>
        <w:jc w:val="center"/>
        <w:rPr>
          <w:rFonts w:ascii="Arial" w:hAnsi="Arial" w:cs="Arial"/>
          <w:b/>
          <w:bCs/>
          <w:sz w:val="32"/>
          <w:szCs w:val="32"/>
        </w:rPr>
      </w:pPr>
    </w:p>
    <w:p w14:paraId="291AC2FE" w14:textId="77777777" w:rsidR="0040149A" w:rsidRDefault="0040149A" w:rsidP="0040149A">
      <w:pPr>
        <w:jc w:val="center"/>
        <w:rPr>
          <w:rFonts w:ascii="Arial" w:hAnsi="Arial" w:cs="Arial"/>
          <w:b/>
          <w:bCs/>
          <w:sz w:val="32"/>
          <w:szCs w:val="32"/>
        </w:rPr>
      </w:pPr>
    </w:p>
    <w:p w14:paraId="02B74A1E" w14:textId="77777777" w:rsidR="0040149A" w:rsidRDefault="0040149A" w:rsidP="0040149A">
      <w:pPr>
        <w:jc w:val="center"/>
        <w:rPr>
          <w:rFonts w:ascii="Arial" w:hAnsi="Arial" w:cs="Arial"/>
          <w:b/>
          <w:bCs/>
          <w:sz w:val="32"/>
          <w:szCs w:val="32"/>
        </w:rPr>
      </w:pPr>
    </w:p>
    <w:p w14:paraId="31833114" w14:textId="77777777" w:rsidR="00CF2C46" w:rsidRDefault="00CF2C46" w:rsidP="0040149A">
      <w:pPr>
        <w:jc w:val="center"/>
        <w:rPr>
          <w:rFonts w:ascii="Arial" w:hAnsi="Arial" w:cs="Arial"/>
          <w:b/>
          <w:bCs/>
          <w:sz w:val="32"/>
          <w:szCs w:val="32"/>
        </w:rPr>
      </w:pPr>
    </w:p>
    <w:p w14:paraId="10FEA642" w14:textId="77777777" w:rsidR="00CF2C46" w:rsidRDefault="00CF2C46" w:rsidP="0040149A">
      <w:pPr>
        <w:jc w:val="center"/>
        <w:rPr>
          <w:rFonts w:ascii="Arial" w:hAnsi="Arial" w:cs="Arial"/>
          <w:b/>
          <w:bCs/>
          <w:sz w:val="32"/>
          <w:szCs w:val="32"/>
        </w:rPr>
      </w:pPr>
    </w:p>
    <w:p w14:paraId="143CEB3A" w14:textId="77777777" w:rsidR="00CF2C46" w:rsidRDefault="00CF2C46" w:rsidP="0040149A">
      <w:pPr>
        <w:jc w:val="center"/>
        <w:rPr>
          <w:rFonts w:ascii="Arial" w:hAnsi="Arial" w:cs="Arial"/>
          <w:b/>
          <w:bCs/>
          <w:sz w:val="32"/>
          <w:szCs w:val="32"/>
        </w:rPr>
      </w:pPr>
    </w:p>
    <w:p w14:paraId="0018BADC" w14:textId="77777777" w:rsidR="00CF2C46" w:rsidRDefault="00CF2C46" w:rsidP="0040149A">
      <w:pPr>
        <w:jc w:val="center"/>
        <w:rPr>
          <w:rFonts w:ascii="Arial" w:hAnsi="Arial" w:cs="Arial"/>
          <w:b/>
          <w:bCs/>
          <w:sz w:val="32"/>
          <w:szCs w:val="32"/>
        </w:rPr>
      </w:pPr>
    </w:p>
    <w:p w14:paraId="4FC53288" w14:textId="77777777" w:rsidR="00CF2C46" w:rsidRDefault="00CF2C46" w:rsidP="0040149A">
      <w:pPr>
        <w:jc w:val="center"/>
        <w:rPr>
          <w:rFonts w:ascii="Arial" w:hAnsi="Arial" w:cs="Arial"/>
          <w:b/>
          <w:bCs/>
          <w:sz w:val="32"/>
          <w:szCs w:val="32"/>
        </w:rPr>
      </w:pPr>
    </w:p>
    <w:p w14:paraId="4CA30B15" w14:textId="5E4543A2" w:rsidR="0040149A" w:rsidRPr="00AE1D26" w:rsidRDefault="0040149A" w:rsidP="00D54679">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lastRenderedPageBreak/>
        <w:t xml:space="preserve">Intitulé du Master : </w:t>
      </w:r>
      <w:r>
        <w:rPr>
          <w:rFonts w:ascii="Arial" w:hAnsi="Arial" w:cs="Arial"/>
          <w:b/>
          <w:iCs/>
          <w:sz w:val="28"/>
          <w:szCs w:val="28"/>
        </w:rPr>
        <w:t xml:space="preserve">Géomorphologie </w:t>
      </w:r>
    </w:p>
    <w:p w14:paraId="25ED0896" w14:textId="77777777" w:rsidR="0040149A" w:rsidRPr="00AE1D26" w:rsidRDefault="0040149A" w:rsidP="0040149A">
      <w:pPr>
        <w:spacing w:line="276" w:lineRule="auto"/>
        <w:jc w:val="both"/>
        <w:rPr>
          <w:rFonts w:ascii="Arial" w:hAnsi="Arial" w:cs="Arial"/>
          <w:i/>
        </w:rPr>
      </w:pPr>
      <w:r w:rsidRPr="00AE1D26">
        <w:rPr>
          <w:rFonts w:ascii="Arial" w:hAnsi="Arial" w:cs="Arial"/>
          <w:b/>
        </w:rPr>
        <w:t>Semestre </w:t>
      </w:r>
      <w:r w:rsidRPr="00AE1D26">
        <w:rPr>
          <w:rFonts w:ascii="Arial" w:hAnsi="Arial" w:cs="Arial"/>
          <w:b/>
          <w:i/>
        </w:rPr>
        <w:t xml:space="preserve">: </w:t>
      </w:r>
      <w:r>
        <w:rPr>
          <w:rFonts w:ascii="Arial" w:hAnsi="Arial" w:cs="Arial"/>
          <w:b/>
          <w:i/>
        </w:rPr>
        <w:t>01</w:t>
      </w:r>
    </w:p>
    <w:p w14:paraId="116F38D0" w14:textId="3ED1F366" w:rsidR="0040149A" w:rsidRPr="00AE1D26" w:rsidRDefault="0040149A" w:rsidP="0040149A">
      <w:pPr>
        <w:spacing w:line="276" w:lineRule="auto"/>
        <w:ind w:right="282"/>
        <w:rPr>
          <w:rFonts w:ascii="Arial" w:hAnsi="Arial" w:cs="Arial"/>
          <w:b/>
          <w:iCs/>
        </w:rPr>
      </w:pPr>
      <w:r w:rsidRPr="00AE1D26">
        <w:rPr>
          <w:rFonts w:ascii="Arial" w:hAnsi="Arial" w:cs="Arial"/>
          <w:b/>
          <w:iCs/>
        </w:rPr>
        <w:t>Intitulé de l’UE</w:t>
      </w:r>
      <w:r w:rsidR="00D54679">
        <w:rPr>
          <w:rFonts w:ascii="Arial" w:hAnsi="Arial" w:cs="Arial"/>
          <w:b/>
          <w:iCs/>
        </w:rPr>
        <w:t>F2</w:t>
      </w:r>
      <w:r w:rsidRPr="00AE1D26">
        <w:rPr>
          <w:rFonts w:ascii="Arial" w:hAnsi="Arial" w:cs="Arial"/>
          <w:b/>
          <w:iCs/>
        </w:rPr>
        <w:t xml:space="preserve"> : </w:t>
      </w:r>
      <w:r>
        <w:rPr>
          <w:rFonts w:ascii="Arial" w:hAnsi="Arial" w:cs="Arial"/>
          <w:b/>
          <w:bCs/>
        </w:rPr>
        <w:t>Géo-mécanique</w:t>
      </w:r>
      <w:r w:rsidRPr="00AE1D26">
        <w:rPr>
          <w:rFonts w:ascii="Arial" w:hAnsi="Arial" w:cs="Arial"/>
          <w:b/>
          <w:iCs/>
          <w:sz w:val="28"/>
          <w:szCs w:val="28"/>
        </w:rPr>
        <w:tab/>
      </w:r>
    </w:p>
    <w:p w14:paraId="72E340A0" w14:textId="17736374" w:rsidR="0040149A" w:rsidRPr="00AE1D26" w:rsidRDefault="0040149A" w:rsidP="0040149A">
      <w:pPr>
        <w:spacing w:line="276" w:lineRule="auto"/>
        <w:ind w:right="282"/>
        <w:rPr>
          <w:rFonts w:ascii="Arial" w:hAnsi="Arial" w:cs="Arial"/>
          <w:b/>
          <w:iCs/>
        </w:rPr>
      </w:pPr>
      <w:r w:rsidRPr="00AE1D26">
        <w:rPr>
          <w:rFonts w:ascii="Arial" w:hAnsi="Arial" w:cs="Arial"/>
          <w:b/>
          <w:iCs/>
        </w:rPr>
        <w:t>Intitulé de la matière </w:t>
      </w:r>
      <w:r w:rsidR="00D54679">
        <w:rPr>
          <w:rFonts w:ascii="Arial" w:hAnsi="Arial" w:cs="Arial"/>
          <w:b/>
          <w:iCs/>
        </w:rPr>
        <w:t>2</w:t>
      </w:r>
      <w:r w:rsidRPr="00AE1D26">
        <w:rPr>
          <w:rFonts w:ascii="Arial" w:hAnsi="Arial" w:cs="Arial"/>
          <w:b/>
          <w:iCs/>
        </w:rPr>
        <w:t xml:space="preserve">: </w:t>
      </w:r>
      <w:r>
        <w:rPr>
          <w:rFonts w:ascii="Arial" w:hAnsi="Arial" w:cs="Arial"/>
          <w:b/>
          <w:iCs/>
        </w:rPr>
        <w:t>mécanique des roches</w:t>
      </w:r>
    </w:p>
    <w:p w14:paraId="13333BC1" w14:textId="4F9B7640" w:rsidR="0040149A" w:rsidRPr="00AE1D26" w:rsidRDefault="0040149A" w:rsidP="00A4738B">
      <w:pPr>
        <w:spacing w:line="276" w:lineRule="auto"/>
        <w:ind w:right="282"/>
        <w:rPr>
          <w:rFonts w:ascii="Arial" w:hAnsi="Arial" w:cs="Arial"/>
          <w:b/>
          <w:iCs/>
        </w:rPr>
      </w:pPr>
      <w:r w:rsidRPr="00AE1D26">
        <w:rPr>
          <w:rFonts w:ascii="Arial" w:hAnsi="Arial" w:cs="Arial"/>
          <w:b/>
          <w:iCs/>
        </w:rPr>
        <w:t xml:space="preserve">Crédits : </w:t>
      </w:r>
      <w:r w:rsidR="00A4738B">
        <w:rPr>
          <w:rFonts w:ascii="Arial" w:hAnsi="Arial" w:cs="Arial" w:hint="cs"/>
          <w:b/>
          <w:iCs/>
          <w:rtl/>
        </w:rPr>
        <w:t>3</w:t>
      </w:r>
    </w:p>
    <w:p w14:paraId="2F8817E2" w14:textId="63D43013" w:rsidR="0040149A" w:rsidRPr="00AE1D26" w:rsidRDefault="0040149A" w:rsidP="00D54679">
      <w:pPr>
        <w:spacing w:line="276" w:lineRule="auto"/>
        <w:ind w:right="282"/>
        <w:rPr>
          <w:rFonts w:ascii="Arial" w:hAnsi="Arial" w:cs="Arial"/>
          <w:b/>
          <w:iCs/>
        </w:rPr>
      </w:pPr>
      <w:r w:rsidRPr="00AE1D26">
        <w:rPr>
          <w:rFonts w:ascii="Arial" w:hAnsi="Arial" w:cs="Arial"/>
          <w:b/>
          <w:iCs/>
        </w:rPr>
        <w:t>Coefficients :</w:t>
      </w:r>
      <w:r>
        <w:rPr>
          <w:rFonts w:ascii="Arial" w:hAnsi="Arial" w:cs="Arial"/>
          <w:b/>
          <w:iCs/>
        </w:rPr>
        <w:t xml:space="preserve"> </w:t>
      </w:r>
      <w:r w:rsidR="00D54679">
        <w:rPr>
          <w:rFonts w:ascii="Arial" w:hAnsi="Arial" w:cs="Arial"/>
          <w:b/>
          <w:iCs/>
        </w:rPr>
        <w:t>1</w:t>
      </w:r>
    </w:p>
    <w:p w14:paraId="1308F87E" w14:textId="77777777" w:rsidR="0040149A" w:rsidRPr="002206C7" w:rsidRDefault="0040149A" w:rsidP="0040149A">
      <w:pPr>
        <w:spacing w:line="276" w:lineRule="auto"/>
        <w:jc w:val="both"/>
        <w:rPr>
          <w:b/>
        </w:rPr>
      </w:pPr>
    </w:p>
    <w:p w14:paraId="5A31C6E0" w14:textId="77777777" w:rsidR="0040149A" w:rsidRPr="002206C7" w:rsidRDefault="0040149A" w:rsidP="0040149A">
      <w:pPr>
        <w:spacing w:line="276" w:lineRule="auto"/>
        <w:jc w:val="both"/>
        <w:rPr>
          <w:i/>
        </w:rPr>
      </w:pPr>
      <w:r>
        <w:rPr>
          <w:rFonts w:ascii="Arial" w:hAnsi="Arial" w:cs="Arial"/>
          <w:b/>
          <w:bCs/>
          <w:iCs/>
        </w:rPr>
        <w:t>O</w:t>
      </w:r>
      <w:r w:rsidRPr="00F5789E">
        <w:rPr>
          <w:rFonts w:ascii="Arial" w:hAnsi="Arial" w:cs="Arial"/>
          <w:b/>
          <w:bCs/>
          <w:iCs/>
        </w:rPr>
        <w:t>bjectifs de l’enseignement</w:t>
      </w:r>
      <w:r w:rsidRPr="002206C7">
        <w:t xml:space="preserve"> (</w:t>
      </w:r>
      <w:r w:rsidRPr="002206C7">
        <w:rPr>
          <w:i/>
        </w:rPr>
        <w:t>Décrire ce que l’étudiant est censé avoir acquis comme compétences après le succès à cette matière – maximum 3 lignes).</w:t>
      </w:r>
    </w:p>
    <w:p w14:paraId="42A755B1" w14:textId="77777777" w:rsidR="0040149A" w:rsidRDefault="0040149A" w:rsidP="0040149A">
      <w:pPr>
        <w:spacing w:line="276" w:lineRule="auto"/>
        <w:jc w:val="both"/>
        <w:rPr>
          <w:rFonts w:ascii="Arial" w:hAnsi="Arial" w:cs="Arial"/>
          <w:color w:val="000000"/>
          <w:shd w:val="clear" w:color="auto" w:fill="FFFFFF"/>
        </w:rPr>
      </w:pPr>
      <w:r w:rsidRPr="003F22B4">
        <w:rPr>
          <w:rFonts w:ascii="Arial" w:hAnsi="Arial" w:cs="Arial"/>
          <w:color w:val="000000"/>
          <w:shd w:val="clear" w:color="auto" w:fill="FFFFFF"/>
        </w:rPr>
        <w:t>Familiarisation avec le matériau sol, initiation à la compréhension des mécanismes physiques intervenant dans un sol sollicité, description des principes de modélisation, description du comportement et des problèmes posés par les grandes classes d'ouvrages géotechniques</w:t>
      </w:r>
      <w:r>
        <w:rPr>
          <w:rFonts w:ascii="Arial" w:hAnsi="Arial" w:cs="Arial"/>
          <w:color w:val="000000"/>
          <w:shd w:val="clear" w:color="auto" w:fill="FFFFFF"/>
        </w:rPr>
        <w:t>.</w:t>
      </w:r>
    </w:p>
    <w:p w14:paraId="288F4ABB" w14:textId="77777777" w:rsidR="0040149A" w:rsidRPr="002206C7" w:rsidRDefault="0040149A" w:rsidP="0040149A">
      <w:pPr>
        <w:spacing w:line="276" w:lineRule="auto"/>
        <w:jc w:val="both"/>
        <w:rPr>
          <w:iCs/>
        </w:rPr>
      </w:pPr>
    </w:p>
    <w:p w14:paraId="1C32C333" w14:textId="77777777" w:rsidR="0040149A" w:rsidRDefault="0040149A" w:rsidP="0040149A">
      <w:pPr>
        <w:spacing w:line="276" w:lineRule="auto"/>
        <w:jc w:val="both"/>
        <w:rPr>
          <w:i/>
        </w:rPr>
      </w:pPr>
      <w:r>
        <w:rPr>
          <w:rFonts w:ascii="Arial" w:hAnsi="Arial" w:cs="Arial"/>
          <w:b/>
          <w:bCs/>
          <w:iCs/>
        </w:rPr>
        <w:t>Connaissances préalables recommandé</w:t>
      </w:r>
      <w:r w:rsidRPr="00F5789E">
        <w:rPr>
          <w:rFonts w:ascii="Arial" w:hAnsi="Arial" w:cs="Arial"/>
          <w:b/>
          <w:bCs/>
          <w:iCs/>
        </w:rPr>
        <w:t>es</w:t>
      </w:r>
      <w:r w:rsidRPr="002206C7">
        <w:rPr>
          <w:b/>
        </w:rPr>
        <w:t xml:space="preserve"> (</w:t>
      </w:r>
      <w:r w:rsidRPr="002206C7">
        <w:rPr>
          <w:i/>
        </w:rPr>
        <w:t>descriptif succinct des connaissances requises pour pouvoir suivre cet enseignement – Maximum 2 lignes).</w:t>
      </w:r>
    </w:p>
    <w:p w14:paraId="62773824" w14:textId="77777777" w:rsidR="0040149A" w:rsidRPr="002206C7" w:rsidRDefault="0040149A" w:rsidP="0040149A">
      <w:pPr>
        <w:spacing w:line="276" w:lineRule="auto"/>
        <w:jc w:val="both"/>
        <w:rPr>
          <w:i/>
        </w:rPr>
      </w:pPr>
      <w:r w:rsidRPr="00612E79">
        <w:t>Géomorphologie dynamique, mathématique, géomécanique, géophysique</w:t>
      </w:r>
    </w:p>
    <w:p w14:paraId="12B1BB43" w14:textId="77777777" w:rsidR="0040149A" w:rsidRPr="002206C7" w:rsidRDefault="0040149A" w:rsidP="0040149A">
      <w:pPr>
        <w:spacing w:line="276" w:lineRule="auto"/>
        <w:jc w:val="both"/>
        <w:rPr>
          <w:i/>
        </w:rPr>
      </w:pPr>
    </w:p>
    <w:p w14:paraId="4769A852" w14:textId="77777777" w:rsidR="0040149A" w:rsidRDefault="0040149A" w:rsidP="0040149A">
      <w:pPr>
        <w:spacing w:line="276" w:lineRule="auto"/>
        <w:jc w:val="both"/>
        <w:rPr>
          <w:rFonts w:ascii="Arial" w:hAnsi="Arial" w:cs="Arial"/>
          <w:b/>
        </w:rPr>
      </w:pPr>
      <w:r w:rsidRPr="00AE1D26">
        <w:rPr>
          <w:rFonts w:ascii="Arial" w:hAnsi="Arial" w:cs="Arial"/>
          <w:b/>
        </w:rPr>
        <w:t>Contenu de la matière</w:t>
      </w:r>
      <w:r w:rsidRPr="00AE1D26">
        <w:rPr>
          <w:rFonts w:ascii="Arial" w:hAnsi="Arial" w:cs="Arial"/>
          <w:bCs/>
          <w:i/>
          <w:iCs/>
        </w:rPr>
        <w:t xml:space="preserve"> (indiquer obligatoirement le contenu détaillé du programme en présentiel et du travail personnel)</w:t>
      </w:r>
      <w:r w:rsidRPr="00AE1D26">
        <w:rPr>
          <w:rFonts w:ascii="Arial" w:hAnsi="Arial" w:cs="Arial"/>
          <w:b/>
        </w:rPr>
        <w:t xml:space="preserve"> </w:t>
      </w:r>
    </w:p>
    <w:p w14:paraId="3B6B275C" w14:textId="77777777" w:rsidR="0040149A" w:rsidRDefault="0040149A" w:rsidP="0040149A">
      <w:pPr>
        <w:widowControl w:val="0"/>
        <w:autoSpaceDE w:val="0"/>
        <w:autoSpaceDN w:val="0"/>
        <w:adjustRightInd w:val="0"/>
        <w:spacing w:after="260"/>
        <w:rPr>
          <w:rFonts w:ascii="Times" w:hAnsi="Times" w:cs="Times"/>
          <w:b/>
          <w:bCs/>
          <w:sz w:val="26"/>
          <w:szCs w:val="26"/>
        </w:rPr>
      </w:pPr>
    </w:p>
    <w:p w14:paraId="18D1B889" w14:textId="77777777" w:rsidR="0040149A" w:rsidRPr="00DB08C2" w:rsidRDefault="0040149A" w:rsidP="0040149A">
      <w:pPr>
        <w:widowControl w:val="0"/>
        <w:autoSpaceDE w:val="0"/>
        <w:autoSpaceDN w:val="0"/>
        <w:adjustRightInd w:val="0"/>
        <w:spacing w:after="260"/>
        <w:rPr>
          <w:rFonts w:ascii="Verdana" w:hAnsi="Verdana" w:cs="Verdana"/>
          <w:sz w:val="22"/>
          <w:szCs w:val="22"/>
        </w:rPr>
      </w:pPr>
      <w:r>
        <w:rPr>
          <w:rFonts w:ascii="Times" w:hAnsi="Times" w:cs="Times"/>
          <w:b/>
          <w:bCs/>
          <w:sz w:val="26"/>
          <w:szCs w:val="26"/>
        </w:rPr>
        <w:t xml:space="preserve">Introduction : </w:t>
      </w:r>
      <w:r>
        <w:rPr>
          <w:rFonts w:ascii="Times" w:hAnsi="Times" w:cs="Times"/>
          <w:sz w:val="26"/>
          <w:szCs w:val="26"/>
        </w:rPr>
        <w:t xml:space="preserve">historique,  caractéristiques physiques des roches, </w:t>
      </w:r>
      <w:r>
        <w:rPr>
          <w:rFonts w:ascii="Times" w:hAnsi="Times" w:cs="Times"/>
        </w:rPr>
        <w:t xml:space="preserve"> </w:t>
      </w:r>
      <w:r>
        <w:rPr>
          <w:rFonts w:ascii="Times" w:hAnsi="Times" w:cs="Times"/>
          <w:sz w:val="26"/>
          <w:szCs w:val="26"/>
        </w:rPr>
        <w:t>classification des roches (m</w:t>
      </w:r>
      <w:r w:rsidRPr="00DB08C2">
        <w:rPr>
          <w:rFonts w:ascii="Times" w:hAnsi="Times" w:cs="Times"/>
          <w:sz w:val="26"/>
          <w:szCs w:val="26"/>
        </w:rPr>
        <w:t>inéraux principaux</w:t>
      </w:r>
      <w:r>
        <w:rPr>
          <w:rFonts w:ascii="Times" w:hAnsi="Times" w:cs="Times"/>
        </w:rPr>
        <w:t xml:space="preserve">, </w:t>
      </w:r>
      <w:r>
        <w:rPr>
          <w:rFonts w:ascii="Times" w:hAnsi="Times" w:cs="Times"/>
          <w:sz w:val="26"/>
          <w:szCs w:val="26"/>
        </w:rPr>
        <w:t>l</w:t>
      </w:r>
      <w:r w:rsidRPr="00DB08C2">
        <w:rPr>
          <w:rFonts w:ascii="Times" w:hAnsi="Times" w:cs="Times"/>
          <w:sz w:val="26"/>
          <w:szCs w:val="26"/>
        </w:rPr>
        <w:t xml:space="preserve">es trois </w:t>
      </w:r>
      <w:r>
        <w:rPr>
          <w:rFonts w:ascii="Times" w:hAnsi="Times" w:cs="Times"/>
          <w:sz w:val="26"/>
          <w:szCs w:val="26"/>
        </w:rPr>
        <w:t>catégories</w:t>
      </w:r>
      <w:r w:rsidRPr="00DB08C2">
        <w:rPr>
          <w:rFonts w:ascii="Times" w:hAnsi="Times" w:cs="Times"/>
          <w:sz w:val="26"/>
          <w:szCs w:val="26"/>
        </w:rPr>
        <w:t xml:space="preserve"> de roches</w:t>
      </w:r>
      <w:r>
        <w:rPr>
          <w:rFonts w:ascii="Times" w:hAnsi="Times" w:cs="Times"/>
          <w:sz w:val="26"/>
          <w:szCs w:val="26"/>
        </w:rPr>
        <w:t>)</w:t>
      </w:r>
      <w:r w:rsidRPr="00DB08C2">
        <w:rPr>
          <w:rFonts w:ascii="Times" w:hAnsi="Times" w:cs="Times"/>
          <w:sz w:val="26"/>
          <w:szCs w:val="26"/>
        </w:rPr>
        <w:t xml:space="preserve"> </w:t>
      </w:r>
    </w:p>
    <w:p w14:paraId="40A11784" w14:textId="77777777" w:rsidR="0040149A" w:rsidRPr="00DB08C2" w:rsidRDefault="0040149A" w:rsidP="0040149A">
      <w:pPr>
        <w:widowControl w:val="0"/>
        <w:autoSpaceDE w:val="0"/>
        <w:autoSpaceDN w:val="0"/>
        <w:adjustRightInd w:val="0"/>
        <w:spacing w:after="240"/>
        <w:rPr>
          <w:rFonts w:ascii="Times" w:hAnsi="Times" w:cs="Times"/>
        </w:rPr>
      </w:pPr>
      <w:r w:rsidRPr="00DB08C2">
        <w:rPr>
          <w:rFonts w:ascii="Times" w:hAnsi="Times" w:cs="Times"/>
          <w:b/>
          <w:sz w:val="26"/>
          <w:szCs w:val="26"/>
        </w:rPr>
        <w:t>Description en mécanique des roches </w:t>
      </w:r>
      <w:r w:rsidRPr="00DB08C2">
        <w:rPr>
          <w:rFonts w:ascii="Times" w:hAnsi="Times" w:cs="Times"/>
          <w:b/>
        </w:rPr>
        <w:t>:</w:t>
      </w:r>
      <w:r>
        <w:rPr>
          <w:rFonts w:ascii="Times" w:hAnsi="Times" w:cs="Times"/>
        </w:rPr>
        <w:t xml:space="preserve"> </w:t>
      </w:r>
      <w:r>
        <w:rPr>
          <w:rFonts w:ascii="Times" w:hAnsi="Times" w:cs="Times"/>
          <w:sz w:val="26"/>
          <w:szCs w:val="26"/>
        </w:rPr>
        <w:t xml:space="preserve">la porosité, l’altération 1a fissuration, l’anisotropie des structures,  les discontinuités </w:t>
      </w:r>
    </w:p>
    <w:p w14:paraId="7F10022F" w14:textId="77777777" w:rsidR="0040149A" w:rsidRPr="00DB08C2" w:rsidRDefault="0040149A" w:rsidP="0040149A">
      <w:pPr>
        <w:widowControl w:val="0"/>
        <w:autoSpaceDE w:val="0"/>
        <w:autoSpaceDN w:val="0"/>
        <w:adjustRightInd w:val="0"/>
        <w:rPr>
          <w:rFonts w:ascii="Times" w:hAnsi="Times" w:cs="Times"/>
          <w:sz w:val="26"/>
          <w:szCs w:val="26"/>
        </w:rPr>
      </w:pPr>
      <w:r w:rsidRPr="00DB08C2">
        <w:rPr>
          <w:rFonts w:ascii="Times" w:hAnsi="Times" w:cs="Times"/>
          <w:b/>
          <w:bCs/>
          <w:sz w:val="26"/>
          <w:szCs w:val="26"/>
        </w:rPr>
        <w:t>Propriétés mécaniques des roches.</w:t>
      </w:r>
      <w:r>
        <w:rPr>
          <w:rFonts w:ascii="Arial" w:hAnsi="Arial" w:cs="Arial"/>
          <w:color w:val="434644"/>
          <w:sz w:val="26"/>
          <w:szCs w:val="26"/>
        </w:rPr>
        <w:t xml:space="preserve"> </w:t>
      </w:r>
      <w:r w:rsidRPr="00DB08C2">
        <w:rPr>
          <w:rFonts w:ascii="Times" w:hAnsi="Times" w:cs="Times"/>
          <w:sz w:val="26"/>
          <w:szCs w:val="26"/>
        </w:rPr>
        <w:t>Principes de base, détermination des caractéristiques mécaniques des masses rocheuses, méthodes d'essais, modèles de comportement,</w:t>
      </w:r>
    </w:p>
    <w:p w14:paraId="2430C01C" w14:textId="77777777" w:rsidR="0040149A" w:rsidRPr="004F39DB" w:rsidRDefault="0040149A" w:rsidP="0040149A">
      <w:pPr>
        <w:widowControl w:val="0"/>
        <w:autoSpaceDE w:val="0"/>
        <w:autoSpaceDN w:val="0"/>
        <w:adjustRightInd w:val="0"/>
        <w:rPr>
          <w:rFonts w:ascii="Verdana" w:hAnsi="Verdana" w:cs="Verdana"/>
          <w:sz w:val="22"/>
          <w:szCs w:val="22"/>
        </w:rPr>
      </w:pPr>
    </w:p>
    <w:p w14:paraId="7D46AF89" w14:textId="77777777" w:rsidR="0040149A" w:rsidRPr="00EA692F" w:rsidRDefault="0040149A" w:rsidP="0040149A">
      <w:pPr>
        <w:widowControl w:val="0"/>
        <w:tabs>
          <w:tab w:val="left" w:pos="220"/>
          <w:tab w:val="left" w:pos="720"/>
        </w:tabs>
        <w:autoSpaceDE w:val="0"/>
        <w:autoSpaceDN w:val="0"/>
        <w:adjustRightInd w:val="0"/>
        <w:spacing w:after="240"/>
        <w:rPr>
          <w:rFonts w:ascii="Times" w:hAnsi="Times" w:cs="Times"/>
          <w:sz w:val="26"/>
          <w:szCs w:val="26"/>
        </w:rPr>
      </w:pPr>
      <w:r>
        <w:rPr>
          <w:rFonts w:ascii="Times" w:hAnsi="Times" w:cs="Times"/>
          <w:b/>
          <w:bCs/>
          <w:sz w:val="26"/>
          <w:szCs w:val="26"/>
        </w:rPr>
        <w:t xml:space="preserve">Rupture dans les roches : </w:t>
      </w:r>
      <w:r>
        <w:rPr>
          <w:rFonts w:ascii="Times" w:hAnsi="Times" w:cs="Times"/>
          <w:sz w:val="26"/>
          <w:szCs w:val="26"/>
        </w:rPr>
        <w:t>Introduction, critères de résistance, mécanique de la rupture fragile,</w:t>
      </w:r>
      <w:r w:rsidRPr="009D0B26">
        <w:rPr>
          <w:rFonts w:ascii="Times" w:hAnsi="Times" w:cs="Times"/>
          <w:sz w:val="26"/>
          <w:szCs w:val="26"/>
        </w:rPr>
        <w:t> </w:t>
      </w:r>
      <w:r>
        <w:rPr>
          <w:rFonts w:ascii="Times" w:hAnsi="Times" w:cs="Times"/>
          <w:sz w:val="26"/>
          <w:szCs w:val="26"/>
        </w:rPr>
        <w:t xml:space="preserve"> l</w:t>
      </w:r>
      <w:r w:rsidRPr="009D0B26">
        <w:rPr>
          <w:rFonts w:ascii="Times" w:hAnsi="Times" w:cs="Times"/>
          <w:sz w:val="26"/>
          <w:szCs w:val="26"/>
        </w:rPr>
        <w:t xml:space="preserve">ocalisation de la déformation, analyse en bifurcation </w:t>
      </w:r>
    </w:p>
    <w:p w14:paraId="1BC911E8" w14:textId="77777777" w:rsidR="0040149A" w:rsidRPr="003D1905" w:rsidRDefault="0040149A" w:rsidP="0040149A">
      <w:pPr>
        <w:ind w:left="708"/>
        <w:rPr>
          <w:color w:val="000000"/>
          <w:shd w:val="clear" w:color="auto" w:fill="FFFFE1"/>
        </w:rPr>
      </w:pPr>
    </w:p>
    <w:p w14:paraId="0BC0C3EE" w14:textId="77777777" w:rsidR="0040149A" w:rsidRPr="00F62F78" w:rsidRDefault="0040149A" w:rsidP="0040149A">
      <w:pPr>
        <w:spacing w:line="276" w:lineRule="auto"/>
        <w:ind w:left="348"/>
        <w:jc w:val="center"/>
        <w:rPr>
          <w:b/>
          <w:color w:val="000000"/>
        </w:rPr>
      </w:pPr>
      <w:r w:rsidRPr="00F62F78">
        <w:rPr>
          <w:b/>
          <w:color w:val="000000"/>
        </w:rPr>
        <w:t xml:space="preserve">TRAVAUX PRATIQUE SUR TERRAIN ET </w:t>
      </w:r>
      <w:r>
        <w:rPr>
          <w:b/>
          <w:color w:val="000000"/>
        </w:rPr>
        <w:t>EN</w:t>
      </w:r>
      <w:r w:rsidRPr="00F62F78">
        <w:rPr>
          <w:b/>
          <w:color w:val="000000"/>
        </w:rPr>
        <w:t xml:space="preserve"> LABORATOIRE</w:t>
      </w:r>
    </w:p>
    <w:p w14:paraId="7D294258" w14:textId="77777777" w:rsidR="0040149A" w:rsidRPr="003D1905" w:rsidRDefault="0040149A" w:rsidP="0040149A">
      <w:pPr>
        <w:spacing w:line="276" w:lineRule="auto"/>
        <w:ind w:left="348"/>
        <w:jc w:val="both"/>
        <w:rPr>
          <w:b/>
          <w:color w:val="000000"/>
        </w:rPr>
      </w:pPr>
      <w:r w:rsidRPr="00F62F78">
        <w:rPr>
          <w:b/>
          <w:color w:val="000000"/>
        </w:rPr>
        <w:t xml:space="preserve">1- </w:t>
      </w:r>
      <w:r>
        <w:rPr>
          <w:b/>
          <w:color w:val="000000"/>
        </w:rPr>
        <w:t xml:space="preserve"> réalisation des essais : </w:t>
      </w:r>
      <w:r w:rsidRPr="003D1905">
        <w:rPr>
          <w:bCs/>
          <w:color w:val="000000"/>
        </w:rPr>
        <w:t xml:space="preserve">Sorties sur terrain, en laboratoire </w:t>
      </w:r>
    </w:p>
    <w:p w14:paraId="32E335B6" w14:textId="77777777" w:rsidR="0040149A" w:rsidRPr="003D1905" w:rsidRDefault="0040149A" w:rsidP="0040149A">
      <w:pPr>
        <w:jc w:val="both"/>
      </w:pPr>
    </w:p>
    <w:p w14:paraId="519057D0" w14:textId="77777777" w:rsidR="0040149A" w:rsidRDefault="0040149A" w:rsidP="0040149A">
      <w:pPr>
        <w:spacing w:line="276" w:lineRule="auto"/>
        <w:jc w:val="center"/>
        <w:rPr>
          <w:bCs/>
          <w:color w:val="000000"/>
        </w:rPr>
      </w:pPr>
      <w:r w:rsidRPr="00AE1D26">
        <w:rPr>
          <w:rFonts w:ascii="Arial" w:hAnsi="Arial" w:cs="Arial"/>
          <w:b/>
        </w:rPr>
        <w:t>Mode d’évaluation : </w:t>
      </w:r>
      <w:r w:rsidRPr="00AE1D26">
        <w:rPr>
          <w:rFonts w:ascii="Arial" w:hAnsi="Arial" w:cs="Arial"/>
          <w:i/>
        </w:rPr>
        <w:t>Contrôle continu, examen, etc…(La pondération est laissée à l’appréciation de l’équipe de formation</w:t>
      </w:r>
      <w:r w:rsidRPr="00464CA2">
        <w:rPr>
          <w:bCs/>
          <w:color w:val="000000"/>
        </w:rPr>
        <w:t xml:space="preserve"> </w:t>
      </w:r>
    </w:p>
    <w:p w14:paraId="2985B875" w14:textId="77777777" w:rsidR="0040149A" w:rsidRPr="003D1905" w:rsidRDefault="0040149A" w:rsidP="0040149A">
      <w:pPr>
        <w:spacing w:line="276" w:lineRule="auto"/>
        <w:jc w:val="center"/>
        <w:rPr>
          <w:b/>
          <w:bCs/>
          <w:color w:val="000000"/>
        </w:rPr>
      </w:pPr>
      <w:r w:rsidRPr="003D1905">
        <w:rPr>
          <w:b/>
          <w:bCs/>
          <w:color w:val="000000"/>
        </w:rPr>
        <w:t>Examen Final + contrôles continus</w:t>
      </w:r>
    </w:p>
    <w:p w14:paraId="0A021794" w14:textId="77777777" w:rsidR="0040149A" w:rsidRDefault="0040149A" w:rsidP="0040149A">
      <w:pPr>
        <w:spacing w:line="276" w:lineRule="auto"/>
        <w:jc w:val="both"/>
        <w:rPr>
          <w:b/>
          <w:bCs/>
          <w:color w:val="000000"/>
          <w:shd w:val="clear" w:color="auto" w:fill="FFFFE1"/>
        </w:rPr>
      </w:pPr>
    </w:p>
    <w:p w14:paraId="0D4F4FA7" w14:textId="77777777" w:rsidR="0040149A" w:rsidRDefault="0040149A" w:rsidP="0040149A">
      <w:pPr>
        <w:spacing w:line="276" w:lineRule="auto"/>
        <w:jc w:val="both"/>
        <w:rPr>
          <w:b/>
          <w:bCs/>
          <w:color w:val="000000"/>
          <w:shd w:val="clear" w:color="auto" w:fill="FFFFE1"/>
        </w:rPr>
      </w:pPr>
    </w:p>
    <w:p w14:paraId="36AF66B3" w14:textId="77777777" w:rsidR="0040149A" w:rsidRDefault="0040149A" w:rsidP="0040149A">
      <w:pPr>
        <w:spacing w:line="276" w:lineRule="auto"/>
        <w:jc w:val="both"/>
        <w:rPr>
          <w:b/>
          <w:bCs/>
          <w:color w:val="000000"/>
          <w:shd w:val="clear" w:color="auto" w:fill="FFFFE1"/>
        </w:rPr>
      </w:pPr>
    </w:p>
    <w:p w14:paraId="0203C13D" w14:textId="77777777" w:rsidR="0040149A" w:rsidRDefault="0040149A" w:rsidP="0040149A">
      <w:pPr>
        <w:spacing w:line="276" w:lineRule="auto"/>
        <w:jc w:val="both"/>
        <w:rPr>
          <w:b/>
          <w:bCs/>
          <w:color w:val="000000"/>
          <w:shd w:val="clear" w:color="auto" w:fill="FFFFE1"/>
        </w:rPr>
      </w:pPr>
    </w:p>
    <w:p w14:paraId="6518FD53" w14:textId="77777777" w:rsidR="0040149A" w:rsidRDefault="0040149A" w:rsidP="0040149A">
      <w:pPr>
        <w:spacing w:line="276" w:lineRule="auto"/>
        <w:jc w:val="both"/>
        <w:rPr>
          <w:b/>
          <w:bCs/>
          <w:color w:val="000000"/>
          <w:shd w:val="clear" w:color="auto" w:fill="FFFFE1"/>
        </w:rPr>
      </w:pPr>
    </w:p>
    <w:p w14:paraId="0ABB53E4" w14:textId="77777777" w:rsidR="0040149A" w:rsidRDefault="0040149A" w:rsidP="0040149A">
      <w:pPr>
        <w:spacing w:line="276" w:lineRule="auto"/>
        <w:jc w:val="both"/>
        <w:rPr>
          <w:b/>
          <w:bCs/>
          <w:color w:val="000000"/>
          <w:shd w:val="clear" w:color="auto" w:fill="FFFFE1"/>
        </w:rPr>
      </w:pPr>
    </w:p>
    <w:p w14:paraId="4F8E0A2C" w14:textId="77777777" w:rsidR="0040149A" w:rsidRPr="00AE1D26" w:rsidRDefault="0040149A" w:rsidP="0040149A">
      <w:pPr>
        <w:spacing w:line="276" w:lineRule="auto"/>
        <w:jc w:val="both"/>
        <w:rPr>
          <w:rFonts w:ascii="Arial" w:hAnsi="Arial" w:cs="Arial"/>
          <w:i/>
        </w:rPr>
      </w:pPr>
      <w:r w:rsidRPr="00AE1D26">
        <w:rPr>
          <w:rFonts w:ascii="Arial" w:hAnsi="Arial" w:cs="Arial"/>
          <w:b/>
        </w:rPr>
        <w:lastRenderedPageBreak/>
        <w:t xml:space="preserve">Références   </w:t>
      </w:r>
      <w:r w:rsidRPr="00AE1D26">
        <w:rPr>
          <w:rFonts w:ascii="Arial" w:hAnsi="Arial" w:cs="Arial"/>
        </w:rPr>
        <w:t xml:space="preserve"> </w:t>
      </w:r>
      <w:r w:rsidRPr="00AE1D26">
        <w:rPr>
          <w:rFonts w:ascii="Arial" w:hAnsi="Arial" w:cs="Arial"/>
          <w:i/>
          <w:iCs/>
        </w:rPr>
        <w:t>(Livres</w:t>
      </w:r>
      <w:r w:rsidRPr="00AE1D26">
        <w:rPr>
          <w:rFonts w:ascii="Arial" w:hAnsi="Arial" w:cs="Arial"/>
          <w:i/>
        </w:rPr>
        <w:t xml:space="preserve"> et polycopiés,  sites internet, etc). </w:t>
      </w:r>
    </w:p>
    <w:p w14:paraId="17292A9B" w14:textId="77777777" w:rsidR="0040149A" w:rsidRPr="009010CE" w:rsidRDefault="0040149A" w:rsidP="0040149A">
      <w:pPr>
        <w:autoSpaceDE w:val="0"/>
        <w:autoSpaceDN w:val="0"/>
        <w:adjustRightInd w:val="0"/>
        <w:rPr>
          <w:rFonts w:eastAsia="Cambria"/>
          <w:b/>
          <w:bCs/>
          <w:lang w:eastAsia="en-US"/>
        </w:rPr>
      </w:pPr>
    </w:p>
    <w:p w14:paraId="21543003" w14:textId="77777777" w:rsidR="0040149A" w:rsidRPr="003D1905" w:rsidRDefault="0040149A" w:rsidP="0040149A">
      <w:pPr>
        <w:autoSpaceDE w:val="0"/>
        <w:autoSpaceDN w:val="0"/>
        <w:adjustRightInd w:val="0"/>
        <w:rPr>
          <w:rFonts w:eastAsia="Cambria"/>
          <w:b/>
          <w:bCs/>
          <w:lang w:val="en-US" w:eastAsia="en-US"/>
        </w:rPr>
      </w:pPr>
      <w:r w:rsidRPr="003D1905">
        <w:rPr>
          <w:rFonts w:eastAsia="Cambria"/>
          <w:b/>
          <w:bCs/>
          <w:lang w:val="en-US" w:eastAsia="en-US"/>
        </w:rPr>
        <w:t>Merrien-Soukatchoff, J. Duriez, M. Gasc-Barbier, F. Darve, F. Donzé</w:t>
      </w:r>
      <w:r w:rsidRPr="003D1905">
        <w:rPr>
          <w:rFonts w:eastAsia="Cambria"/>
          <w:lang w:val="en-US" w:eastAsia="en-US"/>
        </w:rPr>
        <w:t xml:space="preserve"> (2011) </w:t>
      </w:r>
      <w:r w:rsidRPr="003D1905">
        <w:rPr>
          <w:rFonts w:eastAsia="Cambria"/>
          <w:b/>
          <w:bCs/>
          <w:lang w:val="en-US" w:eastAsia="en-US"/>
        </w:rPr>
        <w:t>-</w:t>
      </w:r>
    </w:p>
    <w:p w14:paraId="35C2A34E" w14:textId="77777777" w:rsidR="0040149A" w:rsidRPr="003D1905" w:rsidRDefault="0040149A" w:rsidP="0040149A">
      <w:pPr>
        <w:autoSpaceDE w:val="0"/>
        <w:autoSpaceDN w:val="0"/>
        <w:adjustRightInd w:val="0"/>
        <w:rPr>
          <w:rFonts w:eastAsia="Cambria"/>
          <w:lang w:eastAsia="en-US"/>
        </w:rPr>
      </w:pPr>
      <w:r w:rsidRPr="003D1905">
        <w:rPr>
          <w:rFonts w:eastAsia="Cambria"/>
          <w:lang w:val="en-US" w:eastAsia="en-US"/>
        </w:rPr>
        <w:t>Mechanical stability analysis of fractured rock slopes</w:t>
      </w:r>
      <w:r w:rsidRPr="003D1905">
        <w:rPr>
          <w:rFonts w:eastAsia="Cambria"/>
          <w:b/>
          <w:bCs/>
          <w:lang w:val="en-US" w:eastAsia="en-US"/>
        </w:rPr>
        <w:t xml:space="preserve">. </w:t>
      </w:r>
      <w:r w:rsidRPr="003D1905">
        <w:rPr>
          <w:rFonts w:eastAsia="Cambria"/>
          <w:lang w:eastAsia="en-US"/>
        </w:rPr>
        <w:t>Chapitre 3 du traité Rockfall</w:t>
      </w:r>
    </w:p>
    <w:p w14:paraId="06FFB45E" w14:textId="77777777" w:rsidR="0040149A" w:rsidRPr="003D1905" w:rsidRDefault="0040149A" w:rsidP="0040149A">
      <w:pPr>
        <w:autoSpaceDE w:val="0"/>
        <w:autoSpaceDN w:val="0"/>
        <w:adjustRightInd w:val="0"/>
        <w:rPr>
          <w:rFonts w:eastAsia="Cambria"/>
          <w:lang w:eastAsia="en-US"/>
        </w:rPr>
      </w:pPr>
      <w:r w:rsidRPr="003D1905">
        <w:rPr>
          <w:rFonts w:eastAsia="Cambria"/>
          <w:lang w:eastAsia="en-US"/>
        </w:rPr>
        <w:t xml:space="preserve">engineering book. Nicot F. et Lambert S. ed. </w:t>
      </w:r>
      <w:r w:rsidRPr="003D1905">
        <w:rPr>
          <w:rFonts w:eastAsia="Cambria"/>
          <w:i/>
          <w:iCs/>
          <w:lang w:eastAsia="en-US"/>
        </w:rPr>
        <w:t>Hermès Sc. Publications</w:t>
      </w:r>
      <w:r w:rsidRPr="003D1905">
        <w:rPr>
          <w:rFonts w:eastAsia="Cambria"/>
          <w:lang w:eastAsia="en-US"/>
        </w:rPr>
        <w:t xml:space="preserve">. </w:t>
      </w:r>
    </w:p>
    <w:p w14:paraId="1AB72323" w14:textId="77777777" w:rsidR="0040149A" w:rsidRPr="00D54679" w:rsidRDefault="0040149A" w:rsidP="0040149A">
      <w:pPr>
        <w:autoSpaceDE w:val="0"/>
        <w:autoSpaceDN w:val="0"/>
        <w:adjustRightInd w:val="0"/>
        <w:rPr>
          <w:rFonts w:eastAsia="Cambria"/>
          <w:b/>
          <w:bCs/>
          <w:lang w:eastAsia="en-US"/>
        </w:rPr>
      </w:pPr>
    </w:p>
    <w:p w14:paraId="7ECBB6E6" w14:textId="77777777" w:rsidR="0040149A" w:rsidRPr="009010CE" w:rsidRDefault="0040149A" w:rsidP="0040149A">
      <w:pPr>
        <w:autoSpaceDE w:val="0"/>
        <w:autoSpaceDN w:val="0"/>
        <w:adjustRightInd w:val="0"/>
        <w:rPr>
          <w:rFonts w:eastAsia="Cambria"/>
          <w:b/>
          <w:bCs/>
          <w:lang w:eastAsia="en-US"/>
        </w:rPr>
      </w:pPr>
      <w:proofErr w:type="spellStart"/>
      <w:r w:rsidRPr="009010CE">
        <w:rPr>
          <w:rFonts w:eastAsia="Cambria"/>
          <w:b/>
          <w:bCs/>
          <w:lang w:eastAsia="en-US"/>
        </w:rPr>
        <w:t>Talobre</w:t>
      </w:r>
      <w:proofErr w:type="spellEnd"/>
      <w:r w:rsidRPr="009010CE">
        <w:rPr>
          <w:rFonts w:eastAsia="Cambria"/>
          <w:b/>
          <w:bCs/>
          <w:lang w:eastAsia="en-US"/>
        </w:rPr>
        <w:t xml:space="preserve">. F.1957 . </w:t>
      </w:r>
      <w:r w:rsidRPr="009010CE">
        <w:rPr>
          <w:rFonts w:eastAsia="Cambria"/>
          <w:bCs/>
          <w:lang w:eastAsia="en-US"/>
        </w:rPr>
        <w:t xml:space="preserve">La mécanique des roches et ses applications - </w:t>
      </w:r>
      <w:hyperlink r:id="rId7" w:history="1">
        <w:r w:rsidRPr="009010CE">
          <w:rPr>
            <w:rFonts w:eastAsia="Cambria"/>
            <w:bCs/>
            <w:lang w:eastAsia="en-US"/>
          </w:rPr>
          <w:t>Dunod</w:t>
        </w:r>
      </w:hyperlink>
      <w:r w:rsidRPr="009010CE">
        <w:rPr>
          <w:rFonts w:eastAsia="Cambria"/>
          <w:bCs/>
          <w:lang w:eastAsia="en-US"/>
        </w:rPr>
        <w:t>, Paris.</w:t>
      </w:r>
    </w:p>
    <w:p w14:paraId="683496CE" w14:textId="77777777" w:rsidR="0040149A" w:rsidRPr="009010CE" w:rsidRDefault="0040149A" w:rsidP="0040149A">
      <w:pPr>
        <w:autoSpaceDE w:val="0"/>
        <w:autoSpaceDN w:val="0"/>
        <w:adjustRightInd w:val="0"/>
        <w:rPr>
          <w:rFonts w:eastAsia="Cambria"/>
          <w:b/>
          <w:bCs/>
          <w:lang w:eastAsia="en-US"/>
        </w:rPr>
      </w:pPr>
    </w:p>
    <w:p w14:paraId="448A436A" w14:textId="77777777" w:rsidR="0040149A" w:rsidRPr="009010CE" w:rsidRDefault="0040149A" w:rsidP="0040149A">
      <w:pPr>
        <w:autoSpaceDE w:val="0"/>
        <w:autoSpaceDN w:val="0"/>
        <w:adjustRightInd w:val="0"/>
        <w:rPr>
          <w:rFonts w:eastAsia="Cambria"/>
          <w:bCs/>
          <w:lang w:eastAsia="en-US"/>
        </w:rPr>
      </w:pPr>
      <w:r w:rsidRPr="009010CE">
        <w:rPr>
          <w:rFonts w:eastAsia="Cambria"/>
          <w:b/>
          <w:bCs/>
          <w:lang w:eastAsia="en-US"/>
        </w:rPr>
        <w:t xml:space="preserve">Panet. Met al. 1976. </w:t>
      </w:r>
      <w:r w:rsidRPr="009010CE">
        <w:rPr>
          <w:rFonts w:eastAsia="Cambria"/>
          <w:bCs/>
          <w:lang w:eastAsia="en-US"/>
        </w:rPr>
        <w:t>La mécanique des roches appliquée aux ouvrages du génie civil - ENPC, Paris.</w:t>
      </w:r>
    </w:p>
    <w:p w14:paraId="0749068A" w14:textId="77777777" w:rsidR="0040149A" w:rsidRPr="009010CE" w:rsidRDefault="0040149A" w:rsidP="0040149A">
      <w:pPr>
        <w:autoSpaceDE w:val="0"/>
        <w:autoSpaceDN w:val="0"/>
        <w:adjustRightInd w:val="0"/>
        <w:rPr>
          <w:rFonts w:eastAsia="Cambria"/>
          <w:bCs/>
          <w:lang w:eastAsia="en-US"/>
        </w:rPr>
      </w:pPr>
      <w:r w:rsidRPr="009010CE">
        <w:rPr>
          <w:rFonts w:eastAsia="Cambria"/>
          <w:b/>
          <w:bCs/>
          <w:lang w:eastAsia="en-US"/>
        </w:rPr>
        <w:t xml:space="preserve">Homand, F., Duffaut. P, et al. 2000. </w:t>
      </w:r>
      <w:r w:rsidRPr="009010CE">
        <w:rPr>
          <w:rFonts w:eastAsia="Cambria"/>
          <w:bCs/>
          <w:lang w:eastAsia="en-US"/>
        </w:rPr>
        <w:t>Manuel de mécanique des roches - t1, fondements - t2, applications (2005) - Presse de l’École des Mines, Paris.</w:t>
      </w:r>
    </w:p>
    <w:p w14:paraId="178C851F" w14:textId="77777777" w:rsidR="0040149A" w:rsidRPr="009010CE" w:rsidRDefault="00F13B6C" w:rsidP="0040149A">
      <w:pPr>
        <w:autoSpaceDE w:val="0"/>
        <w:autoSpaceDN w:val="0"/>
        <w:adjustRightInd w:val="0"/>
        <w:rPr>
          <w:rFonts w:eastAsia="Cambria"/>
          <w:bCs/>
          <w:lang w:eastAsia="en-US"/>
        </w:rPr>
      </w:pPr>
      <w:hyperlink r:id="rId8" w:history="1">
        <w:r w:rsidR="0040149A" w:rsidRPr="009010CE">
          <w:rPr>
            <w:rFonts w:eastAsia="Cambria"/>
            <w:b/>
            <w:bCs/>
            <w:lang w:eastAsia="en-US"/>
          </w:rPr>
          <w:t>Pierre Martin</w:t>
        </w:r>
      </w:hyperlink>
      <w:r w:rsidR="0040149A" w:rsidRPr="009010CE">
        <w:rPr>
          <w:rFonts w:eastAsia="Cambria"/>
          <w:b/>
          <w:bCs/>
          <w:lang w:eastAsia="en-US"/>
        </w:rPr>
        <w:t xml:space="preserve">. 2005. </w:t>
      </w:r>
      <w:r w:rsidR="0040149A" w:rsidRPr="009010CE">
        <w:rPr>
          <w:rFonts w:eastAsia="Cambria"/>
          <w:bCs/>
          <w:lang w:eastAsia="en-US"/>
        </w:rPr>
        <w:t xml:space="preserve">Géomécanique appliquée au BTP - 2e édition - </w:t>
      </w:r>
      <w:hyperlink r:id="rId9" w:history="1">
        <w:r w:rsidR="0040149A" w:rsidRPr="009010CE">
          <w:rPr>
            <w:rFonts w:eastAsia="Cambria"/>
            <w:bCs/>
            <w:lang w:eastAsia="en-US"/>
          </w:rPr>
          <w:t>Eyrolles</w:t>
        </w:r>
      </w:hyperlink>
      <w:r w:rsidR="0040149A" w:rsidRPr="009010CE">
        <w:rPr>
          <w:rFonts w:eastAsia="Cambria"/>
          <w:bCs/>
          <w:lang w:eastAsia="en-US"/>
        </w:rPr>
        <w:t>, Paris.</w:t>
      </w:r>
    </w:p>
    <w:p w14:paraId="04DBB774" w14:textId="77777777" w:rsidR="0040149A" w:rsidRPr="009010CE" w:rsidRDefault="0040149A" w:rsidP="0040149A">
      <w:pPr>
        <w:autoSpaceDE w:val="0"/>
        <w:autoSpaceDN w:val="0"/>
        <w:adjustRightInd w:val="0"/>
        <w:rPr>
          <w:bCs/>
          <w:lang w:val="en-US"/>
        </w:rPr>
      </w:pPr>
      <w:r w:rsidRPr="003D1905">
        <w:rPr>
          <w:rFonts w:eastAsia="Cambria"/>
          <w:b/>
          <w:bCs/>
          <w:lang w:val="en-US" w:eastAsia="en-US"/>
        </w:rPr>
        <w:t xml:space="preserve">Palmstrom. A and Stille. H. 2010. </w:t>
      </w:r>
      <w:r w:rsidRPr="003D1905">
        <w:rPr>
          <w:rFonts w:eastAsia="Cambria"/>
          <w:bCs/>
          <w:lang w:val="en-US" w:eastAsia="en-US"/>
        </w:rPr>
        <w:t>Rock Engineering - Thomas Telford Ltd,</w:t>
      </w:r>
      <w:r w:rsidRPr="009010CE">
        <w:rPr>
          <w:rFonts w:ascii="Helvetica" w:hAnsi="Helvetica" w:cs="Helvetica"/>
          <w:color w:val="1C1C1C"/>
          <w:sz w:val="28"/>
          <w:szCs w:val="28"/>
          <w:lang w:val="en-US"/>
        </w:rPr>
        <w:t xml:space="preserve"> London.</w:t>
      </w:r>
    </w:p>
    <w:p w14:paraId="7C1991A9" w14:textId="77777777" w:rsidR="0040149A" w:rsidRPr="009010CE" w:rsidRDefault="0040149A" w:rsidP="0040149A">
      <w:pPr>
        <w:autoSpaceDE w:val="0"/>
        <w:autoSpaceDN w:val="0"/>
        <w:adjustRightInd w:val="0"/>
        <w:rPr>
          <w:color w:val="000000"/>
          <w:sz w:val="23"/>
          <w:szCs w:val="23"/>
          <w:lang w:val="en-US" w:eastAsia="fr-FR"/>
        </w:rPr>
      </w:pPr>
    </w:p>
    <w:p w14:paraId="7BF60D42" w14:textId="77777777" w:rsidR="0040149A" w:rsidRPr="003D1905" w:rsidRDefault="0040149A" w:rsidP="0040149A">
      <w:pPr>
        <w:autoSpaceDE w:val="0"/>
        <w:autoSpaceDN w:val="0"/>
        <w:adjustRightInd w:val="0"/>
        <w:rPr>
          <w:color w:val="000000"/>
          <w:lang w:eastAsia="fr-FR"/>
        </w:rPr>
      </w:pPr>
      <w:r w:rsidRPr="003D1905">
        <w:rPr>
          <w:color w:val="000000"/>
          <w:lang w:eastAsia="fr-FR"/>
        </w:rPr>
        <w:t>Techniques de l’Ingénieur, Traité de Construction (1995).</w:t>
      </w:r>
    </w:p>
    <w:p w14:paraId="29678966" w14:textId="77777777" w:rsidR="0040149A" w:rsidRPr="003D1905" w:rsidRDefault="0040149A" w:rsidP="0040149A">
      <w:pPr>
        <w:autoSpaceDE w:val="0"/>
        <w:autoSpaceDN w:val="0"/>
        <w:adjustRightInd w:val="0"/>
        <w:rPr>
          <w:color w:val="000000"/>
          <w:lang w:eastAsia="fr-FR"/>
        </w:rPr>
      </w:pPr>
      <w:r w:rsidRPr="003D1905">
        <w:rPr>
          <w:color w:val="000000"/>
          <w:lang w:eastAsia="fr-FR"/>
        </w:rPr>
        <w:t>– http ://www.geotechnique.org.</w:t>
      </w:r>
    </w:p>
    <w:p w14:paraId="040EE19B" w14:textId="77777777" w:rsidR="0040149A" w:rsidRPr="00785D06" w:rsidRDefault="0040149A" w:rsidP="0040149A">
      <w:pPr>
        <w:autoSpaceDE w:val="0"/>
        <w:autoSpaceDN w:val="0"/>
        <w:adjustRightInd w:val="0"/>
        <w:rPr>
          <w:color w:val="000000"/>
          <w:sz w:val="23"/>
          <w:szCs w:val="23"/>
          <w:lang w:eastAsia="fr-FR"/>
        </w:rPr>
      </w:pPr>
      <w:r w:rsidRPr="003D1905">
        <w:rPr>
          <w:color w:val="000000"/>
          <w:lang w:eastAsia="fr-FR"/>
        </w:rPr>
        <w:t>– http ://www.rocscience.com</w:t>
      </w:r>
      <w:r>
        <w:rPr>
          <w:color w:val="000000"/>
          <w:sz w:val="23"/>
          <w:szCs w:val="23"/>
          <w:lang w:eastAsia="fr-FR"/>
        </w:rPr>
        <w:t>/</w:t>
      </w:r>
    </w:p>
    <w:p w14:paraId="49F198BA" w14:textId="77777777" w:rsidR="0040149A" w:rsidRDefault="0040149A" w:rsidP="0040149A">
      <w:pPr>
        <w:jc w:val="center"/>
        <w:rPr>
          <w:rFonts w:ascii="Arial" w:hAnsi="Arial" w:cs="Arial"/>
          <w:b/>
          <w:bCs/>
          <w:sz w:val="32"/>
          <w:szCs w:val="32"/>
        </w:rPr>
      </w:pPr>
    </w:p>
    <w:p w14:paraId="547CF1DC" w14:textId="77777777" w:rsidR="0040149A" w:rsidRDefault="0040149A" w:rsidP="0040149A">
      <w:pPr>
        <w:jc w:val="center"/>
        <w:rPr>
          <w:rFonts w:ascii="Arial" w:hAnsi="Arial" w:cs="Arial"/>
          <w:b/>
          <w:bCs/>
          <w:sz w:val="32"/>
          <w:szCs w:val="32"/>
        </w:rPr>
      </w:pPr>
    </w:p>
    <w:p w14:paraId="58575A0A" w14:textId="77777777" w:rsidR="0040149A" w:rsidRDefault="0040149A" w:rsidP="0040149A">
      <w:pPr>
        <w:jc w:val="center"/>
        <w:rPr>
          <w:rFonts w:ascii="Arial" w:hAnsi="Arial" w:cs="Arial"/>
          <w:b/>
          <w:bCs/>
          <w:sz w:val="32"/>
          <w:szCs w:val="32"/>
        </w:rPr>
      </w:pPr>
    </w:p>
    <w:p w14:paraId="2A2618A9" w14:textId="77777777" w:rsidR="0040149A" w:rsidRDefault="0040149A" w:rsidP="0040149A">
      <w:pPr>
        <w:jc w:val="center"/>
        <w:rPr>
          <w:rFonts w:ascii="Arial" w:hAnsi="Arial" w:cs="Arial"/>
          <w:b/>
          <w:bCs/>
          <w:sz w:val="32"/>
          <w:szCs w:val="32"/>
        </w:rPr>
      </w:pPr>
    </w:p>
    <w:p w14:paraId="128CDBDF" w14:textId="77777777" w:rsidR="0040149A" w:rsidRDefault="0040149A" w:rsidP="0040149A">
      <w:pPr>
        <w:jc w:val="center"/>
        <w:rPr>
          <w:rFonts w:ascii="Arial" w:hAnsi="Arial" w:cs="Arial"/>
          <w:b/>
          <w:bCs/>
          <w:sz w:val="32"/>
          <w:szCs w:val="32"/>
        </w:rPr>
      </w:pPr>
    </w:p>
    <w:p w14:paraId="40DBB0A2" w14:textId="77777777" w:rsidR="0040149A" w:rsidRDefault="0040149A" w:rsidP="0040149A">
      <w:pPr>
        <w:jc w:val="center"/>
        <w:rPr>
          <w:rFonts w:ascii="Arial" w:hAnsi="Arial" w:cs="Arial"/>
          <w:b/>
          <w:bCs/>
          <w:sz w:val="32"/>
          <w:szCs w:val="32"/>
        </w:rPr>
      </w:pPr>
    </w:p>
    <w:p w14:paraId="471420A6" w14:textId="77777777" w:rsidR="0040149A" w:rsidRDefault="0040149A" w:rsidP="0040149A">
      <w:pPr>
        <w:jc w:val="center"/>
        <w:rPr>
          <w:rFonts w:ascii="Arial" w:hAnsi="Arial" w:cs="Arial"/>
          <w:b/>
          <w:bCs/>
          <w:sz w:val="32"/>
          <w:szCs w:val="32"/>
        </w:rPr>
      </w:pPr>
    </w:p>
    <w:p w14:paraId="6A356C6D" w14:textId="77777777" w:rsidR="0040149A" w:rsidRDefault="0040149A" w:rsidP="0040149A">
      <w:pPr>
        <w:jc w:val="center"/>
        <w:rPr>
          <w:rFonts w:ascii="Arial" w:hAnsi="Arial" w:cs="Arial"/>
          <w:b/>
          <w:bCs/>
          <w:sz w:val="32"/>
          <w:szCs w:val="32"/>
        </w:rPr>
      </w:pPr>
    </w:p>
    <w:p w14:paraId="1E8D6F8F" w14:textId="77777777" w:rsidR="0040149A" w:rsidRDefault="0040149A" w:rsidP="0040149A">
      <w:pPr>
        <w:jc w:val="center"/>
        <w:rPr>
          <w:rFonts w:ascii="Arial" w:hAnsi="Arial" w:cs="Arial"/>
          <w:b/>
          <w:bCs/>
          <w:sz w:val="32"/>
          <w:szCs w:val="32"/>
        </w:rPr>
      </w:pPr>
    </w:p>
    <w:p w14:paraId="32FD923F" w14:textId="77777777" w:rsidR="0040149A" w:rsidRDefault="0040149A" w:rsidP="0040149A">
      <w:pPr>
        <w:jc w:val="center"/>
        <w:rPr>
          <w:rFonts w:ascii="Arial" w:hAnsi="Arial" w:cs="Arial"/>
          <w:b/>
          <w:bCs/>
          <w:sz w:val="32"/>
          <w:szCs w:val="32"/>
        </w:rPr>
      </w:pPr>
    </w:p>
    <w:p w14:paraId="44E057CC" w14:textId="77777777" w:rsidR="0040149A" w:rsidRDefault="0040149A" w:rsidP="0040149A">
      <w:pPr>
        <w:jc w:val="center"/>
        <w:rPr>
          <w:rFonts w:ascii="Arial" w:hAnsi="Arial" w:cs="Arial"/>
          <w:b/>
          <w:bCs/>
          <w:sz w:val="32"/>
          <w:szCs w:val="32"/>
        </w:rPr>
      </w:pPr>
    </w:p>
    <w:p w14:paraId="6D950FF0" w14:textId="77777777" w:rsidR="0040149A" w:rsidRDefault="0040149A" w:rsidP="0040149A">
      <w:pPr>
        <w:jc w:val="center"/>
        <w:rPr>
          <w:rFonts w:ascii="Arial" w:hAnsi="Arial" w:cs="Arial"/>
          <w:b/>
          <w:bCs/>
          <w:sz w:val="32"/>
          <w:szCs w:val="32"/>
        </w:rPr>
      </w:pPr>
    </w:p>
    <w:p w14:paraId="0A915A6F" w14:textId="77777777" w:rsidR="0040149A" w:rsidRDefault="0040149A" w:rsidP="0040149A">
      <w:pPr>
        <w:jc w:val="center"/>
        <w:rPr>
          <w:rFonts w:ascii="Arial" w:hAnsi="Arial" w:cs="Arial"/>
          <w:b/>
          <w:bCs/>
          <w:sz w:val="32"/>
          <w:szCs w:val="32"/>
        </w:rPr>
      </w:pPr>
    </w:p>
    <w:p w14:paraId="05470BB3" w14:textId="77777777" w:rsidR="0040149A" w:rsidRDefault="0040149A" w:rsidP="0040149A">
      <w:pPr>
        <w:jc w:val="center"/>
        <w:rPr>
          <w:rFonts w:ascii="Arial" w:hAnsi="Arial" w:cs="Arial"/>
          <w:b/>
          <w:bCs/>
          <w:sz w:val="32"/>
          <w:szCs w:val="32"/>
        </w:rPr>
      </w:pPr>
    </w:p>
    <w:p w14:paraId="11988E6C" w14:textId="77777777" w:rsidR="0040149A" w:rsidRDefault="0040149A" w:rsidP="0040149A">
      <w:pPr>
        <w:jc w:val="center"/>
        <w:rPr>
          <w:rFonts w:ascii="Arial" w:hAnsi="Arial" w:cs="Arial"/>
          <w:b/>
          <w:bCs/>
          <w:sz w:val="32"/>
          <w:szCs w:val="32"/>
        </w:rPr>
      </w:pPr>
    </w:p>
    <w:p w14:paraId="249C8826" w14:textId="77777777" w:rsidR="0040149A" w:rsidRDefault="0040149A" w:rsidP="0040149A">
      <w:pPr>
        <w:jc w:val="center"/>
        <w:rPr>
          <w:rFonts w:ascii="Arial" w:hAnsi="Arial" w:cs="Arial"/>
          <w:b/>
          <w:bCs/>
          <w:sz w:val="32"/>
          <w:szCs w:val="32"/>
        </w:rPr>
      </w:pPr>
    </w:p>
    <w:p w14:paraId="241FD526" w14:textId="77777777" w:rsidR="0040149A" w:rsidRDefault="0040149A" w:rsidP="0040149A">
      <w:pPr>
        <w:jc w:val="center"/>
        <w:rPr>
          <w:rFonts w:ascii="Arial" w:hAnsi="Arial" w:cs="Arial"/>
          <w:b/>
          <w:bCs/>
          <w:sz w:val="32"/>
          <w:szCs w:val="32"/>
        </w:rPr>
      </w:pPr>
    </w:p>
    <w:p w14:paraId="7440E73F" w14:textId="77777777" w:rsidR="0040149A" w:rsidRDefault="0040149A" w:rsidP="0040149A">
      <w:pPr>
        <w:jc w:val="center"/>
        <w:rPr>
          <w:rFonts w:ascii="Arial" w:hAnsi="Arial" w:cs="Arial"/>
          <w:b/>
          <w:bCs/>
          <w:sz w:val="32"/>
          <w:szCs w:val="32"/>
        </w:rPr>
      </w:pPr>
    </w:p>
    <w:p w14:paraId="78F450EC" w14:textId="77777777" w:rsidR="0040149A" w:rsidRDefault="0040149A" w:rsidP="0040149A">
      <w:pPr>
        <w:jc w:val="center"/>
        <w:rPr>
          <w:rFonts w:ascii="Arial" w:hAnsi="Arial" w:cs="Arial"/>
          <w:b/>
          <w:bCs/>
          <w:sz w:val="32"/>
          <w:szCs w:val="32"/>
        </w:rPr>
      </w:pPr>
    </w:p>
    <w:p w14:paraId="4FD16372" w14:textId="77777777" w:rsidR="0040149A" w:rsidRDefault="0040149A" w:rsidP="0040149A">
      <w:pPr>
        <w:jc w:val="center"/>
        <w:rPr>
          <w:rFonts w:ascii="Arial" w:hAnsi="Arial" w:cs="Arial"/>
          <w:b/>
          <w:bCs/>
          <w:sz w:val="32"/>
          <w:szCs w:val="32"/>
        </w:rPr>
      </w:pPr>
    </w:p>
    <w:p w14:paraId="2EE0F40B" w14:textId="77777777" w:rsidR="0040149A" w:rsidRDefault="0040149A" w:rsidP="0040149A">
      <w:pPr>
        <w:jc w:val="center"/>
        <w:rPr>
          <w:rFonts w:ascii="Arial" w:hAnsi="Arial" w:cs="Arial"/>
          <w:b/>
          <w:bCs/>
          <w:sz w:val="32"/>
          <w:szCs w:val="32"/>
        </w:rPr>
      </w:pPr>
    </w:p>
    <w:p w14:paraId="5B30767B" w14:textId="77777777" w:rsidR="00CF2C46" w:rsidRDefault="00CF2C46" w:rsidP="0040149A">
      <w:pPr>
        <w:jc w:val="center"/>
        <w:rPr>
          <w:rFonts w:ascii="Arial" w:hAnsi="Arial" w:cs="Arial"/>
          <w:b/>
          <w:bCs/>
          <w:sz w:val="32"/>
          <w:szCs w:val="32"/>
        </w:rPr>
      </w:pPr>
    </w:p>
    <w:p w14:paraId="6D3E2373" w14:textId="77777777" w:rsidR="00CF2C46" w:rsidRDefault="00CF2C46" w:rsidP="0040149A">
      <w:pPr>
        <w:jc w:val="center"/>
        <w:rPr>
          <w:rFonts w:ascii="Arial" w:hAnsi="Arial" w:cs="Arial"/>
          <w:b/>
          <w:bCs/>
          <w:sz w:val="32"/>
          <w:szCs w:val="32"/>
        </w:rPr>
      </w:pPr>
    </w:p>
    <w:p w14:paraId="03E2D9A8" w14:textId="77777777" w:rsidR="00CF2C46" w:rsidRDefault="00CF2C46" w:rsidP="0040149A">
      <w:pPr>
        <w:jc w:val="center"/>
        <w:rPr>
          <w:rFonts w:ascii="Arial" w:hAnsi="Arial" w:cs="Arial"/>
          <w:b/>
          <w:bCs/>
          <w:sz w:val="32"/>
          <w:szCs w:val="32"/>
        </w:rPr>
      </w:pPr>
    </w:p>
    <w:p w14:paraId="07B8B3C7" w14:textId="77777777" w:rsidR="00CF2C46" w:rsidRDefault="00CF2C46" w:rsidP="0040149A">
      <w:pPr>
        <w:jc w:val="center"/>
        <w:rPr>
          <w:rFonts w:ascii="Arial" w:hAnsi="Arial" w:cs="Arial"/>
          <w:b/>
          <w:bCs/>
          <w:sz w:val="32"/>
          <w:szCs w:val="32"/>
        </w:rPr>
      </w:pPr>
    </w:p>
    <w:p w14:paraId="53D597DB" w14:textId="77777777" w:rsidR="00CF2C46" w:rsidRDefault="00CF2C46" w:rsidP="00D54679">
      <w:pPr>
        <w:tabs>
          <w:tab w:val="left" w:pos="3725"/>
        </w:tabs>
        <w:spacing w:line="276" w:lineRule="auto"/>
        <w:ind w:right="282"/>
        <w:rPr>
          <w:rFonts w:ascii="Arial" w:hAnsi="Arial" w:cs="Arial"/>
          <w:b/>
          <w:iCs/>
          <w:sz w:val="28"/>
          <w:szCs w:val="28"/>
        </w:rPr>
      </w:pPr>
    </w:p>
    <w:p w14:paraId="06FF057E" w14:textId="22408BEC" w:rsidR="0040149A" w:rsidRPr="00AE1D26" w:rsidRDefault="0040149A" w:rsidP="00D54679">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lastRenderedPageBreak/>
        <w:t xml:space="preserve">Intitulé du Master : </w:t>
      </w:r>
      <w:r>
        <w:rPr>
          <w:rFonts w:ascii="Arial" w:hAnsi="Arial" w:cs="Arial"/>
          <w:b/>
          <w:iCs/>
          <w:sz w:val="28"/>
          <w:szCs w:val="28"/>
        </w:rPr>
        <w:t xml:space="preserve">Géomorphologie </w:t>
      </w:r>
    </w:p>
    <w:p w14:paraId="00826ECC" w14:textId="77777777" w:rsidR="0040149A" w:rsidRPr="00AE1D26" w:rsidRDefault="0040149A" w:rsidP="0040149A">
      <w:pPr>
        <w:spacing w:line="276" w:lineRule="auto"/>
        <w:jc w:val="both"/>
        <w:rPr>
          <w:rFonts w:ascii="Arial" w:hAnsi="Arial" w:cs="Arial"/>
          <w:i/>
        </w:rPr>
      </w:pPr>
      <w:r w:rsidRPr="00AE1D26">
        <w:rPr>
          <w:rFonts w:ascii="Arial" w:hAnsi="Arial" w:cs="Arial"/>
          <w:b/>
        </w:rPr>
        <w:t>Semestre </w:t>
      </w:r>
      <w:r w:rsidRPr="00AE1D26">
        <w:rPr>
          <w:rFonts w:ascii="Arial" w:hAnsi="Arial" w:cs="Arial"/>
          <w:b/>
          <w:i/>
        </w:rPr>
        <w:t xml:space="preserve">: </w:t>
      </w:r>
      <w:r>
        <w:rPr>
          <w:rFonts w:ascii="Arial" w:hAnsi="Arial" w:cs="Arial"/>
          <w:b/>
          <w:i/>
        </w:rPr>
        <w:t>01</w:t>
      </w:r>
    </w:p>
    <w:p w14:paraId="26E1282E" w14:textId="2144B00F" w:rsidR="0040149A" w:rsidRPr="00AE1D26" w:rsidRDefault="0040149A" w:rsidP="0040149A">
      <w:pPr>
        <w:spacing w:line="276" w:lineRule="auto"/>
        <w:ind w:right="282"/>
        <w:rPr>
          <w:rFonts w:ascii="Arial" w:hAnsi="Arial" w:cs="Arial"/>
          <w:b/>
          <w:iCs/>
        </w:rPr>
      </w:pPr>
      <w:r w:rsidRPr="00AE1D26">
        <w:rPr>
          <w:rFonts w:ascii="Arial" w:hAnsi="Arial" w:cs="Arial"/>
          <w:b/>
          <w:iCs/>
        </w:rPr>
        <w:t>Intitulé de l’UE</w:t>
      </w:r>
      <w:r w:rsidR="00D54679">
        <w:rPr>
          <w:rFonts w:ascii="Arial" w:hAnsi="Arial" w:cs="Arial"/>
          <w:b/>
          <w:iCs/>
        </w:rPr>
        <w:t>F3</w:t>
      </w:r>
      <w:r w:rsidRPr="00AE1D26">
        <w:rPr>
          <w:rFonts w:ascii="Arial" w:hAnsi="Arial" w:cs="Arial"/>
          <w:b/>
          <w:iCs/>
        </w:rPr>
        <w:t xml:space="preserve"> : </w:t>
      </w:r>
      <w:r>
        <w:rPr>
          <w:rFonts w:ascii="Arial" w:hAnsi="Arial" w:cs="Arial"/>
          <w:b/>
          <w:bCs/>
        </w:rPr>
        <w:t xml:space="preserve">Géophysique de </w:t>
      </w:r>
      <w:proofErr w:type="spellStart"/>
      <w:r>
        <w:rPr>
          <w:rFonts w:ascii="Arial" w:hAnsi="Arial" w:cs="Arial"/>
          <w:b/>
          <w:bCs/>
        </w:rPr>
        <w:t>Sub-surface</w:t>
      </w:r>
      <w:proofErr w:type="spellEnd"/>
      <w:r w:rsidRPr="00AE1D26">
        <w:rPr>
          <w:rFonts w:ascii="Arial" w:hAnsi="Arial" w:cs="Arial"/>
          <w:b/>
          <w:iCs/>
          <w:sz w:val="28"/>
          <w:szCs w:val="28"/>
        </w:rPr>
        <w:tab/>
      </w:r>
    </w:p>
    <w:p w14:paraId="26CF3CAA" w14:textId="4C5170CE" w:rsidR="0040149A" w:rsidRDefault="0040149A" w:rsidP="0040149A">
      <w:pPr>
        <w:spacing w:line="276" w:lineRule="auto"/>
        <w:ind w:right="282"/>
        <w:rPr>
          <w:rFonts w:ascii="Arial" w:hAnsi="Arial" w:cs="Arial"/>
          <w:b/>
          <w:iCs/>
        </w:rPr>
      </w:pPr>
      <w:r w:rsidRPr="00AE1D26">
        <w:rPr>
          <w:rFonts w:ascii="Arial" w:hAnsi="Arial" w:cs="Arial"/>
          <w:b/>
          <w:iCs/>
        </w:rPr>
        <w:t>Intitulé de la matière</w:t>
      </w:r>
      <w:r w:rsidR="00D54679">
        <w:rPr>
          <w:rFonts w:ascii="Arial" w:hAnsi="Arial" w:cs="Arial"/>
          <w:b/>
          <w:iCs/>
        </w:rPr>
        <w:t xml:space="preserve"> 1</w:t>
      </w:r>
      <w:r w:rsidRPr="00AE1D26">
        <w:rPr>
          <w:rFonts w:ascii="Arial" w:hAnsi="Arial" w:cs="Arial"/>
          <w:b/>
          <w:iCs/>
        </w:rPr>
        <w:t xml:space="preserve"> : </w:t>
      </w:r>
      <w:r>
        <w:rPr>
          <w:rFonts w:ascii="Arial" w:hAnsi="Arial" w:cs="Arial"/>
          <w:b/>
          <w:iCs/>
        </w:rPr>
        <w:t xml:space="preserve">Prospection électrique </w:t>
      </w:r>
    </w:p>
    <w:p w14:paraId="7756FD77" w14:textId="1219509C" w:rsidR="0040149A" w:rsidRPr="00AE1D26" w:rsidRDefault="0040149A" w:rsidP="00D54679">
      <w:pPr>
        <w:spacing w:line="276" w:lineRule="auto"/>
        <w:ind w:right="282"/>
        <w:rPr>
          <w:rFonts w:ascii="Arial" w:hAnsi="Arial" w:cs="Arial"/>
          <w:b/>
          <w:iCs/>
        </w:rPr>
      </w:pPr>
      <w:r w:rsidRPr="00AE1D26">
        <w:rPr>
          <w:rFonts w:ascii="Arial" w:hAnsi="Arial" w:cs="Arial"/>
          <w:b/>
          <w:iCs/>
        </w:rPr>
        <w:t xml:space="preserve">Crédits : </w:t>
      </w:r>
      <w:r w:rsidR="00D54679">
        <w:rPr>
          <w:rFonts w:ascii="Arial" w:hAnsi="Arial" w:cs="Arial"/>
          <w:b/>
          <w:iCs/>
        </w:rPr>
        <w:t>2</w:t>
      </w:r>
    </w:p>
    <w:p w14:paraId="5F46AD29" w14:textId="7036323B" w:rsidR="0040149A" w:rsidRPr="00AE1D26" w:rsidRDefault="0040149A" w:rsidP="00D54679">
      <w:pPr>
        <w:spacing w:line="276" w:lineRule="auto"/>
        <w:ind w:right="282"/>
        <w:rPr>
          <w:rFonts w:ascii="Arial" w:hAnsi="Arial" w:cs="Arial"/>
          <w:b/>
          <w:iCs/>
        </w:rPr>
      </w:pPr>
      <w:r w:rsidRPr="00AE1D26">
        <w:rPr>
          <w:rFonts w:ascii="Arial" w:hAnsi="Arial" w:cs="Arial"/>
          <w:b/>
          <w:iCs/>
        </w:rPr>
        <w:t>Coefficients :</w:t>
      </w:r>
      <w:r>
        <w:rPr>
          <w:rFonts w:ascii="Arial" w:hAnsi="Arial" w:cs="Arial"/>
          <w:b/>
          <w:iCs/>
        </w:rPr>
        <w:t xml:space="preserve"> 1</w:t>
      </w:r>
    </w:p>
    <w:p w14:paraId="356DE7EB" w14:textId="77777777" w:rsidR="0040149A" w:rsidRPr="002206C7" w:rsidRDefault="0040149A" w:rsidP="0040149A">
      <w:pPr>
        <w:spacing w:line="276" w:lineRule="auto"/>
        <w:jc w:val="both"/>
        <w:rPr>
          <w:b/>
        </w:rPr>
      </w:pPr>
    </w:p>
    <w:p w14:paraId="5466FD09" w14:textId="77777777" w:rsidR="0040149A" w:rsidRPr="002206C7" w:rsidRDefault="0040149A" w:rsidP="0040149A">
      <w:pPr>
        <w:spacing w:line="276" w:lineRule="auto"/>
        <w:jc w:val="both"/>
        <w:rPr>
          <w:i/>
        </w:rPr>
      </w:pPr>
      <w:r w:rsidRPr="00F5789E">
        <w:rPr>
          <w:rFonts w:ascii="Arial" w:hAnsi="Arial" w:cs="Arial"/>
          <w:b/>
          <w:bCs/>
          <w:iCs/>
        </w:rPr>
        <w:t>Objectifs de l’enseignement</w:t>
      </w:r>
      <w:r w:rsidRPr="002206C7">
        <w:t xml:space="preserve"> (</w:t>
      </w:r>
      <w:r w:rsidRPr="002206C7">
        <w:rPr>
          <w:i/>
        </w:rPr>
        <w:t>Décrire ce que l’étudiant est censé avoir acquis comme compétences après le succès à cette matière – maximum 3 lignes).</w:t>
      </w:r>
    </w:p>
    <w:p w14:paraId="0E0613DF" w14:textId="77777777" w:rsidR="0040149A" w:rsidRPr="00C82E54" w:rsidRDefault="0040149A" w:rsidP="0040149A">
      <w:pPr>
        <w:widowControl w:val="0"/>
        <w:autoSpaceDE w:val="0"/>
        <w:autoSpaceDN w:val="0"/>
        <w:adjustRightInd w:val="0"/>
        <w:rPr>
          <w:rFonts w:ascii="Arial" w:hAnsi="Arial" w:cs="Arial"/>
        </w:rPr>
      </w:pPr>
      <w:r w:rsidRPr="001E3120">
        <w:rPr>
          <w:rFonts w:ascii="Arial" w:hAnsi="Arial" w:cs="Arial"/>
        </w:rPr>
        <w:t>Les méthodes électriques par courant continu en géophysique ont pour objet de déterminer les</w:t>
      </w:r>
      <w:r>
        <w:rPr>
          <w:rFonts w:ascii="Arial" w:hAnsi="Arial" w:cs="Arial"/>
        </w:rPr>
        <w:t xml:space="preserve"> </w:t>
      </w:r>
      <w:r w:rsidRPr="001E3120">
        <w:rPr>
          <w:rFonts w:ascii="Arial" w:hAnsi="Arial" w:cs="Arial"/>
        </w:rPr>
        <w:t>propriétés des sols par la mesure de leur résistivité ρ.</w:t>
      </w:r>
      <w:r>
        <w:rPr>
          <w:rFonts w:ascii="Times" w:hAnsi="Times" w:cs="Times"/>
          <w:color w:val="1A1718"/>
          <w:lang w:eastAsia="fr-FR"/>
        </w:rPr>
        <w:t xml:space="preserve"> </w:t>
      </w:r>
      <w:r w:rsidRPr="00C82E54">
        <w:rPr>
          <w:rFonts w:ascii="Arial" w:hAnsi="Arial" w:cs="Arial"/>
        </w:rPr>
        <w:t xml:space="preserve">Cette unité fondamentale d’enseignement se focalise sur les </w:t>
      </w:r>
      <w:r>
        <w:rPr>
          <w:rFonts w:ascii="Arial" w:hAnsi="Arial" w:cs="Arial"/>
        </w:rPr>
        <w:t>techniques et les outils de la géophysique de sub-surface pour l'identification des formations superficielles et les processus</w:t>
      </w:r>
      <w:r w:rsidRPr="00C82E54">
        <w:rPr>
          <w:rFonts w:ascii="Arial" w:hAnsi="Arial" w:cs="Arial"/>
        </w:rPr>
        <w:t xml:space="preserve"> </w:t>
      </w:r>
      <w:r>
        <w:rPr>
          <w:rFonts w:ascii="Arial" w:hAnsi="Arial" w:cs="Arial"/>
        </w:rPr>
        <w:t>morphogéniques</w:t>
      </w:r>
      <w:r w:rsidRPr="00C82E54">
        <w:rPr>
          <w:rFonts w:ascii="Arial" w:hAnsi="Arial" w:cs="Arial"/>
        </w:rPr>
        <w:t xml:space="preserve"> responsables de la création et </w:t>
      </w:r>
      <w:r>
        <w:rPr>
          <w:rFonts w:ascii="Arial" w:hAnsi="Arial" w:cs="Arial"/>
        </w:rPr>
        <w:t xml:space="preserve">de la modification </w:t>
      </w:r>
      <w:r w:rsidRPr="00C82E54">
        <w:rPr>
          <w:rFonts w:ascii="Arial" w:hAnsi="Arial" w:cs="Arial"/>
        </w:rPr>
        <w:t xml:space="preserve">des </w:t>
      </w:r>
      <w:r>
        <w:rPr>
          <w:rFonts w:ascii="Arial" w:hAnsi="Arial" w:cs="Arial"/>
        </w:rPr>
        <w:t>modelés</w:t>
      </w:r>
      <w:r w:rsidRPr="00C82E54">
        <w:rPr>
          <w:rFonts w:ascii="Arial" w:hAnsi="Arial" w:cs="Arial"/>
        </w:rPr>
        <w:t xml:space="preserve">. </w:t>
      </w:r>
    </w:p>
    <w:p w14:paraId="1A34FE12" w14:textId="77777777" w:rsidR="0040149A" w:rsidRPr="002206C7" w:rsidRDefault="0040149A" w:rsidP="0040149A">
      <w:pPr>
        <w:spacing w:line="276" w:lineRule="auto"/>
        <w:jc w:val="both"/>
        <w:rPr>
          <w:iCs/>
        </w:rPr>
      </w:pPr>
    </w:p>
    <w:p w14:paraId="7E03CAE2" w14:textId="77777777" w:rsidR="0040149A" w:rsidRDefault="0040149A" w:rsidP="0040149A">
      <w:pPr>
        <w:spacing w:line="276" w:lineRule="auto"/>
        <w:jc w:val="both"/>
        <w:rPr>
          <w:i/>
        </w:rPr>
      </w:pPr>
      <w:r w:rsidRPr="00F5789E">
        <w:rPr>
          <w:rFonts w:ascii="Arial" w:hAnsi="Arial" w:cs="Arial"/>
          <w:b/>
          <w:bCs/>
          <w:iCs/>
        </w:rPr>
        <w:t>C</w:t>
      </w:r>
      <w:r>
        <w:rPr>
          <w:rFonts w:ascii="Arial" w:hAnsi="Arial" w:cs="Arial"/>
          <w:b/>
          <w:bCs/>
          <w:iCs/>
        </w:rPr>
        <w:t>onnaissances préalables recommandé</w:t>
      </w:r>
      <w:r w:rsidRPr="00F5789E">
        <w:rPr>
          <w:rFonts w:ascii="Arial" w:hAnsi="Arial" w:cs="Arial"/>
          <w:b/>
          <w:bCs/>
          <w:iCs/>
        </w:rPr>
        <w:t>es</w:t>
      </w:r>
      <w:r w:rsidRPr="002206C7">
        <w:rPr>
          <w:b/>
        </w:rPr>
        <w:t xml:space="preserve"> (</w:t>
      </w:r>
      <w:r w:rsidRPr="002206C7">
        <w:rPr>
          <w:i/>
        </w:rPr>
        <w:t>descriptif succinct des connaissances requises pour pouvoir suivre cet enseignement – Maximum 2 lignes).</w:t>
      </w:r>
    </w:p>
    <w:p w14:paraId="728B31D7" w14:textId="77777777" w:rsidR="0040149A" w:rsidRPr="002206C7" w:rsidRDefault="0040149A" w:rsidP="0040149A">
      <w:pPr>
        <w:spacing w:line="276" w:lineRule="auto"/>
        <w:jc w:val="both"/>
        <w:rPr>
          <w:i/>
        </w:rPr>
      </w:pPr>
      <w:r w:rsidRPr="00612E79">
        <w:t>Géomorphologie dynamique, mathématique, géo</w:t>
      </w:r>
      <w:r>
        <w:t>-</w:t>
      </w:r>
      <w:r w:rsidRPr="00612E79">
        <w:t>mécanique, géophysique</w:t>
      </w:r>
    </w:p>
    <w:p w14:paraId="6103FB1E" w14:textId="77777777" w:rsidR="0040149A" w:rsidRPr="002206C7" w:rsidRDefault="0040149A" w:rsidP="0040149A">
      <w:pPr>
        <w:spacing w:line="276" w:lineRule="auto"/>
        <w:jc w:val="both"/>
        <w:rPr>
          <w:i/>
        </w:rPr>
      </w:pPr>
    </w:p>
    <w:p w14:paraId="70C58B08" w14:textId="77777777" w:rsidR="0040149A" w:rsidRDefault="0040149A" w:rsidP="0040149A">
      <w:pPr>
        <w:jc w:val="both"/>
        <w:rPr>
          <w:rFonts w:ascii="Arial" w:hAnsi="Arial" w:cs="Arial"/>
          <w:b/>
        </w:rPr>
      </w:pPr>
      <w:r w:rsidRPr="00AE1D26">
        <w:rPr>
          <w:rFonts w:ascii="Arial" w:hAnsi="Arial" w:cs="Arial"/>
          <w:b/>
        </w:rPr>
        <w:t>Contenu de la matière</w:t>
      </w:r>
      <w:r w:rsidRPr="00AE1D26">
        <w:rPr>
          <w:rFonts w:ascii="Arial" w:hAnsi="Arial" w:cs="Arial"/>
          <w:bCs/>
          <w:i/>
          <w:iCs/>
        </w:rPr>
        <w:t xml:space="preserve"> (indiquer obligatoirement le contenu détaillé du programme en présentiel et du travail personnel)</w:t>
      </w:r>
      <w:r w:rsidRPr="00AE1D26">
        <w:rPr>
          <w:rFonts w:ascii="Arial" w:hAnsi="Arial" w:cs="Arial"/>
          <w:b/>
        </w:rPr>
        <w:t xml:space="preserve"> </w:t>
      </w:r>
    </w:p>
    <w:p w14:paraId="6573A9A4" w14:textId="77777777" w:rsidR="0040149A" w:rsidRDefault="0040149A" w:rsidP="0040149A">
      <w:pPr>
        <w:jc w:val="both"/>
        <w:rPr>
          <w:rFonts w:ascii="Arial" w:hAnsi="Arial" w:cs="Arial"/>
          <w:b/>
        </w:rPr>
      </w:pPr>
    </w:p>
    <w:p w14:paraId="213FDC9C" w14:textId="77777777" w:rsidR="0040149A" w:rsidRPr="009D7738" w:rsidRDefault="0040149A" w:rsidP="0040149A">
      <w:pPr>
        <w:jc w:val="both"/>
        <w:rPr>
          <w:rFonts w:ascii="Arial" w:hAnsi="Arial" w:cs="Arial"/>
          <w:b/>
          <w:bCs/>
        </w:rPr>
      </w:pPr>
      <w:r w:rsidRPr="009D7738">
        <w:rPr>
          <w:rFonts w:ascii="Arial" w:hAnsi="Arial" w:cs="Arial"/>
          <w:b/>
          <w:bCs/>
        </w:rPr>
        <w:t>I- Les bases physiques</w:t>
      </w:r>
    </w:p>
    <w:p w14:paraId="29FF12F5" w14:textId="77777777" w:rsidR="0040149A" w:rsidRPr="009D7738" w:rsidRDefault="0040149A" w:rsidP="0040149A">
      <w:pPr>
        <w:jc w:val="both"/>
        <w:rPr>
          <w:rFonts w:ascii="Arial" w:hAnsi="Arial" w:cs="Arial"/>
          <w:b/>
          <w:bCs/>
        </w:rPr>
      </w:pPr>
      <w:r w:rsidRPr="009D7738">
        <w:rPr>
          <w:rFonts w:ascii="Arial" w:hAnsi="Arial" w:cs="Arial"/>
          <w:b/>
          <w:bCs/>
        </w:rPr>
        <w:t>II- Dispositifs d'électrodes</w:t>
      </w:r>
    </w:p>
    <w:p w14:paraId="39870304" w14:textId="77777777" w:rsidR="0040149A" w:rsidRPr="009D7738" w:rsidRDefault="0040149A" w:rsidP="0040149A">
      <w:pPr>
        <w:ind w:left="708"/>
        <w:jc w:val="both"/>
        <w:rPr>
          <w:rFonts w:ascii="Arial" w:hAnsi="Arial" w:cs="Arial"/>
        </w:rPr>
      </w:pPr>
      <w:r w:rsidRPr="009D7738">
        <w:rPr>
          <w:rFonts w:ascii="Arial" w:hAnsi="Arial" w:cs="Arial"/>
        </w:rPr>
        <w:t>2.1 Wenner</w:t>
      </w:r>
    </w:p>
    <w:p w14:paraId="0B8B8B45" w14:textId="77777777" w:rsidR="0040149A" w:rsidRPr="009D7738" w:rsidRDefault="0040149A" w:rsidP="0040149A">
      <w:pPr>
        <w:ind w:left="708"/>
        <w:jc w:val="both"/>
        <w:rPr>
          <w:rFonts w:ascii="Arial" w:hAnsi="Arial" w:cs="Arial"/>
        </w:rPr>
      </w:pPr>
      <w:r w:rsidRPr="009D7738">
        <w:rPr>
          <w:rFonts w:ascii="Arial" w:hAnsi="Arial" w:cs="Arial"/>
        </w:rPr>
        <w:t>2.2 Schlumberger</w:t>
      </w:r>
    </w:p>
    <w:p w14:paraId="036A8F3E" w14:textId="77777777" w:rsidR="0040149A" w:rsidRPr="009D7738" w:rsidRDefault="0040149A" w:rsidP="0040149A">
      <w:pPr>
        <w:ind w:left="708"/>
        <w:jc w:val="both"/>
        <w:rPr>
          <w:rFonts w:ascii="Arial" w:hAnsi="Arial" w:cs="Arial"/>
        </w:rPr>
      </w:pPr>
      <w:r w:rsidRPr="009D7738">
        <w:rPr>
          <w:rFonts w:ascii="Arial" w:hAnsi="Arial" w:cs="Arial"/>
        </w:rPr>
        <w:t>2.3 Dipôle-Dipôle</w:t>
      </w:r>
    </w:p>
    <w:p w14:paraId="2A05E157" w14:textId="77777777" w:rsidR="0040149A" w:rsidRPr="009D7738" w:rsidRDefault="0040149A" w:rsidP="0040149A">
      <w:pPr>
        <w:ind w:left="708"/>
        <w:jc w:val="both"/>
        <w:rPr>
          <w:rFonts w:ascii="Arial" w:hAnsi="Arial" w:cs="Arial"/>
        </w:rPr>
      </w:pPr>
      <w:r w:rsidRPr="009D7738">
        <w:rPr>
          <w:rFonts w:ascii="Arial" w:hAnsi="Arial" w:cs="Arial"/>
        </w:rPr>
        <w:t>2.4 Pôle- Dipôle</w:t>
      </w:r>
    </w:p>
    <w:p w14:paraId="3EA299B4" w14:textId="77777777" w:rsidR="0040149A" w:rsidRPr="009D7738" w:rsidRDefault="0040149A" w:rsidP="0040149A">
      <w:pPr>
        <w:ind w:left="708"/>
        <w:jc w:val="both"/>
        <w:rPr>
          <w:rFonts w:ascii="Arial" w:hAnsi="Arial" w:cs="Arial"/>
        </w:rPr>
      </w:pPr>
      <w:r w:rsidRPr="009D7738">
        <w:rPr>
          <w:rFonts w:ascii="Arial" w:hAnsi="Arial" w:cs="Arial"/>
        </w:rPr>
        <w:t>2.5 Pôle-Pôle</w:t>
      </w:r>
    </w:p>
    <w:p w14:paraId="7EEF52B9" w14:textId="77777777" w:rsidR="0040149A" w:rsidRPr="009D7738" w:rsidRDefault="0040149A" w:rsidP="0040149A">
      <w:pPr>
        <w:ind w:left="708"/>
        <w:jc w:val="both"/>
        <w:rPr>
          <w:rFonts w:ascii="Arial" w:hAnsi="Arial" w:cs="Arial"/>
        </w:rPr>
      </w:pPr>
      <w:r w:rsidRPr="009D7738">
        <w:rPr>
          <w:rFonts w:ascii="Arial" w:hAnsi="Arial" w:cs="Arial"/>
        </w:rPr>
        <w:t>2.6 Tomographie électrique</w:t>
      </w:r>
    </w:p>
    <w:p w14:paraId="3E457639" w14:textId="77777777" w:rsidR="0040149A" w:rsidRPr="009D7738" w:rsidRDefault="0040149A" w:rsidP="0040149A">
      <w:pPr>
        <w:jc w:val="both"/>
        <w:rPr>
          <w:rFonts w:ascii="Arial" w:hAnsi="Arial" w:cs="Arial"/>
          <w:b/>
          <w:bCs/>
        </w:rPr>
      </w:pPr>
      <w:r w:rsidRPr="009D7738">
        <w:rPr>
          <w:rFonts w:ascii="Arial" w:hAnsi="Arial" w:cs="Arial"/>
          <w:b/>
          <w:bCs/>
        </w:rPr>
        <w:t>III- Milieu tabulaire: les formations superficielles</w:t>
      </w:r>
    </w:p>
    <w:p w14:paraId="09D53BA8" w14:textId="77777777" w:rsidR="0040149A" w:rsidRPr="009D7738" w:rsidRDefault="0040149A" w:rsidP="0040149A">
      <w:pPr>
        <w:ind w:left="708"/>
        <w:jc w:val="both"/>
        <w:rPr>
          <w:rFonts w:ascii="Arial" w:hAnsi="Arial" w:cs="Arial"/>
        </w:rPr>
      </w:pPr>
      <w:r w:rsidRPr="009D7738">
        <w:rPr>
          <w:rFonts w:ascii="Arial" w:hAnsi="Arial" w:cs="Arial"/>
        </w:rPr>
        <w:t>3.1 Solution du potentiel</w:t>
      </w:r>
    </w:p>
    <w:p w14:paraId="545E526E" w14:textId="77777777" w:rsidR="0040149A" w:rsidRPr="009D7738" w:rsidRDefault="0040149A" w:rsidP="0040149A">
      <w:pPr>
        <w:ind w:left="708"/>
        <w:jc w:val="both"/>
        <w:rPr>
          <w:rFonts w:ascii="Arial" w:hAnsi="Arial" w:cs="Arial"/>
        </w:rPr>
      </w:pPr>
      <w:r w:rsidRPr="009D7738">
        <w:rPr>
          <w:rFonts w:ascii="Arial" w:hAnsi="Arial" w:cs="Arial"/>
        </w:rPr>
        <w:t>3.2 Conditions-Limites</w:t>
      </w:r>
    </w:p>
    <w:p w14:paraId="418D1ADB" w14:textId="77777777" w:rsidR="0040149A" w:rsidRPr="009D7738" w:rsidRDefault="0040149A" w:rsidP="0040149A">
      <w:pPr>
        <w:ind w:left="708"/>
        <w:jc w:val="both"/>
        <w:rPr>
          <w:rFonts w:ascii="Arial" w:hAnsi="Arial" w:cs="Arial"/>
        </w:rPr>
      </w:pPr>
      <w:r w:rsidRPr="009D7738">
        <w:rPr>
          <w:rFonts w:ascii="Arial" w:hAnsi="Arial" w:cs="Arial"/>
        </w:rPr>
        <w:t>3.3 Méthode de Pekeris</w:t>
      </w:r>
    </w:p>
    <w:p w14:paraId="5D4C15AE" w14:textId="77777777" w:rsidR="0040149A" w:rsidRPr="009D7738" w:rsidRDefault="0040149A" w:rsidP="0040149A">
      <w:pPr>
        <w:ind w:left="708"/>
        <w:jc w:val="both"/>
        <w:rPr>
          <w:rFonts w:ascii="Arial" w:hAnsi="Arial" w:cs="Arial"/>
        </w:rPr>
      </w:pPr>
      <w:r w:rsidRPr="009D7738">
        <w:rPr>
          <w:rFonts w:ascii="Arial" w:hAnsi="Arial" w:cs="Arial"/>
        </w:rPr>
        <w:t>3.4 Relations e récurrence</w:t>
      </w:r>
    </w:p>
    <w:p w14:paraId="4AE8910C" w14:textId="77777777" w:rsidR="0040149A" w:rsidRDefault="0040149A" w:rsidP="0040149A">
      <w:pPr>
        <w:ind w:left="708"/>
        <w:jc w:val="both"/>
        <w:rPr>
          <w:rFonts w:ascii="Arial" w:hAnsi="Arial" w:cs="Arial"/>
        </w:rPr>
      </w:pPr>
      <w:r w:rsidRPr="009D7738">
        <w:rPr>
          <w:rFonts w:ascii="Arial" w:hAnsi="Arial" w:cs="Arial"/>
        </w:rPr>
        <w:t>3.5 Etude des exemples</w:t>
      </w:r>
    </w:p>
    <w:p w14:paraId="57115538" w14:textId="77777777" w:rsidR="0040149A" w:rsidRPr="009D7738" w:rsidRDefault="0040149A" w:rsidP="0040149A">
      <w:pPr>
        <w:ind w:left="708"/>
        <w:jc w:val="both"/>
        <w:rPr>
          <w:rFonts w:ascii="Arial" w:hAnsi="Arial" w:cs="Arial"/>
        </w:rPr>
      </w:pPr>
    </w:p>
    <w:p w14:paraId="4EFF39B5" w14:textId="77777777" w:rsidR="0040149A" w:rsidRDefault="0040149A" w:rsidP="0040149A">
      <w:pPr>
        <w:spacing w:line="276" w:lineRule="auto"/>
        <w:ind w:left="348"/>
        <w:jc w:val="center"/>
        <w:rPr>
          <w:b/>
          <w:color w:val="000000"/>
        </w:rPr>
      </w:pPr>
      <w:r>
        <w:rPr>
          <w:b/>
          <w:color w:val="000000"/>
        </w:rPr>
        <w:t>TRAVAUX PRATIQUE SUR TERRAIN ET AUX LABORATOIRE</w:t>
      </w:r>
    </w:p>
    <w:p w14:paraId="3055B1F7" w14:textId="77777777" w:rsidR="0040149A" w:rsidRDefault="0040149A" w:rsidP="0040149A">
      <w:pPr>
        <w:spacing w:line="276" w:lineRule="auto"/>
        <w:ind w:left="348"/>
        <w:jc w:val="both"/>
        <w:rPr>
          <w:b/>
          <w:color w:val="000000"/>
        </w:rPr>
      </w:pPr>
      <w:r>
        <w:rPr>
          <w:b/>
          <w:color w:val="000000"/>
        </w:rPr>
        <w:t>1- Sorties sur terrain  pour réaliser des enregistrement (sondages, etc..)</w:t>
      </w:r>
    </w:p>
    <w:p w14:paraId="62992912" w14:textId="77777777" w:rsidR="0040149A" w:rsidRDefault="0040149A" w:rsidP="0040149A">
      <w:pPr>
        <w:spacing w:line="276" w:lineRule="auto"/>
        <w:jc w:val="both"/>
        <w:rPr>
          <w:b/>
          <w:color w:val="000000"/>
        </w:rPr>
      </w:pPr>
    </w:p>
    <w:p w14:paraId="28C9774D" w14:textId="77777777" w:rsidR="0040149A" w:rsidRDefault="0040149A" w:rsidP="0040149A">
      <w:pPr>
        <w:spacing w:line="276" w:lineRule="auto"/>
        <w:jc w:val="both"/>
        <w:rPr>
          <w:b/>
          <w:color w:val="000000"/>
        </w:rPr>
      </w:pPr>
    </w:p>
    <w:p w14:paraId="18CCDC66" w14:textId="4ACA2DF6" w:rsidR="0040149A" w:rsidRDefault="00A4738B" w:rsidP="00A4738B">
      <w:pPr>
        <w:spacing w:line="276" w:lineRule="auto"/>
        <w:jc w:val="center"/>
        <w:rPr>
          <w:b/>
          <w:color w:val="000000"/>
        </w:rPr>
      </w:pPr>
      <w:r>
        <w:rPr>
          <w:rFonts w:ascii="Arial" w:hAnsi="Arial" w:cs="Arial"/>
          <w:b/>
        </w:rPr>
        <w:t xml:space="preserve">Mode d’évaluation : </w:t>
      </w:r>
      <w:proofErr w:type="spellStart"/>
      <w:r w:rsidRPr="00A4738B">
        <w:rPr>
          <w:rFonts w:ascii="Arial" w:hAnsi="Arial" w:cs="Arial"/>
          <w:bCs/>
          <w:i/>
          <w:iCs/>
        </w:rPr>
        <w:t>Controle</w:t>
      </w:r>
      <w:proofErr w:type="spellEnd"/>
      <w:r w:rsidRPr="00A4738B">
        <w:rPr>
          <w:rFonts w:ascii="Arial" w:hAnsi="Arial" w:cs="Arial"/>
          <w:bCs/>
          <w:i/>
          <w:iCs/>
        </w:rPr>
        <w:t xml:space="preserve"> continu et </w:t>
      </w:r>
      <w:r w:rsidR="0040149A" w:rsidRPr="00A4738B">
        <w:rPr>
          <w:rFonts w:ascii="Arial" w:hAnsi="Arial" w:cs="Arial"/>
          <w:bCs/>
          <w:i/>
          <w:iCs/>
        </w:rPr>
        <w:t xml:space="preserve"> examen</w:t>
      </w:r>
      <w:r w:rsidR="0040149A">
        <w:rPr>
          <w:b/>
          <w:color w:val="000000"/>
        </w:rPr>
        <w:t xml:space="preserve"> </w:t>
      </w:r>
    </w:p>
    <w:p w14:paraId="062FFA84" w14:textId="77777777" w:rsidR="0040149A" w:rsidRDefault="0040149A" w:rsidP="0040149A">
      <w:pPr>
        <w:rPr>
          <w:b/>
        </w:rPr>
      </w:pPr>
    </w:p>
    <w:p w14:paraId="79AA5C09" w14:textId="77777777" w:rsidR="0040149A" w:rsidRDefault="0040149A" w:rsidP="0040149A">
      <w:pPr>
        <w:rPr>
          <w:b/>
          <w:rtl/>
        </w:rPr>
      </w:pPr>
    </w:p>
    <w:p w14:paraId="13E8D01A" w14:textId="77777777" w:rsidR="00A4738B" w:rsidRDefault="00A4738B" w:rsidP="0040149A">
      <w:pPr>
        <w:rPr>
          <w:b/>
        </w:rPr>
      </w:pPr>
    </w:p>
    <w:p w14:paraId="1799CD6B" w14:textId="77777777" w:rsidR="0040149A" w:rsidRDefault="0040149A" w:rsidP="0040149A">
      <w:pPr>
        <w:rPr>
          <w:b/>
        </w:rPr>
      </w:pPr>
    </w:p>
    <w:p w14:paraId="026A3700" w14:textId="77777777" w:rsidR="0040149A" w:rsidRDefault="0040149A" w:rsidP="0040149A">
      <w:pPr>
        <w:rPr>
          <w:i/>
          <w:sz w:val="22"/>
          <w:szCs w:val="22"/>
        </w:rPr>
      </w:pPr>
      <w:r w:rsidRPr="00C5035F">
        <w:rPr>
          <w:rFonts w:ascii="Arial" w:hAnsi="Arial" w:cs="Arial"/>
          <w:b/>
        </w:rPr>
        <w:t>Références</w:t>
      </w:r>
      <w:r w:rsidRPr="00C5035F">
        <w:rPr>
          <w:rFonts w:ascii="Arial" w:hAnsi="Arial" w:cs="Arial"/>
          <w:b/>
          <w:sz w:val="22"/>
          <w:szCs w:val="22"/>
        </w:rPr>
        <w:t xml:space="preserve"> </w:t>
      </w:r>
      <w:r w:rsidRPr="00713FCE">
        <w:rPr>
          <w:b/>
          <w:sz w:val="22"/>
          <w:szCs w:val="22"/>
        </w:rPr>
        <w:t xml:space="preserve">  </w:t>
      </w:r>
      <w:r w:rsidRPr="00713FCE">
        <w:rPr>
          <w:sz w:val="22"/>
          <w:szCs w:val="22"/>
        </w:rPr>
        <w:t xml:space="preserve"> </w:t>
      </w:r>
      <w:r w:rsidRPr="00713FCE">
        <w:rPr>
          <w:i/>
          <w:iCs/>
          <w:sz w:val="22"/>
          <w:szCs w:val="22"/>
        </w:rPr>
        <w:t>(Livres</w:t>
      </w:r>
      <w:r w:rsidRPr="00713FCE">
        <w:rPr>
          <w:i/>
          <w:sz w:val="22"/>
          <w:szCs w:val="22"/>
        </w:rPr>
        <w:t xml:space="preserve"> et polycopiés,  sites internet, etc).</w:t>
      </w:r>
    </w:p>
    <w:p w14:paraId="3FCCA629" w14:textId="77777777" w:rsidR="0040149A" w:rsidRDefault="0040149A" w:rsidP="0040149A">
      <w:pPr>
        <w:widowControl w:val="0"/>
        <w:autoSpaceDE w:val="0"/>
        <w:autoSpaceDN w:val="0"/>
        <w:adjustRightInd w:val="0"/>
        <w:rPr>
          <w:rFonts w:ascii="Times" w:hAnsi="Times" w:cs="Times"/>
          <w:b/>
          <w:color w:val="1A1718"/>
        </w:rPr>
      </w:pPr>
    </w:p>
    <w:p w14:paraId="290F3E5A" w14:textId="77777777" w:rsidR="0040149A" w:rsidRPr="007A5079" w:rsidRDefault="0040149A" w:rsidP="0040149A">
      <w:pPr>
        <w:widowControl w:val="0"/>
        <w:autoSpaceDE w:val="0"/>
        <w:autoSpaceDN w:val="0"/>
        <w:adjustRightInd w:val="0"/>
        <w:rPr>
          <w:rFonts w:ascii="Times" w:hAnsi="Times" w:cs="Times"/>
          <w:color w:val="1A1718"/>
        </w:rPr>
      </w:pPr>
      <w:r w:rsidRPr="007A5079">
        <w:rPr>
          <w:rFonts w:ascii="Times" w:hAnsi="Times" w:cs="Times"/>
          <w:b/>
          <w:color w:val="1A1718"/>
        </w:rPr>
        <w:lastRenderedPageBreak/>
        <w:t>BERCHE V., 2002.</w:t>
      </w:r>
      <w:r>
        <w:rPr>
          <w:rFonts w:ascii="Times" w:hAnsi="Times" w:cs="Times"/>
          <w:color w:val="1A1718"/>
        </w:rPr>
        <w:t xml:space="preserve"> </w:t>
      </w:r>
      <w:r w:rsidRPr="007A5079">
        <w:rPr>
          <w:rFonts w:ascii="Times" w:hAnsi="Times" w:cs="Times"/>
          <w:color w:val="1A1718"/>
        </w:rPr>
        <w:t> Méthodes d'investigation géophysique à Laon, Thème C</w:t>
      </w:r>
      <w:r>
        <w:rPr>
          <w:rFonts w:ascii="Times" w:hAnsi="Times" w:cs="Times"/>
          <w:color w:val="1A1718"/>
        </w:rPr>
        <w:t>arrières souterraines 1.38.01.0</w:t>
      </w:r>
      <w:r w:rsidRPr="007A5079">
        <w:rPr>
          <w:rFonts w:ascii="Times" w:hAnsi="Times" w:cs="Times"/>
          <w:color w:val="1A1718"/>
        </w:rPr>
        <w:t>.</w:t>
      </w:r>
    </w:p>
    <w:p w14:paraId="48D7C9CD" w14:textId="77777777" w:rsidR="0040149A" w:rsidRDefault="0040149A" w:rsidP="0040149A">
      <w:pPr>
        <w:widowControl w:val="0"/>
        <w:autoSpaceDE w:val="0"/>
        <w:autoSpaceDN w:val="0"/>
        <w:adjustRightInd w:val="0"/>
        <w:rPr>
          <w:rFonts w:ascii="Times" w:hAnsi="Times" w:cs="Times"/>
          <w:b/>
          <w:color w:val="1A1718"/>
        </w:rPr>
      </w:pPr>
    </w:p>
    <w:p w14:paraId="1965A5C7" w14:textId="77777777" w:rsidR="0040149A" w:rsidRPr="009010CE" w:rsidRDefault="0040149A" w:rsidP="0040149A">
      <w:pPr>
        <w:widowControl w:val="0"/>
        <w:autoSpaceDE w:val="0"/>
        <w:autoSpaceDN w:val="0"/>
        <w:adjustRightInd w:val="0"/>
        <w:rPr>
          <w:rFonts w:ascii="Times" w:hAnsi="Times" w:cs="Times"/>
          <w:color w:val="1A1718"/>
          <w:lang w:val="en-US"/>
        </w:rPr>
      </w:pPr>
      <w:r w:rsidRPr="009010CE">
        <w:rPr>
          <w:rFonts w:ascii="Times" w:hAnsi="Times" w:cs="Times"/>
          <w:b/>
          <w:color w:val="1A1718"/>
          <w:lang w:val="en-US"/>
        </w:rPr>
        <w:t xml:space="preserve">PARASNIS D.S., 1986. </w:t>
      </w:r>
      <w:r w:rsidRPr="009010CE">
        <w:rPr>
          <w:rFonts w:ascii="Times" w:hAnsi="Times" w:cs="Times"/>
          <w:color w:val="1A1718"/>
          <w:lang w:val="en-US"/>
        </w:rPr>
        <w:t>Principles of applied geophysics, Chapman and Hall, Fourth edition,</w:t>
      </w:r>
    </w:p>
    <w:p w14:paraId="6B9570C6" w14:textId="77777777" w:rsidR="0040149A" w:rsidRPr="009010CE" w:rsidRDefault="0040149A" w:rsidP="0040149A">
      <w:pPr>
        <w:widowControl w:val="0"/>
        <w:autoSpaceDE w:val="0"/>
        <w:autoSpaceDN w:val="0"/>
        <w:adjustRightInd w:val="0"/>
        <w:rPr>
          <w:rFonts w:ascii="Times" w:hAnsi="Times" w:cs="Times"/>
          <w:b/>
          <w:color w:val="1A1718"/>
          <w:lang w:val="en-US"/>
        </w:rPr>
      </w:pPr>
    </w:p>
    <w:p w14:paraId="5F143F95" w14:textId="77777777" w:rsidR="0040149A" w:rsidRDefault="0040149A" w:rsidP="0040149A">
      <w:pPr>
        <w:widowControl w:val="0"/>
        <w:autoSpaceDE w:val="0"/>
        <w:autoSpaceDN w:val="0"/>
        <w:adjustRightInd w:val="0"/>
        <w:rPr>
          <w:rFonts w:ascii="Times" w:hAnsi="Times" w:cs="Times"/>
          <w:color w:val="1A1718"/>
          <w:kern w:val="1"/>
        </w:rPr>
      </w:pPr>
      <w:r w:rsidRPr="007A5079">
        <w:rPr>
          <w:rFonts w:ascii="Times" w:hAnsi="Times" w:cs="Times"/>
          <w:b/>
          <w:color w:val="1A1718"/>
        </w:rPr>
        <w:t>PESSEL M.,</w:t>
      </w:r>
      <w:r w:rsidRPr="007A5079">
        <w:rPr>
          <w:rFonts w:ascii="Times" w:hAnsi="Times" w:cs="Times"/>
          <w:b/>
          <w:color w:val="1A1718"/>
          <w:kern w:val="1"/>
        </w:rPr>
        <w:t xml:space="preserve"> 2000.</w:t>
      </w:r>
      <w:r>
        <w:rPr>
          <w:rFonts w:ascii="Times" w:hAnsi="Times" w:cs="Times"/>
          <w:color w:val="1A1718"/>
          <w:kern w:val="1"/>
        </w:rPr>
        <w:t xml:space="preserve"> </w:t>
      </w:r>
      <w:r w:rsidRPr="007A5079">
        <w:rPr>
          <w:rFonts w:ascii="Times" w:hAnsi="Times" w:cs="Times"/>
          <w:color w:val="1A1718"/>
        </w:rPr>
        <w:t>Tomographie électrique : développements, méthodologie et applications</w:t>
      </w:r>
      <w:r w:rsidRPr="007A5079">
        <w:rPr>
          <w:rFonts w:ascii="Times" w:hAnsi="Times" w:cs="Times"/>
          <w:color w:val="1A1718"/>
          <w:kern w:val="1"/>
        </w:rPr>
        <w:t>, Thèse de Doctorat de l'Université</w:t>
      </w:r>
      <w:r>
        <w:rPr>
          <w:rFonts w:ascii="Times" w:hAnsi="Times" w:cs="Times"/>
          <w:color w:val="1A1718"/>
        </w:rPr>
        <w:t xml:space="preserve"> </w:t>
      </w:r>
      <w:r>
        <w:rPr>
          <w:rFonts w:ascii="Times" w:hAnsi="Times" w:cs="Times"/>
          <w:color w:val="1A1718"/>
          <w:kern w:val="1"/>
        </w:rPr>
        <w:t>de Rennes.</w:t>
      </w:r>
    </w:p>
    <w:p w14:paraId="26D82773" w14:textId="77777777" w:rsidR="0040149A" w:rsidRPr="007A5079" w:rsidRDefault="0040149A" w:rsidP="0040149A">
      <w:pPr>
        <w:widowControl w:val="0"/>
        <w:autoSpaceDE w:val="0"/>
        <w:autoSpaceDN w:val="0"/>
        <w:adjustRightInd w:val="0"/>
        <w:rPr>
          <w:rFonts w:ascii="Times" w:hAnsi="Times" w:cs="Times"/>
          <w:color w:val="1A1718"/>
          <w:kern w:val="1"/>
        </w:rPr>
      </w:pPr>
    </w:p>
    <w:p w14:paraId="4D6E24F8" w14:textId="77777777" w:rsidR="0040149A" w:rsidRPr="009010CE" w:rsidRDefault="0040149A" w:rsidP="0040149A">
      <w:pPr>
        <w:widowControl w:val="0"/>
        <w:autoSpaceDE w:val="0"/>
        <w:autoSpaceDN w:val="0"/>
        <w:adjustRightInd w:val="0"/>
        <w:rPr>
          <w:rFonts w:ascii="Times" w:hAnsi="Times" w:cs="Times"/>
          <w:color w:val="1A1718"/>
          <w:lang w:val="en-US"/>
        </w:rPr>
      </w:pPr>
      <w:r w:rsidRPr="009010CE">
        <w:rPr>
          <w:rFonts w:ascii="Times" w:hAnsi="Times" w:cs="Times"/>
          <w:b/>
          <w:color w:val="1A1718"/>
          <w:lang w:val="en-US"/>
        </w:rPr>
        <w:t xml:space="preserve">REYNOLDS J.M., 2000. </w:t>
      </w:r>
      <w:r w:rsidRPr="009010CE">
        <w:rPr>
          <w:rFonts w:ascii="Times" w:hAnsi="Times" w:cs="Times"/>
          <w:color w:val="1A1718"/>
          <w:lang w:val="en-US"/>
        </w:rPr>
        <w:t>An introduction to applied and environnemental geophysics</w:t>
      </w:r>
    </w:p>
    <w:p w14:paraId="158D0ECB" w14:textId="77777777" w:rsidR="0040149A" w:rsidRPr="009010CE" w:rsidRDefault="0040149A" w:rsidP="0040149A">
      <w:pPr>
        <w:widowControl w:val="0"/>
        <w:autoSpaceDE w:val="0"/>
        <w:autoSpaceDN w:val="0"/>
        <w:adjustRightInd w:val="0"/>
        <w:rPr>
          <w:rFonts w:ascii="Times" w:hAnsi="Times" w:cs="Times"/>
          <w:color w:val="1A1718"/>
          <w:lang w:val="en-US"/>
        </w:rPr>
      </w:pPr>
      <w:r w:rsidRPr="009010CE">
        <w:rPr>
          <w:rFonts w:ascii="Times" w:hAnsi="Times" w:cs="Times"/>
          <w:color w:val="1A1718"/>
          <w:lang w:val="en-US"/>
        </w:rPr>
        <w:t> , John Wiley and Sons.</w:t>
      </w:r>
    </w:p>
    <w:p w14:paraId="5F7D4D46" w14:textId="77777777" w:rsidR="0040149A" w:rsidRPr="009010CE" w:rsidRDefault="0040149A" w:rsidP="0040149A">
      <w:pPr>
        <w:widowControl w:val="0"/>
        <w:autoSpaceDE w:val="0"/>
        <w:autoSpaceDN w:val="0"/>
        <w:adjustRightInd w:val="0"/>
        <w:rPr>
          <w:rFonts w:ascii="Times" w:hAnsi="Times" w:cs="Times"/>
          <w:color w:val="1A1718"/>
          <w:lang w:val="en-US"/>
        </w:rPr>
      </w:pPr>
    </w:p>
    <w:p w14:paraId="650A53DD" w14:textId="77777777" w:rsidR="0040149A" w:rsidRPr="009010CE" w:rsidRDefault="0040149A" w:rsidP="0040149A">
      <w:pPr>
        <w:widowControl w:val="0"/>
        <w:autoSpaceDE w:val="0"/>
        <w:autoSpaceDN w:val="0"/>
        <w:adjustRightInd w:val="0"/>
        <w:rPr>
          <w:rFonts w:ascii="Times" w:hAnsi="Times" w:cs="Times"/>
          <w:color w:val="1A1718"/>
          <w:kern w:val="1"/>
          <w:lang w:val="en-US"/>
        </w:rPr>
      </w:pPr>
      <w:r w:rsidRPr="009010CE">
        <w:rPr>
          <w:rFonts w:ascii="Times" w:hAnsi="Times" w:cs="Times"/>
          <w:b/>
          <w:color w:val="1A1718"/>
          <w:lang w:val="en-US"/>
        </w:rPr>
        <w:t>ROY A., A</w:t>
      </w:r>
      <w:r w:rsidRPr="009010CE">
        <w:rPr>
          <w:rFonts w:ascii="Times" w:hAnsi="Times" w:cs="Times"/>
          <w:b/>
          <w:color w:val="1A1718"/>
          <w:spacing w:val="-20"/>
          <w:kern w:val="1"/>
          <w:lang w:val="en-US"/>
        </w:rPr>
        <w:t>PPARAO</w:t>
      </w:r>
      <w:r w:rsidRPr="009010CE">
        <w:rPr>
          <w:rFonts w:ascii="Times" w:hAnsi="Times" w:cs="Times"/>
          <w:b/>
          <w:color w:val="1A1718"/>
          <w:lang w:val="en-US"/>
        </w:rPr>
        <w:t xml:space="preserve"> </w:t>
      </w:r>
      <w:r w:rsidRPr="009010CE">
        <w:rPr>
          <w:rFonts w:ascii="Times" w:hAnsi="Times" w:cs="Times"/>
          <w:b/>
          <w:color w:val="1A1718"/>
          <w:kern w:val="1"/>
          <w:lang w:val="en-US"/>
        </w:rPr>
        <w:t>A.,</w:t>
      </w:r>
      <w:r w:rsidRPr="009010CE">
        <w:rPr>
          <w:rFonts w:ascii="Times" w:hAnsi="Times" w:cs="Times"/>
          <w:b/>
          <w:color w:val="1A1718"/>
          <w:lang w:val="en-US"/>
        </w:rPr>
        <w:t xml:space="preserve"> </w:t>
      </w:r>
      <w:r w:rsidRPr="009010CE">
        <w:rPr>
          <w:rFonts w:ascii="Times" w:hAnsi="Times" w:cs="Times"/>
          <w:b/>
          <w:color w:val="1A1718"/>
          <w:kern w:val="1"/>
          <w:lang w:val="en-US"/>
        </w:rPr>
        <w:t>1971.</w:t>
      </w:r>
      <w:r w:rsidRPr="009010CE">
        <w:rPr>
          <w:rFonts w:ascii="Times" w:hAnsi="Times" w:cs="Times"/>
          <w:color w:val="1A1718"/>
          <w:kern w:val="1"/>
          <w:lang w:val="en-US"/>
        </w:rPr>
        <w:t xml:space="preserve"> Depth of investigation in direct current methods, Geophysics,</w:t>
      </w:r>
    </w:p>
    <w:p w14:paraId="58403288" w14:textId="77777777" w:rsidR="0040149A" w:rsidRPr="009010CE" w:rsidRDefault="0040149A" w:rsidP="0040149A">
      <w:pPr>
        <w:widowControl w:val="0"/>
        <w:autoSpaceDE w:val="0"/>
        <w:autoSpaceDN w:val="0"/>
        <w:adjustRightInd w:val="0"/>
        <w:rPr>
          <w:rFonts w:ascii="Times" w:hAnsi="Times" w:cs="Times"/>
          <w:color w:val="1A1718"/>
          <w:spacing w:val="-40"/>
          <w:kern w:val="1"/>
          <w:lang w:val="en-US"/>
        </w:rPr>
      </w:pPr>
      <w:r w:rsidRPr="009010CE">
        <w:rPr>
          <w:rFonts w:ascii="Times" w:hAnsi="Times" w:cs="Times"/>
          <w:color w:val="1A1718"/>
          <w:spacing w:val="-40"/>
          <w:kern w:val="1"/>
          <w:lang w:val="en-US"/>
        </w:rPr>
        <w:t>Vol. 36</w:t>
      </w:r>
      <w:r w:rsidRPr="009010CE">
        <w:rPr>
          <w:rFonts w:ascii="Times" w:hAnsi="Times" w:cs="Times"/>
          <w:color w:val="1A1718"/>
          <w:kern w:val="1"/>
          <w:lang w:val="en-US"/>
        </w:rPr>
        <w:t>, n°5, pp.943-959.</w:t>
      </w:r>
    </w:p>
    <w:p w14:paraId="31DF5ECD" w14:textId="77777777" w:rsidR="0040149A" w:rsidRPr="009010CE" w:rsidRDefault="0040149A" w:rsidP="0040149A">
      <w:pPr>
        <w:widowControl w:val="0"/>
        <w:autoSpaceDE w:val="0"/>
        <w:autoSpaceDN w:val="0"/>
        <w:adjustRightInd w:val="0"/>
        <w:rPr>
          <w:rFonts w:ascii="Times" w:hAnsi="Times" w:cs="Times"/>
          <w:b/>
          <w:color w:val="1A1718"/>
          <w:lang w:val="en-US"/>
        </w:rPr>
      </w:pPr>
    </w:p>
    <w:p w14:paraId="6144BEAE" w14:textId="77777777" w:rsidR="0040149A" w:rsidRPr="009010CE" w:rsidRDefault="0040149A" w:rsidP="0040149A">
      <w:pPr>
        <w:widowControl w:val="0"/>
        <w:autoSpaceDE w:val="0"/>
        <w:autoSpaceDN w:val="0"/>
        <w:adjustRightInd w:val="0"/>
        <w:rPr>
          <w:rFonts w:ascii="Times" w:hAnsi="Times" w:cs="Times"/>
          <w:color w:val="1A1718"/>
          <w:kern w:val="1"/>
          <w:lang w:val="en-US"/>
        </w:rPr>
      </w:pPr>
      <w:r w:rsidRPr="009010CE">
        <w:rPr>
          <w:rFonts w:ascii="Times" w:hAnsi="Times" w:cs="Times"/>
          <w:b/>
          <w:color w:val="1A1718"/>
          <w:lang w:val="en-US"/>
        </w:rPr>
        <w:t xml:space="preserve">TELFORD </w:t>
      </w:r>
      <w:r w:rsidRPr="009010CE">
        <w:rPr>
          <w:rFonts w:ascii="Times" w:hAnsi="Times" w:cs="Times"/>
          <w:b/>
          <w:color w:val="1A1718"/>
          <w:spacing w:val="-20"/>
          <w:kern w:val="1"/>
          <w:lang w:val="en-US"/>
        </w:rPr>
        <w:t>W.M., G</w:t>
      </w:r>
      <w:r w:rsidRPr="009010CE">
        <w:rPr>
          <w:rFonts w:ascii="Times" w:hAnsi="Times" w:cs="Times"/>
          <w:b/>
          <w:color w:val="1A1718"/>
          <w:kern w:val="1"/>
          <w:lang w:val="en-US"/>
        </w:rPr>
        <w:t xml:space="preserve">ELDART </w:t>
      </w:r>
      <w:r w:rsidRPr="009010CE">
        <w:rPr>
          <w:rFonts w:ascii="Times" w:hAnsi="Times" w:cs="Times"/>
          <w:b/>
          <w:color w:val="1A1718"/>
          <w:spacing w:val="-40"/>
          <w:kern w:val="1"/>
          <w:lang w:val="en-US"/>
        </w:rPr>
        <w:t>L.P., S</w:t>
      </w:r>
      <w:r w:rsidRPr="009010CE">
        <w:rPr>
          <w:rFonts w:ascii="Times" w:hAnsi="Times" w:cs="Times"/>
          <w:b/>
          <w:color w:val="1A1718"/>
          <w:kern w:val="1"/>
          <w:lang w:val="en-US"/>
        </w:rPr>
        <w:t>HERIFF</w:t>
      </w:r>
      <w:r w:rsidRPr="009010CE">
        <w:rPr>
          <w:rFonts w:ascii="Times" w:hAnsi="Times" w:cs="Times"/>
          <w:b/>
          <w:color w:val="1A1718"/>
          <w:lang w:val="en-US"/>
        </w:rPr>
        <w:t xml:space="preserve"> </w:t>
      </w:r>
      <w:r w:rsidRPr="009010CE">
        <w:rPr>
          <w:rFonts w:ascii="Times" w:hAnsi="Times" w:cs="Times"/>
          <w:b/>
          <w:color w:val="1A1718"/>
          <w:kern w:val="1"/>
          <w:lang w:val="en-US"/>
        </w:rPr>
        <w:t>R.E., 1990.</w:t>
      </w:r>
      <w:r w:rsidRPr="009010CE">
        <w:rPr>
          <w:rFonts w:ascii="Times" w:hAnsi="Times" w:cs="Times"/>
          <w:color w:val="1A1718"/>
          <w:kern w:val="1"/>
          <w:lang w:val="en-US"/>
        </w:rPr>
        <w:t xml:space="preserve"> Applied geophysics, Second Edition, Cambridge University Press.</w:t>
      </w:r>
    </w:p>
    <w:p w14:paraId="2553FBBE" w14:textId="77777777" w:rsidR="0040149A" w:rsidRPr="009010CE" w:rsidRDefault="0040149A" w:rsidP="0040149A">
      <w:pPr>
        <w:widowControl w:val="0"/>
        <w:autoSpaceDE w:val="0"/>
        <w:autoSpaceDN w:val="0"/>
        <w:adjustRightInd w:val="0"/>
        <w:rPr>
          <w:rFonts w:ascii="Times" w:hAnsi="Times" w:cs="Times"/>
          <w:color w:val="1A1718"/>
          <w:kern w:val="1"/>
          <w:lang w:val="en-US"/>
        </w:rPr>
      </w:pPr>
    </w:p>
    <w:p w14:paraId="21ED7C65" w14:textId="77777777" w:rsidR="0040149A" w:rsidRPr="009010CE" w:rsidRDefault="0040149A" w:rsidP="0040149A">
      <w:pPr>
        <w:widowControl w:val="0"/>
        <w:autoSpaceDE w:val="0"/>
        <w:autoSpaceDN w:val="0"/>
        <w:adjustRightInd w:val="0"/>
        <w:rPr>
          <w:rFonts w:ascii="Times" w:hAnsi="Times" w:cs="Times"/>
          <w:color w:val="1A1718"/>
          <w:kern w:val="1"/>
          <w:lang w:val="en-US"/>
        </w:rPr>
      </w:pPr>
    </w:p>
    <w:p w14:paraId="2EC9F666" w14:textId="77777777" w:rsidR="0040149A" w:rsidRPr="009010CE" w:rsidRDefault="0040149A" w:rsidP="0040149A">
      <w:pPr>
        <w:widowControl w:val="0"/>
        <w:autoSpaceDE w:val="0"/>
        <w:autoSpaceDN w:val="0"/>
        <w:adjustRightInd w:val="0"/>
        <w:rPr>
          <w:rFonts w:ascii="Times" w:hAnsi="Times" w:cs="Times"/>
          <w:color w:val="1A1718"/>
          <w:kern w:val="1"/>
          <w:lang w:val="en-US"/>
        </w:rPr>
      </w:pPr>
    </w:p>
    <w:p w14:paraId="14FE7A61" w14:textId="77777777" w:rsidR="0040149A" w:rsidRPr="009010CE" w:rsidRDefault="0040149A" w:rsidP="0040149A">
      <w:pPr>
        <w:widowControl w:val="0"/>
        <w:autoSpaceDE w:val="0"/>
        <w:autoSpaceDN w:val="0"/>
        <w:adjustRightInd w:val="0"/>
        <w:rPr>
          <w:rFonts w:ascii="Times" w:hAnsi="Times" w:cs="Times"/>
          <w:color w:val="1A1718"/>
          <w:kern w:val="1"/>
          <w:lang w:val="en-US"/>
        </w:rPr>
      </w:pPr>
    </w:p>
    <w:p w14:paraId="01A98E1E" w14:textId="77777777" w:rsidR="0040149A" w:rsidRPr="009010CE" w:rsidRDefault="0040149A" w:rsidP="0040149A">
      <w:pPr>
        <w:widowControl w:val="0"/>
        <w:autoSpaceDE w:val="0"/>
        <w:autoSpaceDN w:val="0"/>
        <w:adjustRightInd w:val="0"/>
        <w:rPr>
          <w:rFonts w:ascii="Times" w:hAnsi="Times" w:cs="Times"/>
          <w:color w:val="1A1718"/>
          <w:kern w:val="1"/>
          <w:lang w:val="en-US"/>
        </w:rPr>
      </w:pPr>
    </w:p>
    <w:p w14:paraId="60BDD52F" w14:textId="77777777" w:rsidR="0040149A" w:rsidRPr="009010CE" w:rsidRDefault="0040149A" w:rsidP="0040149A">
      <w:pPr>
        <w:widowControl w:val="0"/>
        <w:autoSpaceDE w:val="0"/>
        <w:autoSpaceDN w:val="0"/>
        <w:adjustRightInd w:val="0"/>
        <w:rPr>
          <w:rFonts w:ascii="Times" w:hAnsi="Times" w:cs="Times"/>
          <w:color w:val="1A1718"/>
          <w:kern w:val="1"/>
          <w:lang w:val="en-US"/>
        </w:rPr>
      </w:pPr>
    </w:p>
    <w:p w14:paraId="6DA8666E" w14:textId="77777777" w:rsidR="0040149A" w:rsidRPr="009010CE" w:rsidRDefault="0040149A" w:rsidP="0040149A">
      <w:pPr>
        <w:widowControl w:val="0"/>
        <w:autoSpaceDE w:val="0"/>
        <w:autoSpaceDN w:val="0"/>
        <w:adjustRightInd w:val="0"/>
        <w:rPr>
          <w:rFonts w:ascii="Times" w:hAnsi="Times" w:cs="Times"/>
          <w:color w:val="1A1718"/>
          <w:kern w:val="1"/>
          <w:lang w:val="en-US"/>
        </w:rPr>
      </w:pPr>
    </w:p>
    <w:p w14:paraId="706E8703" w14:textId="77777777" w:rsidR="0040149A" w:rsidRPr="009010CE" w:rsidRDefault="0040149A" w:rsidP="0040149A">
      <w:pPr>
        <w:widowControl w:val="0"/>
        <w:autoSpaceDE w:val="0"/>
        <w:autoSpaceDN w:val="0"/>
        <w:adjustRightInd w:val="0"/>
        <w:rPr>
          <w:rFonts w:ascii="Times" w:hAnsi="Times" w:cs="Times"/>
          <w:color w:val="1A1718"/>
          <w:kern w:val="1"/>
          <w:lang w:val="en-US"/>
        </w:rPr>
      </w:pPr>
    </w:p>
    <w:p w14:paraId="5B3E846F" w14:textId="77777777" w:rsidR="0040149A" w:rsidRPr="009010CE" w:rsidRDefault="0040149A" w:rsidP="0040149A">
      <w:pPr>
        <w:widowControl w:val="0"/>
        <w:autoSpaceDE w:val="0"/>
        <w:autoSpaceDN w:val="0"/>
        <w:adjustRightInd w:val="0"/>
        <w:rPr>
          <w:rFonts w:ascii="Times" w:hAnsi="Times" w:cs="Times"/>
          <w:color w:val="1A1718"/>
          <w:kern w:val="1"/>
          <w:lang w:val="en-US"/>
        </w:rPr>
      </w:pPr>
    </w:p>
    <w:p w14:paraId="086B8A64" w14:textId="77777777" w:rsidR="0040149A" w:rsidRPr="009010CE" w:rsidRDefault="0040149A" w:rsidP="0040149A">
      <w:pPr>
        <w:widowControl w:val="0"/>
        <w:autoSpaceDE w:val="0"/>
        <w:autoSpaceDN w:val="0"/>
        <w:adjustRightInd w:val="0"/>
        <w:rPr>
          <w:rFonts w:ascii="Times" w:hAnsi="Times" w:cs="Times"/>
          <w:color w:val="1A1718"/>
          <w:kern w:val="1"/>
          <w:lang w:val="en-US"/>
        </w:rPr>
      </w:pPr>
    </w:p>
    <w:p w14:paraId="20A8DFAB" w14:textId="77777777" w:rsidR="0040149A" w:rsidRPr="009010CE" w:rsidRDefault="0040149A" w:rsidP="0040149A">
      <w:pPr>
        <w:widowControl w:val="0"/>
        <w:autoSpaceDE w:val="0"/>
        <w:autoSpaceDN w:val="0"/>
        <w:adjustRightInd w:val="0"/>
        <w:rPr>
          <w:rFonts w:ascii="Times" w:hAnsi="Times" w:cs="Times"/>
          <w:color w:val="1A1718"/>
          <w:kern w:val="1"/>
          <w:lang w:val="en-US"/>
        </w:rPr>
      </w:pPr>
    </w:p>
    <w:p w14:paraId="09996596" w14:textId="77777777" w:rsidR="0040149A" w:rsidRPr="009010CE" w:rsidRDefault="0040149A" w:rsidP="0040149A">
      <w:pPr>
        <w:widowControl w:val="0"/>
        <w:autoSpaceDE w:val="0"/>
        <w:autoSpaceDN w:val="0"/>
        <w:adjustRightInd w:val="0"/>
        <w:rPr>
          <w:rFonts w:ascii="Times" w:hAnsi="Times" w:cs="Times"/>
          <w:color w:val="1A1718"/>
          <w:kern w:val="1"/>
          <w:lang w:val="en-US"/>
        </w:rPr>
      </w:pPr>
    </w:p>
    <w:p w14:paraId="5CDAE363" w14:textId="77777777" w:rsidR="0040149A" w:rsidRPr="009010CE" w:rsidRDefault="0040149A" w:rsidP="0040149A">
      <w:pPr>
        <w:widowControl w:val="0"/>
        <w:autoSpaceDE w:val="0"/>
        <w:autoSpaceDN w:val="0"/>
        <w:adjustRightInd w:val="0"/>
        <w:rPr>
          <w:rFonts w:ascii="Times" w:hAnsi="Times" w:cs="Times"/>
          <w:color w:val="1A1718"/>
          <w:kern w:val="1"/>
          <w:lang w:val="en-US"/>
        </w:rPr>
      </w:pPr>
    </w:p>
    <w:p w14:paraId="54523A22" w14:textId="77777777" w:rsidR="0040149A" w:rsidRPr="009010CE" w:rsidRDefault="0040149A" w:rsidP="0040149A">
      <w:pPr>
        <w:widowControl w:val="0"/>
        <w:autoSpaceDE w:val="0"/>
        <w:autoSpaceDN w:val="0"/>
        <w:adjustRightInd w:val="0"/>
        <w:rPr>
          <w:rFonts w:ascii="Times" w:hAnsi="Times" w:cs="Times"/>
          <w:color w:val="1A1718"/>
          <w:kern w:val="1"/>
          <w:lang w:val="en-US"/>
        </w:rPr>
      </w:pPr>
    </w:p>
    <w:p w14:paraId="718D1D24" w14:textId="77777777" w:rsidR="0040149A" w:rsidRPr="009010CE" w:rsidRDefault="0040149A" w:rsidP="0040149A">
      <w:pPr>
        <w:widowControl w:val="0"/>
        <w:autoSpaceDE w:val="0"/>
        <w:autoSpaceDN w:val="0"/>
        <w:adjustRightInd w:val="0"/>
        <w:rPr>
          <w:rFonts w:ascii="Times" w:hAnsi="Times" w:cs="Times"/>
          <w:color w:val="1A1718"/>
          <w:kern w:val="1"/>
          <w:lang w:val="en-US"/>
        </w:rPr>
      </w:pPr>
    </w:p>
    <w:p w14:paraId="4DA3D268" w14:textId="77777777" w:rsidR="0040149A" w:rsidRPr="009010CE" w:rsidRDefault="0040149A" w:rsidP="0040149A">
      <w:pPr>
        <w:widowControl w:val="0"/>
        <w:autoSpaceDE w:val="0"/>
        <w:autoSpaceDN w:val="0"/>
        <w:adjustRightInd w:val="0"/>
        <w:rPr>
          <w:rFonts w:ascii="Times" w:hAnsi="Times" w:cs="Times"/>
          <w:color w:val="1A1718"/>
          <w:kern w:val="1"/>
          <w:lang w:val="en-US"/>
        </w:rPr>
      </w:pPr>
    </w:p>
    <w:p w14:paraId="20CBC204" w14:textId="77777777" w:rsidR="0040149A" w:rsidRPr="009010CE" w:rsidRDefault="0040149A" w:rsidP="0040149A">
      <w:pPr>
        <w:widowControl w:val="0"/>
        <w:autoSpaceDE w:val="0"/>
        <w:autoSpaceDN w:val="0"/>
        <w:adjustRightInd w:val="0"/>
        <w:rPr>
          <w:rFonts w:ascii="Times" w:hAnsi="Times" w:cs="Times"/>
          <w:color w:val="1A1718"/>
          <w:kern w:val="1"/>
          <w:lang w:val="en-US"/>
        </w:rPr>
      </w:pPr>
    </w:p>
    <w:p w14:paraId="43DECBF3" w14:textId="77777777" w:rsidR="0040149A" w:rsidRPr="009010CE" w:rsidRDefault="0040149A" w:rsidP="0040149A">
      <w:pPr>
        <w:widowControl w:val="0"/>
        <w:autoSpaceDE w:val="0"/>
        <w:autoSpaceDN w:val="0"/>
        <w:adjustRightInd w:val="0"/>
        <w:rPr>
          <w:rFonts w:ascii="Times" w:hAnsi="Times" w:cs="Times"/>
          <w:color w:val="1A1718"/>
          <w:kern w:val="1"/>
          <w:lang w:val="en-US"/>
        </w:rPr>
      </w:pPr>
    </w:p>
    <w:p w14:paraId="55430178" w14:textId="77777777" w:rsidR="0040149A" w:rsidRPr="009010CE" w:rsidRDefault="0040149A" w:rsidP="0040149A">
      <w:pPr>
        <w:widowControl w:val="0"/>
        <w:autoSpaceDE w:val="0"/>
        <w:autoSpaceDN w:val="0"/>
        <w:adjustRightInd w:val="0"/>
        <w:rPr>
          <w:rFonts w:ascii="Times" w:hAnsi="Times" w:cs="Times"/>
          <w:color w:val="1A1718"/>
          <w:kern w:val="1"/>
          <w:lang w:val="en-US"/>
        </w:rPr>
      </w:pPr>
    </w:p>
    <w:p w14:paraId="069C2A6B" w14:textId="77777777" w:rsidR="0040149A" w:rsidRPr="009010CE" w:rsidRDefault="0040149A" w:rsidP="0040149A">
      <w:pPr>
        <w:widowControl w:val="0"/>
        <w:autoSpaceDE w:val="0"/>
        <w:autoSpaceDN w:val="0"/>
        <w:adjustRightInd w:val="0"/>
        <w:rPr>
          <w:rFonts w:ascii="Times" w:hAnsi="Times" w:cs="Times"/>
          <w:color w:val="1A1718"/>
          <w:kern w:val="1"/>
          <w:lang w:val="en-US"/>
        </w:rPr>
      </w:pPr>
    </w:p>
    <w:p w14:paraId="30140BD6" w14:textId="77777777" w:rsidR="0040149A" w:rsidRPr="009010CE" w:rsidRDefault="0040149A" w:rsidP="0040149A">
      <w:pPr>
        <w:widowControl w:val="0"/>
        <w:autoSpaceDE w:val="0"/>
        <w:autoSpaceDN w:val="0"/>
        <w:adjustRightInd w:val="0"/>
        <w:rPr>
          <w:rFonts w:ascii="Times" w:hAnsi="Times" w:cs="Times"/>
          <w:color w:val="1A1718"/>
          <w:kern w:val="1"/>
          <w:lang w:val="en-US"/>
        </w:rPr>
      </w:pPr>
    </w:p>
    <w:p w14:paraId="0C16D6BB" w14:textId="77777777" w:rsidR="0040149A" w:rsidRPr="009010CE" w:rsidRDefault="0040149A" w:rsidP="0040149A">
      <w:pPr>
        <w:widowControl w:val="0"/>
        <w:autoSpaceDE w:val="0"/>
        <w:autoSpaceDN w:val="0"/>
        <w:adjustRightInd w:val="0"/>
        <w:rPr>
          <w:rFonts w:ascii="Times" w:hAnsi="Times" w:cs="Times"/>
          <w:color w:val="1A1718"/>
          <w:kern w:val="1"/>
          <w:lang w:val="en-US"/>
        </w:rPr>
      </w:pPr>
    </w:p>
    <w:p w14:paraId="63386A12" w14:textId="77777777" w:rsidR="0040149A" w:rsidRPr="009010CE" w:rsidRDefault="0040149A" w:rsidP="0040149A">
      <w:pPr>
        <w:widowControl w:val="0"/>
        <w:autoSpaceDE w:val="0"/>
        <w:autoSpaceDN w:val="0"/>
        <w:adjustRightInd w:val="0"/>
        <w:rPr>
          <w:rFonts w:ascii="Times" w:hAnsi="Times" w:cs="Times"/>
          <w:color w:val="1A1718"/>
          <w:kern w:val="1"/>
          <w:lang w:val="en-US"/>
        </w:rPr>
      </w:pPr>
    </w:p>
    <w:p w14:paraId="064A1FD7" w14:textId="77777777" w:rsidR="0040149A" w:rsidRPr="009010CE" w:rsidRDefault="0040149A" w:rsidP="0040149A">
      <w:pPr>
        <w:widowControl w:val="0"/>
        <w:autoSpaceDE w:val="0"/>
        <w:autoSpaceDN w:val="0"/>
        <w:adjustRightInd w:val="0"/>
        <w:rPr>
          <w:rFonts w:ascii="Times" w:hAnsi="Times" w:cs="Times"/>
          <w:color w:val="1A1718"/>
          <w:kern w:val="1"/>
          <w:lang w:val="en-US"/>
        </w:rPr>
      </w:pPr>
    </w:p>
    <w:p w14:paraId="64B432C6" w14:textId="77777777" w:rsidR="0040149A" w:rsidRPr="009010CE" w:rsidRDefault="0040149A" w:rsidP="0040149A">
      <w:pPr>
        <w:widowControl w:val="0"/>
        <w:autoSpaceDE w:val="0"/>
        <w:autoSpaceDN w:val="0"/>
        <w:adjustRightInd w:val="0"/>
        <w:rPr>
          <w:rFonts w:ascii="Times" w:hAnsi="Times" w:cs="Times"/>
          <w:color w:val="1A1718"/>
          <w:kern w:val="1"/>
          <w:lang w:val="en-US"/>
        </w:rPr>
      </w:pPr>
    </w:p>
    <w:p w14:paraId="700CD48E" w14:textId="77777777" w:rsidR="0040149A" w:rsidRPr="009010CE" w:rsidRDefault="0040149A" w:rsidP="0040149A">
      <w:pPr>
        <w:widowControl w:val="0"/>
        <w:autoSpaceDE w:val="0"/>
        <w:autoSpaceDN w:val="0"/>
        <w:adjustRightInd w:val="0"/>
        <w:rPr>
          <w:rFonts w:ascii="Times" w:hAnsi="Times" w:cs="Times"/>
          <w:color w:val="1A1718"/>
          <w:kern w:val="1"/>
          <w:lang w:val="en-US"/>
        </w:rPr>
      </w:pPr>
    </w:p>
    <w:p w14:paraId="37434ABD" w14:textId="77777777" w:rsidR="0040149A" w:rsidRPr="009010CE" w:rsidRDefault="0040149A" w:rsidP="0040149A">
      <w:pPr>
        <w:widowControl w:val="0"/>
        <w:autoSpaceDE w:val="0"/>
        <w:autoSpaceDN w:val="0"/>
        <w:adjustRightInd w:val="0"/>
        <w:rPr>
          <w:rFonts w:ascii="Times" w:hAnsi="Times" w:cs="Times"/>
          <w:color w:val="1A1718"/>
          <w:kern w:val="1"/>
          <w:lang w:val="en-US"/>
        </w:rPr>
      </w:pPr>
    </w:p>
    <w:p w14:paraId="2B9717F1" w14:textId="77777777" w:rsidR="0040149A" w:rsidRPr="009010CE" w:rsidRDefault="0040149A" w:rsidP="0040149A">
      <w:pPr>
        <w:widowControl w:val="0"/>
        <w:autoSpaceDE w:val="0"/>
        <w:autoSpaceDN w:val="0"/>
        <w:adjustRightInd w:val="0"/>
        <w:rPr>
          <w:rFonts w:ascii="Times" w:hAnsi="Times" w:cs="Times"/>
          <w:color w:val="1A1718"/>
          <w:kern w:val="1"/>
          <w:lang w:val="en-US"/>
        </w:rPr>
      </w:pPr>
    </w:p>
    <w:p w14:paraId="5E7E45E0" w14:textId="77777777" w:rsidR="0040149A" w:rsidRPr="009010CE" w:rsidRDefault="0040149A" w:rsidP="0040149A">
      <w:pPr>
        <w:widowControl w:val="0"/>
        <w:autoSpaceDE w:val="0"/>
        <w:autoSpaceDN w:val="0"/>
        <w:adjustRightInd w:val="0"/>
        <w:rPr>
          <w:rFonts w:ascii="Times" w:hAnsi="Times" w:cs="Times"/>
          <w:color w:val="1A1718"/>
          <w:kern w:val="1"/>
          <w:lang w:val="en-US"/>
        </w:rPr>
      </w:pPr>
    </w:p>
    <w:p w14:paraId="2D4B8D99" w14:textId="77777777" w:rsidR="0040149A" w:rsidRPr="009010CE" w:rsidRDefault="0040149A" w:rsidP="0040149A">
      <w:pPr>
        <w:widowControl w:val="0"/>
        <w:autoSpaceDE w:val="0"/>
        <w:autoSpaceDN w:val="0"/>
        <w:adjustRightInd w:val="0"/>
        <w:rPr>
          <w:rFonts w:ascii="Times" w:hAnsi="Times" w:cs="Times"/>
          <w:color w:val="1A1718"/>
          <w:kern w:val="1"/>
          <w:lang w:val="en-US"/>
        </w:rPr>
      </w:pPr>
    </w:p>
    <w:p w14:paraId="4683FDA6" w14:textId="77777777" w:rsidR="0040149A" w:rsidRDefault="0040149A" w:rsidP="0040149A">
      <w:pPr>
        <w:widowControl w:val="0"/>
        <w:autoSpaceDE w:val="0"/>
        <w:autoSpaceDN w:val="0"/>
        <w:adjustRightInd w:val="0"/>
        <w:rPr>
          <w:rFonts w:ascii="Times" w:hAnsi="Times" w:cs="Times"/>
          <w:color w:val="1A1718"/>
          <w:kern w:val="1"/>
          <w:lang w:val="en-US"/>
        </w:rPr>
      </w:pPr>
    </w:p>
    <w:p w14:paraId="50A6A5B1" w14:textId="77777777" w:rsidR="0040149A" w:rsidRPr="009010CE" w:rsidRDefault="0040149A" w:rsidP="0040149A">
      <w:pPr>
        <w:widowControl w:val="0"/>
        <w:autoSpaceDE w:val="0"/>
        <w:autoSpaceDN w:val="0"/>
        <w:adjustRightInd w:val="0"/>
        <w:rPr>
          <w:rFonts w:ascii="Times" w:hAnsi="Times" w:cs="Times"/>
          <w:color w:val="1A1718"/>
          <w:kern w:val="1"/>
          <w:lang w:val="en-US"/>
        </w:rPr>
      </w:pPr>
    </w:p>
    <w:p w14:paraId="442FA019" w14:textId="77777777" w:rsidR="00CF2C46" w:rsidRPr="0083123A" w:rsidRDefault="00CF2C46" w:rsidP="00DB677D">
      <w:pPr>
        <w:tabs>
          <w:tab w:val="left" w:pos="3725"/>
        </w:tabs>
        <w:spacing w:line="276" w:lineRule="auto"/>
        <w:ind w:right="282"/>
        <w:rPr>
          <w:rFonts w:ascii="Arial" w:hAnsi="Arial" w:cs="Arial"/>
          <w:b/>
          <w:iCs/>
          <w:sz w:val="28"/>
          <w:szCs w:val="28"/>
          <w:lang w:val="en-US"/>
        </w:rPr>
      </w:pPr>
    </w:p>
    <w:p w14:paraId="721DBC5D" w14:textId="77777777" w:rsidR="00CF2C46" w:rsidRPr="0083123A" w:rsidRDefault="00CF2C46" w:rsidP="00DB677D">
      <w:pPr>
        <w:tabs>
          <w:tab w:val="left" w:pos="3725"/>
        </w:tabs>
        <w:spacing w:line="276" w:lineRule="auto"/>
        <w:ind w:right="282"/>
        <w:rPr>
          <w:rFonts w:ascii="Arial" w:hAnsi="Arial" w:cs="Arial"/>
          <w:b/>
          <w:iCs/>
          <w:sz w:val="28"/>
          <w:szCs w:val="28"/>
          <w:lang w:val="en-US"/>
        </w:rPr>
      </w:pPr>
    </w:p>
    <w:p w14:paraId="79D04174" w14:textId="77777777" w:rsidR="00CF2C46" w:rsidRPr="0083123A" w:rsidRDefault="00CF2C46" w:rsidP="00DB677D">
      <w:pPr>
        <w:tabs>
          <w:tab w:val="left" w:pos="3725"/>
        </w:tabs>
        <w:spacing w:line="276" w:lineRule="auto"/>
        <w:ind w:right="282"/>
        <w:rPr>
          <w:rFonts w:ascii="Arial" w:hAnsi="Arial" w:cs="Arial"/>
          <w:b/>
          <w:iCs/>
          <w:sz w:val="28"/>
          <w:szCs w:val="28"/>
          <w:lang w:val="en-US"/>
        </w:rPr>
      </w:pPr>
    </w:p>
    <w:p w14:paraId="242F4FB8" w14:textId="6B8D1700" w:rsidR="0040149A" w:rsidRPr="00AE1D26" w:rsidRDefault="0040149A" w:rsidP="00DB677D">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lastRenderedPageBreak/>
        <w:t xml:space="preserve">Intitulé du Master : </w:t>
      </w:r>
      <w:r>
        <w:rPr>
          <w:rFonts w:ascii="Arial" w:hAnsi="Arial" w:cs="Arial"/>
          <w:b/>
          <w:iCs/>
          <w:sz w:val="28"/>
          <w:szCs w:val="28"/>
        </w:rPr>
        <w:t xml:space="preserve">Géomorphologie </w:t>
      </w:r>
    </w:p>
    <w:p w14:paraId="46120635" w14:textId="77777777" w:rsidR="0040149A" w:rsidRPr="00AE1D26" w:rsidRDefault="0040149A" w:rsidP="0040149A">
      <w:pPr>
        <w:spacing w:line="276" w:lineRule="auto"/>
        <w:jc w:val="both"/>
        <w:rPr>
          <w:rFonts w:ascii="Arial" w:hAnsi="Arial" w:cs="Arial"/>
          <w:i/>
        </w:rPr>
      </w:pPr>
      <w:r w:rsidRPr="00AE1D26">
        <w:rPr>
          <w:rFonts w:ascii="Arial" w:hAnsi="Arial" w:cs="Arial"/>
          <w:b/>
        </w:rPr>
        <w:t>Semestre </w:t>
      </w:r>
      <w:r w:rsidRPr="00AE1D26">
        <w:rPr>
          <w:rFonts w:ascii="Arial" w:hAnsi="Arial" w:cs="Arial"/>
          <w:b/>
          <w:i/>
        </w:rPr>
        <w:t xml:space="preserve">: </w:t>
      </w:r>
      <w:r>
        <w:rPr>
          <w:rFonts w:ascii="Arial" w:hAnsi="Arial" w:cs="Arial"/>
          <w:b/>
          <w:i/>
        </w:rPr>
        <w:t>01</w:t>
      </w:r>
    </w:p>
    <w:p w14:paraId="3C84FA38" w14:textId="1EB83BBC" w:rsidR="0040149A" w:rsidRPr="00AE1D26" w:rsidRDefault="0040149A" w:rsidP="0040149A">
      <w:pPr>
        <w:spacing w:line="276" w:lineRule="auto"/>
        <w:ind w:right="282"/>
        <w:rPr>
          <w:rFonts w:ascii="Arial" w:hAnsi="Arial" w:cs="Arial"/>
          <w:b/>
          <w:iCs/>
        </w:rPr>
      </w:pPr>
      <w:r w:rsidRPr="00AE1D26">
        <w:rPr>
          <w:rFonts w:ascii="Arial" w:hAnsi="Arial" w:cs="Arial"/>
          <w:b/>
          <w:iCs/>
        </w:rPr>
        <w:t>Intitulé de l’UE</w:t>
      </w:r>
      <w:r w:rsidR="00DB677D">
        <w:rPr>
          <w:rFonts w:ascii="Arial" w:hAnsi="Arial" w:cs="Arial"/>
          <w:b/>
          <w:iCs/>
        </w:rPr>
        <w:t>F3</w:t>
      </w:r>
      <w:r w:rsidRPr="00AE1D26">
        <w:rPr>
          <w:rFonts w:ascii="Arial" w:hAnsi="Arial" w:cs="Arial"/>
          <w:b/>
          <w:iCs/>
        </w:rPr>
        <w:t xml:space="preserve"> : </w:t>
      </w:r>
      <w:r>
        <w:rPr>
          <w:rFonts w:ascii="Arial" w:hAnsi="Arial" w:cs="Arial"/>
          <w:b/>
          <w:bCs/>
        </w:rPr>
        <w:t xml:space="preserve">Géophysique de </w:t>
      </w:r>
      <w:proofErr w:type="spellStart"/>
      <w:r>
        <w:rPr>
          <w:rFonts w:ascii="Arial" w:hAnsi="Arial" w:cs="Arial"/>
          <w:b/>
          <w:bCs/>
        </w:rPr>
        <w:t>Sub-surface</w:t>
      </w:r>
      <w:proofErr w:type="spellEnd"/>
      <w:r w:rsidRPr="00AE1D26">
        <w:rPr>
          <w:rFonts w:ascii="Arial" w:hAnsi="Arial" w:cs="Arial"/>
          <w:b/>
          <w:iCs/>
          <w:sz w:val="28"/>
          <w:szCs w:val="28"/>
        </w:rPr>
        <w:tab/>
      </w:r>
    </w:p>
    <w:p w14:paraId="547FFD73" w14:textId="1CD861F5" w:rsidR="0040149A" w:rsidRDefault="0040149A" w:rsidP="0040149A">
      <w:pPr>
        <w:spacing w:line="276" w:lineRule="auto"/>
        <w:ind w:right="282"/>
        <w:rPr>
          <w:rFonts w:ascii="Arial" w:hAnsi="Arial" w:cs="Arial"/>
          <w:b/>
          <w:iCs/>
        </w:rPr>
      </w:pPr>
      <w:r w:rsidRPr="00AE1D26">
        <w:rPr>
          <w:rFonts w:ascii="Arial" w:hAnsi="Arial" w:cs="Arial"/>
          <w:b/>
          <w:iCs/>
        </w:rPr>
        <w:t>Intitulé de la matière </w:t>
      </w:r>
      <w:r w:rsidR="00DB677D">
        <w:rPr>
          <w:rFonts w:ascii="Arial" w:hAnsi="Arial" w:cs="Arial"/>
          <w:b/>
          <w:iCs/>
        </w:rPr>
        <w:t>2</w:t>
      </w:r>
      <w:r w:rsidRPr="00AE1D26">
        <w:rPr>
          <w:rFonts w:ascii="Arial" w:hAnsi="Arial" w:cs="Arial"/>
          <w:b/>
          <w:iCs/>
        </w:rPr>
        <w:t xml:space="preserve">: </w:t>
      </w:r>
      <w:r>
        <w:rPr>
          <w:rFonts w:ascii="Arial" w:hAnsi="Arial" w:cs="Arial"/>
          <w:b/>
          <w:iCs/>
        </w:rPr>
        <w:t xml:space="preserve">Prospection Sismique </w:t>
      </w:r>
    </w:p>
    <w:p w14:paraId="4D2B0D14" w14:textId="17F67859" w:rsidR="0040149A" w:rsidRPr="00AE1D26" w:rsidRDefault="0040149A" w:rsidP="00DB677D">
      <w:pPr>
        <w:spacing w:line="276" w:lineRule="auto"/>
        <w:ind w:right="282"/>
        <w:rPr>
          <w:rFonts w:ascii="Arial" w:hAnsi="Arial" w:cs="Arial"/>
          <w:b/>
          <w:iCs/>
        </w:rPr>
      </w:pPr>
      <w:r w:rsidRPr="00AE1D26">
        <w:rPr>
          <w:rFonts w:ascii="Arial" w:hAnsi="Arial" w:cs="Arial"/>
          <w:b/>
          <w:iCs/>
        </w:rPr>
        <w:t xml:space="preserve">Crédits : </w:t>
      </w:r>
      <w:r w:rsidR="00DB677D">
        <w:rPr>
          <w:rFonts w:ascii="Arial" w:hAnsi="Arial" w:cs="Arial"/>
          <w:b/>
          <w:iCs/>
        </w:rPr>
        <w:t>2</w:t>
      </w:r>
    </w:p>
    <w:p w14:paraId="07A18C1D" w14:textId="6573A960" w:rsidR="0040149A" w:rsidRPr="00AE1D26" w:rsidRDefault="0040149A" w:rsidP="00DB677D">
      <w:pPr>
        <w:spacing w:line="276" w:lineRule="auto"/>
        <w:ind w:right="282"/>
        <w:rPr>
          <w:rFonts w:ascii="Arial" w:hAnsi="Arial" w:cs="Arial"/>
          <w:b/>
          <w:iCs/>
        </w:rPr>
      </w:pPr>
      <w:r w:rsidRPr="00AE1D26">
        <w:rPr>
          <w:rFonts w:ascii="Arial" w:hAnsi="Arial" w:cs="Arial"/>
          <w:b/>
          <w:iCs/>
        </w:rPr>
        <w:t>Coefficients :</w:t>
      </w:r>
      <w:r>
        <w:rPr>
          <w:rFonts w:ascii="Arial" w:hAnsi="Arial" w:cs="Arial"/>
          <w:b/>
          <w:iCs/>
        </w:rPr>
        <w:t xml:space="preserve"> 1</w:t>
      </w:r>
    </w:p>
    <w:p w14:paraId="5B88F1D3" w14:textId="77777777" w:rsidR="0040149A" w:rsidRDefault="0040149A" w:rsidP="0040149A">
      <w:pPr>
        <w:spacing w:line="276" w:lineRule="auto"/>
        <w:ind w:right="282"/>
        <w:rPr>
          <w:rFonts w:ascii="Arial" w:hAnsi="Arial" w:cs="Arial"/>
          <w:b/>
          <w:iCs/>
          <w:sz w:val="28"/>
          <w:szCs w:val="28"/>
        </w:rPr>
      </w:pPr>
    </w:p>
    <w:p w14:paraId="2FB21BD2" w14:textId="77777777" w:rsidR="0040149A" w:rsidRPr="00CD0FED" w:rsidRDefault="0040149A" w:rsidP="0040149A">
      <w:pPr>
        <w:spacing w:line="276" w:lineRule="auto"/>
        <w:jc w:val="both"/>
        <w:rPr>
          <w:b/>
        </w:rPr>
      </w:pPr>
    </w:p>
    <w:p w14:paraId="5EE21DE8" w14:textId="77777777" w:rsidR="0040149A" w:rsidRPr="00CD0FED" w:rsidRDefault="0040149A" w:rsidP="0040149A">
      <w:pPr>
        <w:spacing w:line="276" w:lineRule="auto"/>
        <w:jc w:val="both"/>
        <w:rPr>
          <w:i/>
        </w:rPr>
      </w:pPr>
      <w:r w:rsidRPr="00CD0FED">
        <w:rPr>
          <w:rFonts w:ascii="Arial" w:hAnsi="Arial" w:cs="Arial"/>
          <w:b/>
          <w:bCs/>
          <w:iCs/>
        </w:rPr>
        <w:t>Objectifs de l’enseignement</w:t>
      </w:r>
      <w:r w:rsidRPr="00CD0FED">
        <w:t xml:space="preserve"> (</w:t>
      </w:r>
      <w:r w:rsidRPr="00CD0FED">
        <w:rPr>
          <w:i/>
        </w:rPr>
        <w:t>Décrire ce que l’étudiant est censé avoir acquis comme compétences après le succès à cette matière – maximum 3 lignes).</w:t>
      </w:r>
    </w:p>
    <w:p w14:paraId="23A22639" w14:textId="77777777" w:rsidR="0040149A" w:rsidRPr="001E3120" w:rsidRDefault="0040149A" w:rsidP="0040149A">
      <w:pPr>
        <w:spacing w:line="276" w:lineRule="auto"/>
        <w:jc w:val="both"/>
      </w:pPr>
      <w:r w:rsidRPr="001E3120">
        <w:t>La Prospection sismique est la technique géophysique la plus importante, elle s’intéresse à  la mesure  de la profondeur de la roche-mère, la  cartographie de la structure géologique profonde et de sub-surface, dans le cadre de la construction de grands bâtiments, les barrages, les routes, et des enquêtes portuaires.</w:t>
      </w:r>
    </w:p>
    <w:p w14:paraId="1EA1237D" w14:textId="77777777" w:rsidR="0040149A" w:rsidRPr="00CD0FED" w:rsidRDefault="0040149A" w:rsidP="0040149A">
      <w:pPr>
        <w:spacing w:line="276" w:lineRule="auto"/>
        <w:jc w:val="both"/>
        <w:rPr>
          <w:rFonts w:ascii="Verdana" w:hAnsi="Verdana" w:cs="Verdana"/>
        </w:rPr>
      </w:pPr>
    </w:p>
    <w:p w14:paraId="26DB3087" w14:textId="77777777" w:rsidR="0040149A" w:rsidRPr="00CD0FED" w:rsidRDefault="0040149A" w:rsidP="0040149A">
      <w:pPr>
        <w:spacing w:line="276" w:lineRule="auto"/>
        <w:jc w:val="both"/>
        <w:rPr>
          <w:i/>
        </w:rPr>
      </w:pPr>
      <w:r w:rsidRPr="00CD0FED">
        <w:rPr>
          <w:rFonts w:ascii="Arial" w:hAnsi="Arial" w:cs="Arial"/>
          <w:b/>
          <w:bCs/>
          <w:iCs/>
        </w:rPr>
        <w:t>C</w:t>
      </w:r>
      <w:r>
        <w:rPr>
          <w:rFonts w:ascii="Arial" w:hAnsi="Arial" w:cs="Arial"/>
          <w:b/>
          <w:bCs/>
          <w:iCs/>
        </w:rPr>
        <w:t>onnaissances préalables recommandé</w:t>
      </w:r>
      <w:r w:rsidRPr="00CD0FED">
        <w:rPr>
          <w:rFonts w:ascii="Arial" w:hAnsi="Arial" w:cs="Arial"/>
          <w:b/>
          <w:bCs/>
          <w:iCs/>
        </w:rPr>
        <w:t>es</w:t>
      </w:r>
      <w:r w:rsidRPr="00CD0FED">
        <w:rPr>
          <w:b/>
        </w:rPr>
        <w:t xml:space="preserve"> (</w:t>
      </w:r>
      <w:r w:rsidRPr="00CD0FED">
        <w:rPr>
          <w:i/>
        </w:rPr>
        <w:t>descriptif succinct des connaissances requises pour pouvoir suivre cet enseignement – Maximum 2 lignes).</w:t>
      </w:r>
    </w:p>
    <w:p w14:paraId="41E174C6" w14:textId="77777777" w:rsidR="0040149A" w:rsidRPr="00CD0FED" w:rsidRDefault="0040149A" w:rsidP="0040149A">
      <w:pPr>
        <w:spacing w:line="276" w:lineRule="auto"/>
        <w:jc w:val="both"/>
        <w:rPr>
          <w:i/>
        </w:rPr>
      </w:pPr>
      <w:r w:rsidRPr="00CD0FED">
        <w:t>Géomorphologie dynamique, mathématique, géomécanique, géophysique</w:t>
      </w:r>
    </w:p>
    <w:p w14:paraId="01499F95" w14:textId="77777777" w:rsidR="0040149A" w:rsidRPr="000B73D7" w:rsidRDefault="0040149A" w:rsidP="0040149A">
      <w:pPr>
        <w:spacing w:line="276" w:lineRule="auto"/>
        <w:jc w:val="both"/>
        <w:rPr>
          <w:i/>
          <w:color w:val="FF0000"/>
        </w:rPr>
      </w:pPr>
    </w:p>
    <w:p w14:paraId="007BCDD5" w14:textId="77777777" w:rsidR="0040149A" w:rsidRDefault="0040149A" w:rsidP="0040149A">
      <w:pPr>
        <w:jc w:val="both"/>
        <w:rPr>
          <w:rFonts w:ascii="Arial" w:hAnsi="Arial" w:cs="Arial"/>
          <w:b/>
        </w:rPr>
      </w:pPr>
      <w:r w:rsidRPr="00AE1D26">
        <w:rPr>
          <w:rFonts w:ascii="Arial" w:hAnsi="Arial" w:cs="Arial"/>
          <w:b/>
        </w:rPr>
        <w:t>Contenu de la matière</w:t>
      </w:r>
      <w:r w:rsidRPr="00AE1D26">
        <w:rPr>
          <w:rFonts w:ascii="Arial" w:hAnsi="Arial" w:cs="Arial"/>
          <w:bCs/>
          <w:i/>
          <w:iCs/>
        </w:rPr>
        <w:t xml:space="preserve"> (indiquer obligatoirement le contenu détaillé du programme en présentiel et du travail personnel)</w:t>
      </w:r>
      <w:r w:rsidRPr="00AE1D26">
        <w:rPr>
          <w:rFonts w:ascii="Arial" w:hAnsi="Arial" w:cs="Arial"/>
          <w:b/>
        </w:rPr>
        <w:t xml:space="preserve"> </w:t>
      </w:r>
    </w:p>
    <w:p w14:paraId="2894086C" w14:textId="77777777" w:rsidR="0040149A" w:rsidRDefault="0040149A" w:rsidP="0040149A">
      <w:pPr>
        <w:widowControl w:val="0"/>
        <w:autoSpaceDE w:val="0"/>
        <w:autoSpaceDN w:val="0"/>
        <w:adjustRightInd w:val="0"/>
        <w:rPr>
          <w:rFonts w:ascii="Verdana" w:hAnsi="Verdana" w:cs="Verdana"/>
        </w:rPr>
      </w:pPr>
    </w:p>
    <w:p w14:paraId="5213E45F" w14:textId="77777777" w:rsidR="0040149A" w:rsidRPr="001E3120" w:rsidRDefault="0040149A" w:rsidP="0040149A">
      <w:pPr>
        <w:spacing w:line="276" w:lineRule="auto"/>
        <w:jc w:val="both"/>
        <w:rPr>
          <w:b/>
        </w:rPr>
      </w:pPr>
      <w:r w:rsidRPr="001E3120">
        <w:rPr>
          <w:b/>
        </w:rPr>
        <w:t xml:space="preserve">Bases physiques de la sismique réflexion : </w:t>
      </w:r>
    </w:p>
    <w:p w14:paraId="602CE67E" w14:textId="77777777" w:rsidR="0040149A" w:rsidRPr="001E3120" w:rsidRDefault="0040149A" w:rsidP="0040149A">
      <w:pPr>
        <w:spacing w:line="276" w:lineRule="auto"/>
        <w:jc w:val="both"/>
      </w:pPr>
      <w:r w:rsidRPr="001E3120">
        <w:t xml:space="preserve">Introduction, ondes P et S, réflexions et propriétés physiques du bed-rock, résolution sismique) </w:t>
      </w:r>
    </w:p>
    <w:p w14:paraId="359346FE" w14:textId="77777777" w:rsidR="0040149A" w:rsidRPr="001E3120" w:rsidRDefault="0040149A" w:rsidP="0040149A">
      <w:pPr>
        <w:spacing w:line="276" w:lineRule="auto"/>
        <w:jc w:val="both"/>
      </w:pPr>
      <w:r w:rsidRPr="001E3120">
        <w:t>Sismique acquisition et de traitement : Introduction, émetteurs et récepteurs, la méthode commune profondeur du point, traitement de données, affichage de données, traitement post-stack)</w:t>
      </w:r>
    </w:p>
    <w:p w14:paraId="6E17423B" w14:textId="77777777" w:rsidR="0040149A" w:rsidRPr="001E3120" w:rsidRDefault="0040149A" w:rsidP="0040149A">
      <w:pPr>
        <w:spacing w:line="276" w:lineRule="auto"/>
        <w:jc w:val="both"/>
      </w:pPr>
      <w:r w:rsidRPr="001E3120">
        <w:t>Interprétation 2-D des données sismiques : Interprétation flux de travail , "travail de préparation", bases de la sismo-stratigraphie, interprétation structurale, cartographie)</w:t>
      </w:r>
    </w:p>
    <w:p w14:paraId="0D54C7F9" w14:textId="77777777" w:rsidR="0040149A" w:rsidRPr="001E3120" w:rsidRDefault="0040149A" w:rsidP="0040149A">
      <w:pPr>
        <w:spacing w:line="276" w:lineRule="auto"/>
        <w:jc w:val="both"/>
      </w:pPr>
      <w:r w:rsidRPr="001E3120">
        <w:rPr>
          <w:b/>
        </w:rPr>
        <w:t>Sismique réfraction</w:t>
      </w:r>
      <w:r w:rsidRPr="001E3120">
        <w:t xml:space="preserve"> (principe, méthodologie, résultats et interprétation</w:t>
      </w:r>
    </w:p>
    <w:p w14:paraId="08885CB9" w14:textId="77777777" w:rsidR="0040149A" w:rsidRPr="001E3120" w:rsidRDefault="0040149A" w:rsidP="0040149A">
      <w:pPr>
        <w:spacing w:line="276" w:lineRule="auto"/>
        <w:jc w:val="both"/>
        <w:rPr>
          <w:b/>
        </w:rPr>
      </w:pPr>
      <w:r w:rsidRPr="001E3120">
        <w:rPr>
          <w:b/>
        </w:rPr>
        <w:t>Tomographie sismique</w:t>
      </w:r>
    </w:p>
    <w:p w14:paraId="7259E0B3" w14:textId="77777777" w:rsidR="0040149A" w:rsidRDefault="0040149A" w:rsidP="0040149A">
      <w:pPr>
        <w:spacing w:line="276" w:lineRule="auto"/>
        <w:rPr>
          <w:rFonts w:ascii="Verdana" w:hAnsi="Verdana" w:cs="Verdana"/>
          <w:b/>
        </w:rPr>
      </w:pPr>
    </w:p>
    <w:p w14:paraId="7D0E1568" w14:textId="77777777" w:rsidR="0040149A" w:rsidRPr="001E3120" w:rsidRDefault="0040149A" w:rsidP="0040149A">
      <w:pPr>
        <w:spacing w:line="276" w:lineRule="auto"/>
        <w:rPr>
          <w:b/>
        </w:rPr>
      </w:pPr>
      <w:r w:rsidRPr="001E3120">
        <w:rPr>
          <w:b/>
        </w:rPr>
        <w:t>TRAVAUX PRATIQUE SUR TERRAIN ET AUX LABORATOIRE</w:t>
      </w:r>
    </w:p>
    <w:p w14:paraId="205823A8" w14:textId="77777777" w:rsidR="0040149A" w:rsidRPr="001E3120" w:rsidRDefault="0040149A" w:rsidP="0040149A">
      <w:pPr>
        <w:spacing w:line="276" w:lineRule="auto"/>
        <w:ind w:left="348"/>
        <w:jc w:val="both"/>
        <w:rPr>
          <w:b/>
        </w:rPr>
      </w:pPr>
      <w:r w:rsidRPr="001E3120">
        <w:rPr>
          <w:b/>
        </w:rPr>
        <w:t>1- Sorties sur terrain  pour réaliser des enregistrement (sondages, etc..)</w:t>
      </w:r>
    </w:p>
    <w:p w14:paraId="705C94A8" w14:textId="77777777" w:rsidR="0040149A" w:rsidRDefault="0040149A" w:rsidP="0040149A">
      <w:pPr>
        <w:spacing w:line="276" w:lineRule="auto"/>
        <w:rPr>
          <w:b/>
        </w:rPr>
      </w:pPr>
    </w:p>
    <w:p w14:paraId="592BD96F" w14:textId="2D78FC6D" w:rsidR="0040149A" w:rsidRPr="001E3120" w:rsidRDefault="0040149A" w:rsidP="00A4738B">
      <w:pPr>
        <w:spacing w:line="276" w:lineRule="auto"/>
        <w:rPr>
          <w:b/>
        </w:rPr>
      </w:pPr>
      <w:r w:rsidRPr="00AE1D26">
        <w:rPr>
          <w:rFonts w:ascii="Arial" w:hAnsi="Arial" w:cs="Arial"/>
          <w:b/>
        </w:rPr>
        <w:t>Mode d’évaluation : </w:t>
      </w:r>
      <w:proofErr w:type="spellStart"/>
      <w:r w:rsidR="00A4738B" w:rsidRPr="00A4738B">
        <w:rPr>
          <w:rFonts w:ascii="Arial" w:hAnsi="Arial" w:cs="Arial"/>
          <w:bCs/>
          <w:i/>
          <w:iCs/>
        </w:rPr>
        <w:t>Controle</w:t>
      </w:r>
      <w:proofErr w:type="spellEnd"/>
      <w:r w:rsidR="00A4738B" w:rsidRPr="00A4738B">
        <w:rPr>
          <w:rFonts w:ascii="Arial" w:hAnsi="Arial" w:cs="Arial"/>
          <w:bCs/>
          <w:i/>
          <w:iCs/>
        </w:rPr>
        <w:t xml:space="preserve"> continu et  examen</w:t>
      </w:r>
    </w:p>
    <w:p w14:paraId="024155D0" w14:textId="77777777" w:rsidR="0040149A" w:rsidRDefault="0040149A" w:rsidP="0040149A">
      <w:pPr>
        <w:rPr>
          <w:b/>
        </w:rPr>
      </w:pPr>
    </w:p>
    <w:p w14:paraId="1F85C1EA" w14:textId="77777777" w:rsidR="0040149A" w:rsidRDefault="0040149A" w:rsidP="0040149A">
      <w:pPr>
        <w:rPr>
          <w:b/>
        </w:rPr>
      </w:pPr>
    </w:p>
    <w:p w14:paraId="696CEE12" w14:textId="77777777" w:rsidR="0040149A" w:rsidRDefault="0040149A" w:rsidP="0040149A">
      <w:pPr>
        <w:rPr>
          <w:b/>
        </w:rPr>
      </w:pPr>
    </w:p>
    <w:p w14:paraId="12F624FF" w14:textId="77777777" w:rsidR="0040149A" w:rsidRPr="001E3120" w:rsidRDefault="0040149A" w:rsidP="0040149A">
      <w:pPr>
        <w:rPr>
          <w:rFonts w:ascii="Arial" w:hAnsi="Arial" w:cs="Arial"/>
          <w:b/>
          <w:bCs/>
          <w:sz w:val="32"/>
          <w:szCs w:val="32"/>
        </w:rPr>
      </w:pPr>
      <w:r>
        <w:rPr>
          <w:rFonts w:ascii="Arial" w:hAnsi="Arial" w:cs="Arial"/>
          <w:b/>
        </w:rPr>
        <w:t>Réfé</w:t>
      </w:r>
      <w:r w:rsidRPr="008A43C7">
        <w:rPr>
          <w:rFonts w:ascii="Arial" w:hAnsi="Arial" w:cs="Arial"/>
          <w:b/>
        </w:rPr>
        <w:t>rences</w:t>
      </w:r>
      <w:r w:rsidRPr="008A43C7">
        <w:rPr>
          <w:rFonts w:ascii="Arial" w:hAnsi="Arial" w:cs="Arial"/>
          <w:b/>
          <w:sz w:val="22"/>
          <w:szCs w:val="22"/>
        </w:rPr>
        <w:t xml:space="preserve">  </w:t>
      </w:r>
      <w:r w:rsidRPr="001E3120">
        <w:rPr>
          <w:b/>
          <w:sz w:val="22"/>
          <w:szCs w:val="22"/>
        </w:rPr>
        <w:t xml:space="preserve"> </w:t>
      </w:r>
      <w:r w:rsidRPr="001E3120">
        <w:rPr>
          <w:sz w:val="22"/>
          <w:szCs w:val="22"/>
        </w:rPr>
        <w:t xml:space="preserve"> </w:t>
      </w:r>
      <w:r w:rsidRPr="001E3120">
        <w:rPr>
          <w:i/>
          <w:iCs/>
          <w:sz w:val="22"/>
          <w:szCs w:val="22"/>
        </w:rPr>
        <w:t>(Livres</w:t>
      </w:r>
      <w:r w:rsidRPr="001E3120">
        <w:rPr>
          <w:i/>
          <w:sz w:val="22"/>
          <w:szCs w:val="22"/>
        </w:rPr>
        <w:t xml:space="preserve"> et polycopiés,  sites internet, etc).</w:t>
      </w:r>
    </w:p>
    <w:p w14:paraId="07F6192A" w14:textId="77777777" w:rsidR="0040149A" w:rsidRDefault="0040149A" w:rsidP="0040149A">
      <w:pPr>
        <w:rPr>
          <w:rFonts w:ascii="Arial" w:hAnsi="Arial" w:cs="Arial"/>
          <w:b/>
          <w:bCs/>
          <w:sz w:val="32"/>
          <w:szCs w:val="32"/>
        </w:rPr>
      </w:pPr>
    </w:p>
    <w:p w14:paraId="07302186" w14:textId="77777777" w:rsidR="0040149A" w:rsidRPr="000A2621" w:rsidRDefault="0040149A" w:rsidP="0040149A">
      <w:pPr>
        <w:widowControl w:val="0"/>
        <w:autoSpaceDE w:val="0"/>
        <w:autoSpaceDN w:val="0"/>
        <w:adjustRightInd w:val="0"/>
        <w:rPr>
          <w:rFonts w:ascii="Times" w:hAnsi="Times" w:cs="Times"/>
          <w:color w:val="1A1718"/>
        </w:rPr>
      </w:pPr>
      <w:r w:rsidRPr="000A2621">
        <w:rPr>
          <w:rFonts w:ascii="Times" w:hAnsi="Times" w:cs="Times"/>
          <w:b/>
          <w:color w:val="1A1718"/>
        </w:rPr>
        <w:t>BITRI A., PERRIN J., BEAUCE A., 1996.</w:t>
      </w:r>
      <w:r>
        <w:rPr>
          <w:rFonts w:ascii="Times" w:hAnsi="Times" w:cs="Times"/>
          <w:color w:val="1A1718"/>
        </w:rPr>
        <w:t xml:space="preserve"> </w:t>
      </w:r>
      <w:r w:rsidRPr="000A2621">
        <w:rPr>
          <w:rFonts w:ascii="Times" w:hAnsi="Times" w:cs="Times"/>
          <w:color w:val="1A1718"/>
        </w:rPr>
        <w:t>Sismique réflexion haute résolution : principe et applications, Rapport du Bureau</w:t>
      </w:r>
      <w:r>
        <w:rPr>
          <w:rFonts w:ascii="Times" w:hAnsi="Times" w:cs="Times"/>
          <w:color w:val="1A1718"/>
        </w:rPr>
        <w:t xml:space="preserve"> </w:t>
      </w:r>
      <w:r w:rsidRPr="000A2621">
        <w:rPr>
          <w:rFonts w:ascii="Times" w:hAnsi="Times" w:cs="Times"/>
          <w:color w:val="1A1718"/>
        </w:rPr>
        <w:t>de Recherche Géologique et Minière R39220,</w:t>
      </w:r>
      <w:r>
        <w:rPr>
          <w:rFonts w:ascii="Times" w:hAnsi="Times" w:cs="Times"/>
          <w:color w:val="1A1718"/>
        </w:rPr>
        <w:t xml:space="preserve"> </w:t>
      </w:r>
      <w:r w:rsidRPr="000A2621">
        <w:rPr>
          <w:rFonts w:ascii="Times" w:hAnsi="Times" w:cs="Times"/>
          <w:color w:val="1A1718"/>
        </w:rPr>
        <w:t>59 pages.</w:t>
      </w:r>
    </w:p>
    <w:p w14:paraId="5C82CD2C" w14:textId="77777777" w:rsidR="0040149A" w:rsidRDefault="0040149A" w:rsidP="0040149A">
      <w:pPr>
        <w:widowControl w:val="0"/>
        <w:autoSpaceDE w:val="0"/>
        <w:autoSpaceDN w:val="0"/>
        <w:adjustRightInd w:val="0"/>
        <w:rPr>
          <w:rFonts w:ascii="Times" w:hAnsi="Times" w:cs="Times"/>
          <w:b/>
          <w:color w:val="1A1718"/>
        </w:rPr>
      </w:pPr>
    </w:p>
    <w:p w14:paraId="2105F35E" w14:textId="77777777" w:rsidR="0040149A" w:rsidRDefault="0040149A" w:rsidP="0040149A">
      <w:pPr>
        <w:widowControl w:val="0"/>
        <w:autoSpaceDE w:val="0"/>
        <w:autoSpaceDN w:val="0"/>
        <w:adjustRightInd w:val="0"/>
        <w:rPr>
          <w:rFonts w:ascii="Times" w:hAnsi="Times" w:cs="Times"/>
          <w:color w:val="1A1718"/>
        </w:rPr>
      </w:pPr>
      <w:r w:rsidRPr="000A2621">
        <w:rPr>
          <w:rFonts w:ascii="Times" w:hAnsi="Times" w:cs="Times"/>
          <w:b/>
          <w:color w:val="1A1718"/>
        </w:rPr>
        <w:t>CHAPPEL P., 1980.</w:t>
      </w:r>
      <w:r>
        <w:rPr>
          <w:rFonts w:ascii="Times" w:hAnsi="Times" w:cs="Times"/>
          <w:color w:val="1A1718"/>
        </w:rPr>
        <w:t xml:space="preserve"> </w:t>
      </w:r>
      <w:r w:rsidRPr="000A2621">
        <w:rPr>
          <w:rFonts w:ascii="Times" w:hAnsi="Times" w:cs="Times"/>
          <w:color w:val="1A1718"/>
        </w:rPr>
        <w:t xml:space="preserve">Géophysique appliquée - Dictionnaire et plan d'étude, </w:t>
      </w:r>
      <w:r>
        <w:rPr>
          <w:rFonts w:ascii="Times" w:hAnsi="Times" w:cs="Times"/>
          <w:color w:val="1A1718"/>
        </w:rPr>
        <w:t>Masson.</w:t>
      </w:r>
    </w:p>
    <w:p w14:paraId="7C562394" w14:textId="77777777" w:rsidR="0040149A" w:rsidRDefault="0040149A" w:rsidP="0040149A">
      <w:pPr>
        <w:widowControl w:val="0"/>
        <w:autoSpaceDE w:val="0"/>
        <w:autoSpaceDN w:val="0"/>
        <w:adjustRightInd w:val="0"/>
        <w:rPr>
          <w:rFonts w:ascii="Times" w:hAnsi="Times" w:cs="Times"/>
          <w:b/>
          <w:color w:val="1A1718"/>
        </w:rPr>
      </w:pPr>
    </w:p>
    <w:p w14:paraId="0F9FDB15" w14:textId="77777777" w:rsidR="0040149A" w:rsidRPr="000A2621" w:rsidRDefault="0040149A" w:rsidP="0040149A">
      <w:pPr>
        <w:widowControl w:val="0"/>
        <w:autoSpaceDE w:val="0"/>
        <w:autoSpaceDN w:val="0"/>
        <w:adjustRightInd w:val="0"/>
        <w:rPr>
          <w:rFonts w:ascii="Times" w:hAnsi="Times" w:cs="Times"/>
          <w:color w:val="1A1718"/>
        </w:rPr>
      </w:pPr>
      <w:r w:rsidRPr="00A67071">
        <w:rPr>
          <w:rFonts w:ascii="Times" w:hAnsi="Times" w:cs="Times"/>
          <w:b/>
          <w:color w:val="1A1718"/>
        </w:rPr>
        <w:t>DRIAD L., 2002.</w:t>
      </w:r>
      <w:r>
        <w:rPr>
          <w:rFonts w:ascii="Times" w:hAnsi="Times" w:cs="Times"/>
          <w:color w:val="1A1718"/>
        </w:rPr>
        <w:t xml:space="preserve"> </w:t>
      </w:r>
      <w:r w:rsidRPr="000A2621">
        <w:rPr>
          <w:rFonts w:ascii="Times" w:hAnsi="Times" w:cs="Times"/>
          <w:color w:val="1A1718"/>
        </w:rPr>
        <w:t xml:space="preserve">Localisation et reconnaissance des cavités souterraines par sismique réflexion haute resolution </w:t>
      </w:r>
      <w:r>
        <w:rPr>
          <w:rFonts w:ascii="Times" w:hAnsi="Times" w:cs="Times"/>
          <w:color w:val="1A1718"/>
        </w:rPr>
        <w:t>–</w:t>
      </w:r>
      <w:r w:rsidRPr="000A2621">
        <w:rPr>
          <w:rFonts w:ascii="Times" w:hAnsi="Times" w:cs="Times"/>
          <w:color w:val="1A1718"/>
        </w:rPr>
        <w:t xml:space="preserve"> application</w:t>
      </w:r>
      <w:r>
        <w:rPr>
          <w:rFonts w:ascii="Times" w:hAnsi="Times" w:cs="Times"/>
          <w:color w:val="1A1718"/>
        </w:rPr>
        <w:t xml:space="preserve"> </w:t>
      </w:r>
      <w:r w:rsidRPr="000A2621">
        <w:rPr>
          <w:rFonts w:ascii="Times" w:hAnsi="Times" w:cs="Times"/>
          <w:color w:val="1A1718"/>
        </w:rPr>
        <w:t>au site de Gréasque</w:t>
      </w:r>
      <w:r>
        <w:rPr>
          <w:rFonts w:ascii="Times" w:hAnsi="Times" w:cs="Times"/>
          <w:color w:val="1A1718"/>
        </w:rPr>
        <w:t xml:space="preserve"> </w:t>
      </w:r>
      <w:r w:rsidRPr="000A2621">
        <w:rPr>
          <w:rFonts w:ascii="Times" w:hAnsi="Times" w:cs="Times"/>
          <w:color w:val="1A1718"/>
        </w:rPr>
        <w:t>(Provence), R</w:t>
      </w:r>
      <w:r>
        <w:rPr>
          <w:rFonts w:ascii="Times" w:hAnsi="Times" w:cs="Times"/>
          <w:color w:val="1A1718"/>
        </w:rPr>
        <w:t>apport INERIS DRS-02-</w:t>
      </w:r>
      <w:r>
        <w:rPr>
          <w:rFonts w:ascii="Times" w:hAnsi="Times" w:cs="Times"/>
          <w:color w:val="1A1718"/>
        </w:rPr>
        <w:lastRenderedPageBreak/>
        <w:t>25308/RN03.</w:t>
      </w:r>
    </w:p>
    <w:p w14:paraId="02A460EA" w14:textId="77777777" w:rsidR="0040149A" w:rsidRDefault="0040149A" w:rsidP="0040149A">
      <w:pPr>
        <w:widowControl w:val="0"/>
        <w:autoSpaceDE w:val="0"/>
        <w:autoSpaceDN w:val="0"/>
        <w:adjustRightInd w:val="0"/>
        <w:rPr>
          <w:rFonts w:ascii="Times" w:hAnsi="Times" w:cs="Times"/>
          <w:b/>
          <w:color w:val="1A1718"/>
        </w:rPr>
      </w:pPr>
    </w:p>
    <w:p w14:paraId="7726B1E5" w14:textId="77777777" w:rsidR="0040149A" w:rsidRPr="00A67071" w:rsidRDefault="0040149A" w:rsidP="0040149A">
      <w:pPr>
        <w:widowControl w:val="0"/>
        <w:autoSpaceDE w:val="0"/>
        <w:autoSpaceDN w:val="0"/>
        <w:adjustRightInd w:val="0"/>
        <w:rPr>
          <w:rFonts w:ascii="Times" w:hAnsi="Times" w:cs="Times"/>
          <w:color w:val="1A1718"/>
        </w:rPr>
      </w:pPr>
      <w:r w:rsidRPr="00A67071">
        <w:rPr>
          <w:rFonts w:ascii="Times" w:hAnsi="Times" w:cs="Times"/>
          <w:b/>
          <w:color w:val="1A1718"/>
        </w:rPr>
        <w:t>HENRY G., 1994.</w:t>
      </w:r>
      <w:r>
        <w:rPr>
          <w:rFonts w:ascii="Times" w:hAnsi="Times" w:cs="Times"/>
          <w:color w:val="1A1718"/>
        </w:rPr>
        <w:t xml:space="preserve"> </w:t>
      </w:r>
      <w:r w:rsidRPr="00A67071">
        <w:rPr>
          <w:rFonts w:ascii="Times" w:hAnsi="Times" w:cs="Times"/>
          <w:color w:val="1A1718"/>
        </w:rPr>
        <w:t>Géophysique des bassins sédimentaires, Éditions Technip,</w:t>
      </w:r>
    </w:p>
    <w:p w14:paraId="22838393" w14:textId="77777777" w:rsidR="0040149A" w:rsidRDefault="0040149A" w:rsidP="0040149A">
      <w:pPr>
        <w:widowControl w:val="0"/>
        <w:autoSpaceDE w:val="0"/>
        <w:autoSpaceDN w:val="0"/>
        <w:adjustRightInd w:val="0"/>
        <w:rPr>
          <w:rFonts w:ascii="Times" w:hAnsi="Times" w:cs="Times"/>
          <w:b/>
          <w:color w:val="1A1718"/>
        </w:rPr>
      </w:pPr>
    </w:p>
    <w:p w14:paraId="2A5B5FAB" w14:textId="77777777" w:rsidR="0040149A" w:rsidRPr="001E3120" w:rsidRDefault="0040149A" w:rsidP="0040149A">
      <w:pPr>
        <w:widowControl w:val="0"/>
        <w:autoSpaceDE w:val="0"/>
        <w:autoSpaceDN w:val="0"/>
        <w:adjustRightInd w:val="0"/>
        <w:rPr>
          <w:rFonts w:ascii="Times" w:hAnsi="Times" w:cs="Times"/>
          <w:color w:val="1A1718"/>
          <w:spacing w:val="20"/>
          <w:kern w:val="1"/>
        </w:rPr>
      </w:pPr>
      <w:r w:rsidRPr="00A67071">
        <w:rPr>
          <w:rFonts w:ascii="Times" w:hAnsi="Times" w:cs="Times"/>
          <w:b/>
          <w:color w:val="1A1718"/>
        </w:rPr>
        <w:t>H</w:t>
      </w:r>
      <w:r w:rsidRPr="00A67071">
        <w:rPr>
          <w:rFonts w:ascii="Times" w:hAnsi="Times" w:cs="Times"/>
          <w:b/>
          <w:color w:val="1A1718"/>
          <w:spacing w:val="20"/>
          <w:kern w:val="1"/>
        </w:rPr>
        <w:t>ÉVIN</w:t>
      </w:r>
      <w:r w:rsidRPr="00A67071">
        <w:rPr>
          <w:rFonts w:ascii="Times" w:hAnsi="Times" w:cs="Times"/>
          <w:b/>
          <w:color w:val="1A1718"/>
        </w:rPr>
        <w:t xml:space="preserve"> </w:t>
      </w:r>
      <w:r w:rsidRPr="00A67071">
        <w:rPr>
          <w:rFonts w:ascii="Times" w:hAnsi="Times" w:cs="Times"/>
          <w:b/>
          <w:color w:val="1A1718"/>
          <w:kern w:val="1"/>
        </w:rPr>
        <w:t>G., 2000.</w:t>
      </w:r>
      <w:r>
        <w:rPr>
          <w:rFonts w:ascii="Times" w:hAnsi="Times" w:cs="Times"/>
          <w:color w:val="1A1718"/>
          <w:kern w:val="1"/>
        </w:rPr>
        <w:t xml:space="preserve"> </w:t>
      </w:r>
      <w:r w:rsidRPr="00A67071">
        <w:rPr>
          <w:rFonts w:ascii="Times" w:hAnsi="Times" w:cs="Times"/>
          <w:color w:val="1A1718"/>
          <w:spacing w:val="20"/>
          <w:kern w:val="1"/>
        </w:rPr>
        <w:t>Utilisation des ondes de surface pour l'auscultation des structures en génie civil : application à la</w:t>
      </w:r>
      <w:r>
        <w:rPr>
          <w:rFonts w:ascii="Times" w:hAnsi="Times" w:cs="Times"/>
          <w:color w:val="1A1718"/>
          <w:spacing w:val="20"/>
          <w:kern w:val="1"/>
        </w:rPr>
        <w:t xml:space="preserve"> </w:t>
      </w:r>
      <w:r w:rsidRPr="00A67071">
        <w:rPr>
          <w:rFonts w:ascii="Times" w:hAnsi="Times" w:cs="Times"/>
          <w:color w:val="1A1718"/>
          <w:kern w:val="1"/>
        </w:rPr>
        <w:t>caractérisation des fissures de surface, thèse de l'Université</w:t>
      </w:r>
      <w:r>
        <w:rPr>
          <w:rFonts w:ascii="Times" w:hAnsi="Times" w:cs="Times"/>
          <w:color w:val="1A1718"/>
          <w:kern w:val="1"/>
        </w:rPr>
        <w:t xml:space="preserve"> J. Fourier, Grenoble I, France</w:t>
      </w:r>
      <w:r w:rsidRPr="00A67071">
        <w:rPr>
          <w:rFonts w:ascii="Times" w:hAnsi="Times" w:cs="Times"/>
          <w:color w:val="1A1718"/>
          <w:kern w:val="1"/>
        </w:rPr>
        <w:t>.</w:t>
      </w:r>
    </w:p>
    <w:p w14:paraId="0E71DE9E" w14:textId="77777777" w:rsidR="0040149A" w:rsidRDefault="0040149A" w:rsidP="0040149A">
      <w:pPr>
        <w:widowControl w:val="0"/>
        <w:autoSpaceDE w:val="0"/>
        <w:autoSpaceDN w:val="0"/>
        <w:adjustRightInd w:val="0"/>
        <w:rPr>
          <w:rFonts w:ascii="Times" w:hAnsi="Times" w:cs="Times"/>
          <w:b/>
          <w:color w:val="1A1718"/>
        </w:rPr>
      </w:pPr>
    </w:p>
    <w:p w14:paraId="41760F6B" w14:textId="77777777" w:rsidR="0040149A" w:rsidRPr="00950504" w:rsidRDefault="0040149A" w:rsidP="0040149A">
      <w:pPr>
        <w:widowControl w:val="0"/>
        <w:autoSpaceDE w:val="0"/>
        <w:autoSpaceDN w:val="0"/>
        <w:adjustRightInd w:val="0"/>
        <w:rPr>
          <w:rFonts w:ascii="Times" w:hAnsi="Times" w:cs="Times"/>
          <w:color w:val="1A1718"/>
        </w:rPr>
      </w:pPr>
      <w:r w:rsidRPr="009010CE">
        <w:rPr>
          <w:rFonts w:ascii="Times" w:hAnsi="Times" w:cs="Times"/>
          <w:b/>
          <w:color w:val="1A1718"/>
          <w:lang w:val="en-US"/>
        </w:rPr>
        <w:t>PIWAKOWSKI B., LEONARD C., SHAHROUR I., 2003.</w:t>
      </w:r>
      <w:r w:rsidRPr="009010CE">
        <w:rPr>
          <w:rFonts w:ascii="Times" w:hAnsi="Times" w:cs="Times"/>
          <w:color w:val="1A1718"/>
          <w:lang w:val="en-US"/>
        </w:rPr>
        <w:t xml:space="preserve"> </w:t>
      </w:r>
      <w:r w:rsidRPr="00950504">
        <w:rPr>
          <w:rFonts w:ascii="Times" w:hAnsi="Times" w:cs="Times"/>
          <w:color w:val="1A1718"/>
        </w:rPr>
        <w:t>La sismique réflexion haute résolution, un outil pour la reconnaissance</w:t>
      </w:r>
      <w:r>
        <w:rPr>
          <w:rFonts w:ascii="Times" w:hAnsi="Times" w:cs="Times"/>
          <w:color w:val="1A1718"/>
        </w:rPr>
        <w:t xml:space="preserve"> </w:t>
      </w:r>
      <w:r w:rsidRPr="00950504">
        <w:rPr>
          <w:rFonts w:ascii="Times" w:hAnsi="Times" w:cs="Times"/>
          <w:color w:val="1A1718"/>
        </w:rPr>
        <w:t>des couches superficielles, Revue Françai</w:t>
      </w:r>
      <w:r>
        <w:rPr>
          <w:rFonts w:ascii="Times" w:hAnsi="Times" w:cs="Times"/>
          <w:color w:val="1A1718"/>
        </w:rPr>
        <w:t>se de Géophysique, n°101.</w:t>
      </w:r>
    </w:p>
    <w:p w14:paraId="693A424D" w14:textId="77777777" w:rsidR="0040149A" w:rsidRPr="00950504" w:rsidRDefault="0040149A" w:rsidP="0040149A">
      <w:pPr>
        <w:widowControl w:val="0"/>
        <w:autoSpaceDE w:val="0"/>
        <w:autoSpaceDN w:val="0"/>
        <w:adjustRightInd w:val="0"/>
        <w:rPr>
          <w:rFonts w:ascii="Times" w:hAnsi="Times" w:cs="Times"/>
          <w:color w:val="1A1718"/>
        </w:rPr>
      </w:pPr>
    </w:p>
    <w:p w14:paraId="7B0E7A48" w14:textId="77777777" w:rsidR="0040149A" w:rsidRPr="009010CE" w:rsidRDefault="0040149A" w:rsidP="0040149A">
      <w:pPr>
        <w:widowControl w:val="0"/>
        <w:autoSpaceDE w:val="0"/>
        <w:autoSpaceDN w:val="0"/>
        <w:adjustRightInd w:val="0"/>
        <w:rPr>
          <w:rFonts w:ascii="Times" w:hAnsi="Times" w:cs="Times"/>
          <w:color w:val="1A1718"/>
          <w:lang w:val="en-US"/>
        </w:rPr>
      </w:pPr>
      <w:r w:rsidRPr="009010CE">
        <w:rPr>
          <w:rFonts w:ascii="Times" w:hAnsi="Times" w:cs="Times"/>
          <w:b/>
          <w:color w:val="1A1718"/>
          <w:lang w:val="en-US"/>
        </w:rPr>
        <w:t>REYNOLDS J.M., 2000. </w:t>
      </w:r>
      <w:r w:rsidRPr="009010CE">
        <w:rPr>
          <w:rFonts w:ascii="Times" w:hAnsi="Times" w:cs="Times"/>
          <w:color w:val="1A1718"/>
          <w:lang w:val="en-US"/>
        </w:rPr>
        <w:t>An introduction to applied and environnemental geophysics, John Wiley and Sons.</w:t>
      </w:r>
    </w:p>
    <w:p w14:paraId="75761516" w14:textId="77777777" w:rsidR="0040149A" w:rsidRPr="009010CE" w:rsidRDefault="0040149A" w:rsidP="0040149A">
      <w:pPr>
        <w:widowControl w:val="0"/>
        <w:autoSpaceDE w:val="0"/>
        <w:autoSpaceDN w:val="0"/>
        <w:adjustRightInd w:val="0"/>
        <w:rPr>
          <w:rFonts w:ascii="Times" w:hAnsi="Times" w:cs="Times"/>
          <w:color w:val="1A1718"/>
          <w:kern w:val="1"/>
          <w:lang w:val="en-US"/>
        </w:rPr>
      </w:pPr>
    </w:p>
    <w:p w14:paraId="4E13F3CA" w14:textId="77777777" w:rsidR="0040149A" w:rsidRPr="009010CE" w:rsidRDefault="0040149A" w:rsidP="0040149A">
      <w:pPr>
        <w:jc w:val="center"/>
        <w:rPr>
          <w:rFonts w:ascii="Arial" w:hAnsi="Arial" w:cs="Arial"/>
          <w:b/>
          <w:bCs/>
          <w:sz w:val="32"/>
          <w:szCs w:val="32"/>
          <w:lang w:val="en-US"/>
        </w:rPr>
      </w:pPr>
    </w:p>
    <w:p w14:paraId="6E7C5D87" w14:textId="77777777" w:rsidR="0040149A" w:rsidRPr="009010CE" w:rsidRDefault="0040149A" w:rsidP="0040149A">
      <w:pPr>
        <w:jc w:val="center"/>
        <w:rPr>
          <w:rFonts w:ascii="Arial" w:hAnsi="Arial" w:cs="Arial"/>
          <w:b/>
          <w:bCs/>
          <w:sz w:val="32"/>
          <w:szCs w:val="32"/>
          <w:lang w:val="en-US"/>
        </w:rPr>
      </w:pPr>
    </w:p>
    <w:p w14:paraId="341CF962" w14:textId="77777777" w:rsidR="0040149A" w:rsidRPr="009010CE" w:rsidRDefault="0040149A" w:rsidP="0040149A">
      <w:pPr>
        <w:jc w:val="center"/>
        <w:rPr>
          <w:rFonts w:ascii="Arial" w:hAnsi="Arial" w:cs="Arial"/>
          <w:b/>
          <w:bCs/>
          <w:sz w:val="32"/>
          <w:szCs w:val="32"/>
          <w:lang w:val="en-US"/>
        </w:rPr>
      </w:pPr>
    </w:p>
    <w:p w14:paraId="5697E976" w14:textId="77777777" w:rsidR="0040149A" w:rsidRPr="009010CE" w:rsidRDefault="0040149A" w:rsidP="0040149A">
      <w:pPr>
        <w:jc w:val="center"/>
        <w:rPr>
          <w:rFonts w:ascii="Arial" w:hAnsi="Arial" w:cs="Arial"/>
          <w:b/>
          <w:bCs/>
          <w:sz w:val="32"/>
          <w:szCs w:val="32"/>
          <w:lang w:val="en-US"/>
        </w:rPr>
      </w:pPr>
    </w:p>
    <w:p w14:paraId="1CE42AF0" w14:textId="77777777" w:rsidR="0040149A" w:rsidRPr="009010CE" w:rsidRDefault="0040149A" w:rsidP="0040149A">
      <w:pPr>
        <w:jc w:val="center"/>
        <w:rPr>
          <w:rFonts w:ascii="Arial" w:hAnsi="Arial" w:cs="Arial"/>
          <w:b/>
          <w:bCs/>
          <w:sz w:val="32"/>
          <w:szCs w:val="32"/>
          <w:lang w:val="en-US"/>
        </w:rPr>
      </w:pPr>
    </w:p>
    <w:p w14:paraId="784FEF35" w14:textId="77777777" w:rsidR="0040149A" w:rsidRPr="009010CE" w:rsidRDefault="0040149A" w:rsidP="0040149A">
      <w:pPr>
        <w:jc w:val="center"/>
        <w:rPr>
          <w:rFonts w:ascii="Arial" w:hAnsi="Arial" w:cs="Arial"/>
          <w:b/>
          <w:bCs/>
          <w:sz w:val="32"/>
          <w:szCs w:val="32"/>
          <w:lang w:val="en-US"/>
        </w:rPr>
      </w:pPr>
    </w:p>
    <w:p w14:paraId="2D98C309" w14:textId="77777777" w:rsidR="0040149A" w:rsidRPr="009010CE" w:rsidRDefault="0040149A" w:rsidP="0040149A">
      <w:pPr>
        <w:jc w:val="center"/>
        <w:rPr>
          <w:rFonts w:ascii="Arial" w:hAnsi="Arial" w:cs="Arial"/>
          <w:b/>
          <w:bCs/>
          <w:sz w:val="32"/>
          <w:szCs w:val="32"/>
          <w:lang w:val="en-US"/>
        </w:rPr>
      </w:pPr>
    </w:p>
    <w:p w14:paraId="587EF0A2" w14:textId="77777777" w:rsidR="0040149A" w:rsidRPr="009010CE" w:rsidRDefault="0040149A" w:rsidP="0040149A">
      <w:pPr>
        <w:jc w:val="center"/>
        <w:rPr>
          <w:rFonts w:ascii="Arial" w:hAnsi="Arial" w:cs="Arial"/>
          <w:b/>
          <w:bCs/>
          <w:sz w:val="32"/>
          <w:szCs w:val="32"/>
          <w:lang w:val="en-US"/>
        </w:rPr>
      </w:pPr>
    </w:p>
    <w:p w14:paraId="18E251D1" w14:textId="77777777" w:rsidR="0040149A" w:rsidRPr="009010CE" w:rsidRDefault="0040149A" w:rsidP="0040149A">
      <w:pPr>
        <w:jc w:val="center"/>
        <w:rPr>
          <w:rFonts w:ascii="Arial" w:hAnsi="Arial" w:cs="Arial"/>
          <w:b/>
          <w:bCs/>
          <w:sz w:val="32"/>
          <w:szCs w:val="32"/>
          <w:lang w:val="en-US"/>
        </w:rPr>
      </w:pPr>
    </w:p>
    <w:p w14:paraId="3D698609" w14:textId="77777777" w:rsidR="0040149A" w:rsidRPr="009010CE" w:rsidRDefault="0040149A" w:rsidP="0040149A">
      <w:pPr>
        <w:jc w:val="center"/>
        <w:rPr>
          <w:rFonts w:ascii="Arial" w:hAnsi="Arial" w:cs="Arial"/>
          <w:b/>
          <w:bCs/>
          <w:sz w:val="32"/>
          <w:szCs w:val="32"/>
          <w:lang w:val="en-US"/>
        </w:rPr>
      </w:pPr>
    </w:p>
    <w:p w14:paraId="1447C936" w14:textId="77777777" w:rsidR="0040149A" w:rsidRPr="009010CE" w:rsidRDefault="0040149A" w:rsidP="0040149A">
      <w:pPr>
        <w:jc w:val="center"/>
        <w:rPr>
          <w:rFonts w:ascii="Arial" w:hAnsi="Arial" w:cs="Arial"/>
          <w:b/>
          <w:bCs/>
          <w:sz w:val="32"/>
          <w:szCs w:val="32"/>
          <w:lang w:val="en-US"/>
        </w:rPr>
      </w:pPr>
    </w:p>
    <w:p w14:paraId="20FECA1A" w14:textId="77777777" w:rsidR="0040149A" w:rsidRPr="009010CE" w:rsidRDefault="0040149A" w:rsidP="0040149A">
      <w:pPr>
        <w:jc w:val="center"/>
        <w:rPr>
          <w:rFonts w:ascii="Arial" w:hAnsi="Arial" w:cs="Arial"/>
          <w:b/>
          <w:bCs/>
          <w:sz w:val="32"/>
          <w:szCs w:val="32"/>
          <w:lang w:val="en-US"/>
        </w:rPr>
      </w:pPr>
    </w:p>
    <w:p w14:paraId="699C04BC" w14:textId="77777777" w:rsidR="0040149A" w:rsidRPr="009010CE" w:rsidRDefault="0040149A" w:rsidP="0040149A">
      <w:pPr>
        <w:jc w:val="center"/>
        <w:rPr>
          <w:rFonts w:ascii="Arial" w:hAnsi="Arial" w:cs="Arial"/>
          <w:b/>
          <w:bCs/>
          <w:sz w:val="32"/>
          <w:szCs w:val="32"/>
          <w:lang w:val="en-US"/>
        </w:rPr>
      </w:pPr>
    </w:p>
    <w:p w14:paraId="216E9077" w14:textId="77777777" w:rsidR="0040149A" w:rsidRPr="009010CE" w:rsidRDefault="0040149A" w:rsidP="0040149A">
      <w:pPr>
        <w:jc w:val="center"/>
        <w:rPr>
          <w:rFonts w:ascii="Arial" w:hAnsi="Arial" w:cs="Arial"/>
          <w:b/>
          <w:bCs/>
          <w:sz w:val="32"/>
          <w:szCs w:val="32"/>
          <w:lang w:val="en-US"/>
        </w:rPr>
      </w:pPr>
    </w:p>
    <w:p w14:paraId="29A8FBD9" w14:textId="77777777" w:rsidR="0040149A" w:rsidRPr="009010CE" w:rsidRDefault="0040149A" w:rsidP="0040149A">
      <w:pPr>
        <w:jc w:val="center"/>
        <w:rPr>
          <w:rFonts w:ascii="Arial" w:hAnsi="Arial" w:cs="Arial"/>
          <w:b/>
          <w:bCs/>
          <w:sz w:val="32"/>
          <w:szCs w:val="32"/>
          <w:lang w:val="en-US"/>
        </w:rPr>
      </w:pPr>
    </w:p>
    <w:p w14:paraId="52D28CC5" w14:textId="77777777" w:rsidR="0040149A" w:rsidRPr="009010CE" w:rsidRDefault="0040149A" w:rsidP="0040149A">
      <w:pPr>
        <w:jc w:val="center"/>
        <w:rPr>
          <w:rFonts w:ascii="Arial" w:hAnsi="Arial" w:cs="Arial"/>
          <w:b/>
          <w:bCs/>
          <w:sz w:val="32"/>
          <w:szCs w:val="32"/>
          <w:lang w:val="en-US"/>
        </w:rPr>
      </w:pPr>
    </w:p>
    <w:p w14:paraId="726F52B5" w14:textId="77777777" w:rsidR="0040149A" w:rsidRPr="009010CE" w:rsidRDefault="0040149A" w:rsidP="0040149A">
      <w:pPr>
        <w:jc w:val="center"/>
        <w:rPr>
          <w:rFonts w:ascii="Arial" w:hAnsi="Arial" w:cs="Arial"/>
          <w:b/>
          <w:bCs/>
          <w:sz w:val="32"/>
          <w:szCs w:val="32"/>
          <w:lang w:val="en-US"/>
        </w:rPr>
      </w:pPr>
    </w:p>
    <w:p w14:paraId="33C4CE3C" w14:textId="77777777" w:rsidR="0040149A" w:rsidRDefault="0040149A" w:rsidP="0040149A">
      <w:pPr>
        <w:jc w:val="center"/>
        <w:rPr>
          <w:rFonts w:ascii="Arial" w:hAnsi="Arial" w:cs="Arial"/>
          <w:b/>
          <w:bCs/>
          <w:sz w:val="32"/>
          <w:szCs w:val="32"/>
          <w:lang w:val="en-US"/>
        </w:rPr>
      </w:pPr>
    </w:p>
    <w:p w14:paraId="1578BA64" w14:textId="77777777" w:rsidR="00A4738B" w:rsidRDefault="00A4738B" w:rsidP="0040149A">
      <w:pPr>
        <w:jc w:val="center"/>
        <w:rPr>
          <w:rFonts w:ascii="Arial" w:hAnsi="Arial" w:cs="Arial"/>
          <w:b/>
          <w:bCs/>
          <w:sz w:val="32"/>
          <w:szCs w:val="32"/>
          <w:lang w:val="en-US"/>
        </w:rPr>
      </w:pPr>
    </w:p>
    <w:p w14:paraId="53934B2B" w14:textId="77777777" w:rsidR="00A4738B" w:rsidRDefault="00A4738B" w:rsidP="0040149A">
      <w:pPr>
        <w:jc w:val="center"/>
        <w:rPr>
          <w:rFonts w:ascii="Arial" w:hAnsi="Arial" w:cs="Arial"/>
          <w:b/>
          <w:bCs/>
          <w:sz w:val="32"/>
          <w:szCs w:val="32"/>
          <w:lang w:val="en-US"/>
        </w:rPr>
      </w:pPr>
    </w:p>
    <w:p w14:paraId="54B79D57" w14:textId="77777777" w:rsidR="00A4738B" w:rsidRDefault="00A4738B" w:rsidP="0040149A">
      <w:pPr>
        <w:jc w:val="center"/>
        <w:rPr>
          <w:rFonts w:ascii="Arial" w:hAnsi="Arial" w:cs="Arial"/>
          <w:b/>
          <w:bCs/>
          <w:sz w:val="32"/>
          <w:szCs w:val="32"/>
          <w:lang w:val="en-US"/>
        </w:rPr>
      </w:pPr>
    </w:p>
    <w:p w14:paraId="231C01F3" w14:textId="77777777" w:rsidR="00A4738B" w:rsidRPr="009010CE" w:rsidRDefault="00A4738B" w:rsidP="0040149A">
      <w:pPr>
        <w:jc w:val="center"/>
        <w:rPr>
          <w:rFonts w:ascii="Arial" w:hAnsi="Arial" w:cs="Arial"/>
          <w:b/>
          <w:bCs/>
          <w:sz w:val="32"/>
          <w:szCs w:val="32"/>
          <w:lang w:val="en-US"/>
        </w:rPr>
      </w:pPr>
    </w:p>
    <w:p w14:paraId="20289D9A" w14:textId="77777777" w:rsidR="0040149A" w:rsidRDefault="0040149A" w:rsidP="0040149A">
      <w:pPr>
        <w:tabs>
          <w:tab w:val="left" w:pos="3725"/>
        </w:tabs>
        <w:spacing w:line="276" w:lineRule="auto"/>
        <w:ind w:right="282"/>
        <w:rPr>
          <w:rFonts w:ascii="Arial" w:hAnsi="Arial" w:cs="Arial"/>
          <w:b/>
          <w:bCs/>
          <w:sz w:val="32"/>
          <w:szCs w:val="32"/>
          <w:lang w:val="en-US"/>
        </w:rPr>
      </w:pPr>
    </w:p>
    <w:p w14:paraId="456C0124" w14:textId="77777777" w:rsidR="00CF2C46" w:rsidRPr="0083123A" w:rsidRDefault="00CF2C46" w:rsidP="00DB677D">
      <w:pPr>
        <w:tabs>
          <w:tab w:val="left" w:pos="3725"/>
        </w:tabs>
        <w:spacing w:line="276" w:lineRule="auto"/>
        <w:ind w:right="282"/>
        <w:rPr>
          <w:rFonts w:ascii="Arial" w:hAnsi="Arial" w:cs="Arial"/>
          <w:b/>
          <w:iCs/>
          <w:sz w:val="28"/>
          <w:szCs w:val="28"/>
          <w:lang w:val="en-US"/>
        </w:rPr>
      </w:pPr>
    </w:p>
    <w:p w14:paraId="5B74A19C" w14:textId="77777777" w:rsidR="00CF2C46" w:rsidRPr="0083123A" w:rsidRDefault="00CF2C46" w:rsidP="00DB677D">
      <w:pPr>
        <w:tabs>
          <w:tab w:val="left" w:pos="3725"/>
        </w:tabs>
        <w:spacing w:line="276" w:lineRule="auto"/>
        <w:ind w:right="282"/>
        <w:rPr>
          <w:rFonts w:ascii="Arial" w:hAnsi="Arial" w:cs="Arial"/>
          <w:b/>
          <w:iCs/>
          <w:sz w:val="28"/>
          <w:szCs w:val="28"/>
          <w:lang w:val="en-US"/>
        </w:rPr>
      </w:pPr>
    </w:p>
    <w:p w14:paraId="2468CE37" w14:textId="77777777" w:rsidR="00CF2C46" w:rsidRPr="0083123A" w:rsidRDefault="00CF2C46" w:rsidP="00DB677D">
      <w:pPr>
        <w:tabs>
          <w:tab w:val="left" w:pos="3725"/>
        </w:tabs>
        <w:spacing w:line="276" w:lineRule="auto"/>
        <w:ind w:right="282"/>
        <w:rPr>
          <w:rFonts w:ascii="Arial" w:hAnsi="Arial" w:cs="Arial"/>
          <w:b/>
          <w:iCs/>
          <w:sz w:val="28"/>
          <w:szCs w:val="28"/>
          <w:lang w:val="en-US"/>
        </w:rPr>
      </w:pPr>
    </w:p>
    <w:p w14:paraId="63BBE713" w14:textId="77777777" w:rsidR="00CF2C46" w:rsidRPr="0083123A" w:rsidRDefault="00CF2C46" w:rsidP="00DB677D">
      <w:pPr>
        <w:tabs>
          <w:tab w:val="left" w:pos="3725"/>
        </w:tabs>
        <w:spacing w:line="276" w:lineRule="auto"/>
        <w:ind w:right="282"/>
        <w:rPr>
          <w:rFonts w:ascii="Arial" w:hAnsi="Arial" w:cs="Arial"/>
          <w:b/>
          <w:iCs/>
          <w:sz w:val="28"/>
          <w:szCs w:val="28"/>
          <w:lang w:val="en-US"/>
        </w:rPr>
      </w:pPr>
    </w:p>
    <w:p w14:paraId="3A9CAE9A" w14:textId="77777777" w:rsidR="00CF2C46" w:rsidRPr="0083123A" w:rsidRDefault="00CF2C46" w:rsidP="00DB677D">
      <w:pPr>
        <w:tabs>
          <w:tab w:val="left" w:pos="3725"/>
        </w:tabs>
        <w:spacing w:line="276" w:lineRule="auto"/>
        <w:ind w:right="282"/>
        <w:rPr>
          <w:rFonts w:ascii="Arial" w:hAnsi="Arial" w:cs="Arial"/>
          <w:b/>
          <w:iCs/>
          <w:sz w:val="28"/>
          <w:szCs w:val="28"/>
          <w:lang w:val="en-US"/>
        </w:rPr>
      </w:pPr>
    </w:p>
    <w:p w14:paraId="5132F390" w14:textId="2135A6D0" w:rsidR="0040149A" w:rsidRPr="00AE1D26" w:rsidRDefault="0040149A" w:rsidP="00DB677D">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lastRenderedPageBreak/>
        <w:t xml:space="preserve">Intitulé du Master : </w:t>
      </w:r>
      <w:r>
        <w:rPr>
          <w:rFonts w:ascii="Arial" w:hAnsi="Arial" w:cs="Arial"/>
          <w:b/>
          <w:iCs/>
          <w:sz w:val="28"/>
          <w:szCs w:val="28"/>
        </w:rPr>
        <w:t xml:space="preserve">Géomorphologie </w:t>
      </w:r>
    </w:p>
    <w:p w14:paraId="2AB6B441" w14:textId="77777777" w:rsidR="0040149A" w:rsidRPr="00AE1D26" w:rsidRDefault="0040149A" w:rsidP="0040149A">
      <w:pPr>
        <w:spacing w:line="276" w:lineRule="auto"/>
        <w:jc w:val="both"/>
        <w:rPr>
          <w:rFonts w:ascii="Arial" w:hAnsi="Arial" w:cs="Arial"/>
          <w:i/>
        </w:rPr>
      </w:pPr>
      <w:r w:rsidRPr="00AE1D26">
        <w:rPr>
          <w:rFonts w:ascii="Arial" w:hAnsi="Arial" w:cs="Arial"/>
          <w:b/>
        </w:rPr>
        <w:t>Semestre </w:t>
      </w:r>
      <w:r w:rsidRPr="00AE1D26">
        <w:rPr>
          <w:rFonts w:ascii="Arial" w:hAnsi="Arial" w:cs="Arial"/>
          <w:b/>
          <w:i/>
        </w:rPr>
        <w:t xml:space="preserve">: </w:t>
      </w:r>
      <w:r>
        <w:rPr>
          <w:rFonts w:ascii="Arial" w:hAnsi="Arial" w:cs="Arial"/>
          <w:b/>
          <w:i/>
        </w:rPr>
        <w:t>01</w:t>
      </w:r>
    </w:p>
    <w:p w14:paraId="3E2DEC64" w14:textId="224D325C" w:rsidR="0040149A" w:rsidRPr="00AE1D26" w:rsidRDefault="0040149A" w:rsidP="0040149A">
      <w:pPr>
        <w:spacing w:line="276" w:lineRule="auto"/>
        <w:ind w:right="282"/>
        <w:rPr>
          <w:rFonts w:ascii="Arial" w:hAnsi="Arial" w:cs="Arial"/>
          <w:b/>
          <w:iCs/>
        </w:rPr>
      </w:pPr>
      <w:r w:rsidRPr="00AE1D26">
        <w:rPr>
          <w:rFonts w:ascii="Arial" w:hAnsi="Arial" w:cs="Arial"/>
          <w:b/>
          <w:iCs/>
        </w:rPr>
        <w:t>Intitulé de l’UE</w:t>
      </w:r>
      <w:r w:rsidR="00DB677D">
        <w:rPr>
          <w:rFonts w:ascii="Arial" w:hAnsi="Arial" w:cs="Arial"/>
          <w:b/>
          <w:iCs/>
        </w:rPr>
        <w:t>M</w:t>
      </w:r>
      <w:r w:rsidRPr="00AE1D26">
        <w:rPr>
          <w:rFonts w:ascii="Arial" w:hAnsi="Arial" w:cs="Arial"/>
          <w:b/>
          <w:iCs/>
        </w:rPr>
        <w:t xml:space="preserve"> : </w:t>
      </w:r>
      <w:r>
        <w:rPr>
          <w:rFonts w:ascii="Arial" w:hAnsi="Arial" w:cs="Arial"/>
          <w:b/>
          <w:bCs/>
        </w:rPr>
        <w:t>Géostatistique</w:t>
      </w:r>
      <w:r w:rsidRPr="00AE1D26">
        <w:rPr>
          <w:rFonts w:ascii="Arial" w:hAnsi="Arial" w:cs="Arial"/>
          <w:b/>
          <w:iCs/>
          <w:sz w:val="28"/>
          <w:szCs w:val="28"/>
        </w:rPr>
        <w:tab/>
      </w:r>
    </w:p>
    <w:p w14:paraId="02D29CD0" w14:textId="0691C120" w:rsidR="0040149A" w:rsidRDefault="0040149A" w:rsidP="0040149A">
      <w:pPr>
        <w:spacing w:line="276" w:lineRule="auto"/>
        <w:ind w:right="282"/>
        <w:rPr>
          <w:rFonts w:ascii="Arial" w:hAnsi="Arial" w:cs="Arial"/>
          <w:b/>
          <w:iCs/>
        </w:rPr>
      </w:pPr>
      <w:r w:rsidRPr="00AE1D26">
        <w:rPr>
          <w:rFonts w:ascii="Arial" w:hAnsi="Arial" w:cs="Arial"/>
          <w:b/>
          <w:iCs/>
        </w:rPr>
        <w:t>Intitulé de la matière</w:t>
      </w:r>
      <w:r w:rsidR="00DB677D">
        <w:rPr>
          <w:rFonts w:ascii="Arial" w:hAnsi="Arial" w:cs="Arial"/>
          <w:b/>
          <w:iCs/>
        </w:rPr>
        <w:t xml:space="preserve"> 1</w:t>
      </w:r>
      <w:r w:rsidRPr="00AE1D26">
        <w:rPr>
          <w:rFonts w:ascii="Arial" w:hAnsi="Arial" w:cs="Arial"/>
          <w:b/>
          <w:iCs/>
        </w:rPr>
        <w:t xml:space="preserve"> : </w:t>
      </w:r>
      <w:r>
        <w:rPr>
          <w:rFonts w:ascii="Arial" w:hAnsi="Arial" w:cs="Arial"/>
          <w:b/>
          <w:iCs/>
        </w:rPr>
        <w:t xml:space="preserve">Géostatistique </w:t>
      </w:r>
    </w:p>
    <w:p w14:paraId="64D67AED" w14:textId="4E472B31" w:rsidR="0040149A" w:rsidRPr="00AE1D26" w:rsidRDefault="0040149A" w:rsidP="00DB677D">
      <w:pPr>
        <w:spacing w:line="276" w:lineRule="auto"/>
        <w:ind w:right="282"/>
        <w:rPr>
          <w:rFonts w:ascii="Arial" w:hAnsi="Arial" w:cs="Arial"/>
          <w:b/>
          <w:iCs/>
        </w:rPr>
      </w:pPr>
      <w:r w:rsidRPr="00AE1D26">
        <w:rPr>
          <w:rFonts w:ascii="Arial" w:hAnsi="Arial" w:cs="Arial"/>
          <w:b/>
          <w:iCs/>
        </w:rPr>
        <w:t xml:space="preserve">Crédits : </w:t>
      </w:r>
      <w:r w:rsidR="00DB677D">
        <w:rPr>
          <w:rFonts w:ascii="Arial" w:hAnsi="Arial" w:cs="Arial"/>
          <w:b/>
          <w:iCs/>
        </w:rPr>
        <w:t>4</w:t>
      </w:r>
    </w:p>
    <w:p w14:paraId="1336CC1D" w14:textId="070A8DA0" w:rsidR="0040149A" w:rsidRPr="00AE1D26" w:rsidRDefault="0040149A" w:rsidP="00DB677D">
      <w:pPr>
        <w:spacing w:line="276" w:lineRule="auto"/>
        <w:ind w:right="282"/>
        <w:rPr>
          <w:rFonts w:ascii="Arial" w:hAnsi="Arial" w:cs="Arial"/>
          <w:b/>
          <w:iCs/>
        </w:rPr>
      </w:pPr>
      <w:r w:rsidRPr="00AE1D26">
        <w:rPr>
          <w:rFonts w:ascii="Arial" w:hAnsi="Arial" w:cs="Arial"/>
          <w:b/>
          <w:iCs/>
        </w:rPr>
        <w:t>Coefficients :</w:t>
      </w:r>
      <w:r>
        <w:rPr>
          <w:rFonts w:ascii="Arial" w:hAnsi="Arial" w:cs="Arial"/>
          <w:b/>
          <w:iCs/>
        </w:rPr>
        <w:t xml:space="preserve"> </w:t>
      </w:r>
      <w:r w:rsidR="00DB677D">
        <w:rPr>
          <w:rFonts w:ascii="Arial" w:hAnsi="Arial" w:cs="Arial"/>
          <w:b/>
          <w:iCs/>
        </w:rPr>
        <w:t>3</w:t>
      </w:r>
    </w:p>
    <w:p w14:paraId="3841423D" w14:textId="77777777" w:rsidR="0040149A" w:rsidRDefault="0040149A" w:rsidP="0040149A">
      <w:pPr>
        <w:rPr>
          <w:rFonts w:ascii="Arial" w:hAnsi="Arial" w:cs="Arial"/>
          <w:b/>
          <w:bCs/>
          <w:sz w:val="32"/>
          <w:szCs w:val="32"/>
        </w:rPr>
      </w:pPr>
    </w:p>
    <w:p w14:paraId="3A96DF80" w14:textId="77777777" w:rsidR="0040149A" w:rsidRPr="002206C7" w:rsidRDefault="0040149A" w:rsidP="0040149A">
      <w:pPr>
        <w:spacing w:line="276" w:lineRule="auto"/>
        <w:jc w:val="both"/>
        <w:rPr>
          <w:i/>
        </w:rPr>
      </w:pPr>
      <w:r w:rsidRPr="008A43C7">
        <w:rPr>
          <w:rFonts w:ascii="Arial" w:hAnsi="Arial" w:cs="Arial"/>
          <w:b/>
        </w:rPr>
        <w:t>Objectifs de l’enseignement</w:t>
      </w:r>
      <w:r w:rsidRPr="002206C7">
        <w:t xml:space="preserve"> (</w:t>
      </w:r>
      <w:r w:rsidRPr="002206C7">
        <w:rPr>
          <w:i/>
        </w:rPr>
        <w:t>Décrire ce que l’étudiant est censé avoir acquis comme compétences après le succès à cette matière – maximum 3 lignes).</w:t>
      </w:r>
    </w:p>
    <w:p w14:paraId="4908F3F6" w14:textId="77777777" w:rsidR="0040149A" w:rsidRPr="002206C7" w:rsidRDefault="0040149A" w:rsidP="0040149A">
      <w:pPr>
        <w:spacing w:line="276" w:lineRule="auto"/>
        <w:jc w:val="both"/>
        <w:rPr>
          <w:iCs/>
        </w:rPr>
      </w:pPr>
      <w:r>
        <w:rPr>
          <w:iCs/>
        </w:rPr>
        <w:t xml:space="preserve">L'objectif est de </w:t>
      </w:r>
      <w:r>
        <w:t>permettre, à partir des mesures disponibles dans un espace donné, d'estimer la valeur du paramètre mesuré (érosion, altitude, pluies, etc..) en un point de cet espace où l'on ne dispose pas de données ponctuelles.</w:t>
      </w:r>
    </w:p>
    <w:p w14:paraId="778402A0" w14:textId="77777777" w:rsidR="0040149A" w:rsidRPr="002206C7" w:rsidRDefault="0040149A" w:rsidP="0040149A">
      <w:pPr>
        <w:spacing w:line="276" w:lineRule="auto"/>
        <w:jc w:val="both"/>
        <w:rPr>
          <w:iCs/>
        </w:rPr>
      </w:pPr>
    </w:p>
    <w:p w14:paraId="1E65A14C" w14:textId="77777777" w:rsidR="0040149A" w:rsidRDefault="0040149A" w:rsidP="0040149A">
      <w:pPr>
        <w:spacing w:line="276" w:lineRule="auto"/>
        <w:jc w:val="both"/>
        <w:rPr>
          <w:i/>
        </w:rPr>
      </w:pPr>
      <w:r w:rsidRPr="008A43C7">
        <w:rPr>
          <w:rFonts w:ascii="Arial" w:hAnsi="Arial" w:cs="Arial"/>
          <w:b/>
        </w:rPr>
        <w:t>Connaissances préalables recommandées</w:t>
      </w:r>
      <w:r w:rsidRPr="002206C7">
        <w:rPr>
          <w:b/>
        </w:rPr>
        <w:t xml:space="preserve"> (</w:t>
      </w:r>
      <w:r w:rsidRPr="002206C7">
        <w:rPr>
          <w:i/>
        </w:rPr>
        <w:t>descriptif succinct des connaissances requises pour pouvoir suivre cet enseignement – Maximum 2 lignes).</w:t>
      </w:r>
    </w:p>
    <w:p w14:paraId="3BE9AD1D" w14:textId="77777777" w:rsidR="0040149A" w:rsidRPr="002206C7" w:rsidRDefault="0040149A" w:rsidP="0040149A">
      <w:pPr>
        <w:spacing w:line="276" w:lineRule="auto"/>
        <w:jc w:val="both"/>
        <w:rPr>
          <w:i/>
        </w:rPr>
      </w:pPr>
      <w:r>
        <w:rPr>
          <w:i/>
        </w:rPr>
        <w:t>Statistiques, échantillonnage, informatique</w:t>
      </w:r>
    </w:p>
    <w:p w14:paraId="0EA2F679" w14:textId="77777777" w:rsidR="0040149A" w:rsidRPr="002206C7" w:rsidRDefault="0040149A" w:rsidP="0040149A">
      <w:pPr>
        <w:spacing w:line="276" w:lineRule="auto"/>
        <w:jc w:val="both"/>
        <w:rPr>
          <w:i/>
        </w:rPr>
      </w:pPr>
    </w:p>
    <w:p w14:paraId="1CD637A2" w14:textId="77777777" w:rsidR="0040149A" w:rsidRDefault="0040149A" w:rsidP="0040149A">
      <w:pPr>
        <w:jc w:val="both"/>
        <w:rPr>
          <w:rFonts w:ascii="Arial" w:hAnsi="Arial" w:cs="Arial"/>
          <w:b/>
        </w:rPr>
      </w:pPr>
      <w:r w:rsidRPr="00AE1D26">
        <w:rPr>
          <w:rFonts w:ascii="Arial" w:hAnsi="Arial" w:cs="Arial"/>
          <w:b/>
        </w:rPr>
        <w:t>Contenu de la matière</w:t>
      </w:r>
      <w:r w:rsidRPr="00AE1D26">
        <w:rPr>
          <w:rFonts w:ascii="Arial" w:hAnsi="Arial" w:cs="Arial"/>
          <w:bCs/>
          <w:i/>
          <w:iCs/>
        </w:rPr>
        <w:t xml:space="preserve"> (indiquer obligatoirement le contenu détaillé du programme en présentiel et du travail personnel)</w:t>
      </w:r>
      <w:r w:rsidRPr="00AE1D26">
        <w:rPr>
          <w:rFonts w:ascii="Arial" w:hAnsi="Arial" w:cs="Arial"/>
          <w:b/>
        </w:rPr>
        <w:t xml:space="preserve"> </w:t>
      </w:r>
    </w:p>
    <w:p w14:paraId="6120F3C1" w14:textId="77777777" w:rsidR="0040149A" w:rsidRDefault="0040149A" w:rsidP="0040149A">
      <w:pPr>
        <w:spacing w:line="276" w:lineRule="auto"/>
        <w:jc w:val="both"/>
        <w:rPr>
          <w:rFonts w:ascii="Arial" w:hAnsi="Arial" w:cs="Arial"/>
          <w:b/>
          <w:bCs/>
          <w:iCs/>
        </w:rPr>
      </w:pPr>
    </w:p>
    <w:p w14:paraId="48340BE7" w14:textId="77777777" w:rsidR="0040149A" w:rsidRPr="00CB492A" w:rsidRDefault="0040149A" w:rsidP="0040149A">
      <w:pPr>
        <w:spacing w:line="276" w:lineRule="auto"/>
        <w:jc w:val="both"/>
        <w:rPr>
          <w:rFonts w:ascii="Arial" w:hAnsi="Arial" w:cs="Arial"/>
          <w:b/>
          <w:bCs/>
          <w:iCs/>
        </w:rPr>
      </w:pPr>
      <w:r w:rsidRPr="00C13405">
        <w:rPr>
          <w:rFonts w:ascii="Arial" w:hAnsi="Arial" w:cs="Arial"/>
          <w:b/>
          <w:bCs/>
          <w:iCs/>
        </w:rPr>
        <w:t>1. Introduction : rappels</w:t>
      </w:r>
    </w:p>
    <w:p w14:paraId="0FB98020" w14:textId="77777777" w:rsidR="0040149A" w:rsidRPr="008A43C7" w:rsidRDefault="0040149A" w:rsidP="0040149A">
      <w:pPr>
        <w:spacing w:line="276" w:lineRule="auto"/>
        <w:ind w:left="348"/>
        <w:jc w:val="both"/>
        <w:rPr>
          <w:iCs/>
        </w:rPr>
      </w:pPr>
      <w:r w:rsidRPr="008A43C7">
        <w:rPr>
          <w:iCs/>
        </w:rPr>
        <w:t>1.1.</w:t>
      </w:r>
      <w:r w:rsidRPr="008A43C7">
        <w:rPr>
          <w:color w:val="009ACD"/>
          <w:sz w:val="48"/>
          <w:szCs w:val="48"/>
          <w:lang w:eastAsia="fr-FR"/>
        </w:rPr>
        <w:t xml:space="preserve"> </w:t>
      </w:r>
      <w:r w:rsidRPr="008A43C7">
        <w:rPr>
          <w:iCs/>
        </w:rPr>
        <w:t>Visualisation des données</w:t>
      </w:r>
    </w:p>
    <w:p w14:paraId="5A7511FB" w14:textId="77777777" w:rsidR="0040149A" w:rsidRPr="008A43C7" w:rsidRDefault="0040149A" w:rsidP="0040149A">
      <w:pPr>
        <w:spacing w:line="276" w:lineRule="auto"/>
        <w:ind w:left="708"/>
        <w:jc w:val="both"/>
        <w:rPr>
          <w:lang w:eastAsia="fr-FR"/>
        </w:rPr>
      </w:pPr>
      <w:r w:rsidRPr="008A43C7">
        <w:rPr>
          <w:b/>
          <w:bCs/>
          <w:iCs/>
        </w:rPr>
        <w:t xml:space="preserve">- </w:t>
      </w:r>
      <w:r w:rsidRPr="008A43C7">
        <w:rPr>
          <w:lang w:eastAsia="fr-FR"/>
        </w:rPr>
        <w:t>Répartition des données,</w:t>
      </w:r>
    </w:p>
    <w:p w14:paraId="583FB987" w14:textId="77777777" w:rsidR="0040149A" w:rsidRPr="008A43C7" w:rsidRDefault="0040149A" w:rsidP="0040149A">
      <w:pPr>
        <w:spacing w:line="276" w:lineRule="auto"/>
        <w:ind w:left="708"/>
        <w:jc w:val="both"/>
        <w:rPr>
          <w:lang w:eastAsia="fr-FR"/>
        </w:rPr>
      </w:pPr>
      <w:r w:rsidRPr="008A43C7">
        <w:rPr>
          <w:lang w:eastAsia="fr-FR"/>
        </w:rPr>
        <w:t>- Valeurs aberrantes globales et/ou locales</w:t>
      </w:r>
    </w:p>
    <w:p w14:paraId="1FBD46BD" w14:textId="77777777" w:rsidR="0040149A" w:rsidRPr="008A43C7" w:rsidRDefault="0040149A" w:rsidP="0040149A">
      <w:pPr>
        <w:spacing w:line="276" w:lineRule="auto"/>
        <w:ind w:left="708"/>
        <w:jc w:val="both"/>
        <w:rPr>
          <w:lang w:eastAsia="fr-FR"/>
        </w:rPr>
      </w:pPr>
      <w:r w:rsidRPr="008A43C7">
        <w:rPr>
          <w:lang w:eastAsia="fr-FR"/>
        </w:rPr>
        <w:t>- Tendances globales et/ou locales,</w:t>
      </w:r>
    </w:p>
    <w:p w14:paraId="3B4F7A35" w14:textId="77777777" w:rsidR="0040149A" w:rsidRPr="008A43C7" w:rsidRDefault="0040149A" w:rsidP="0040149A">
      <w:pPr>
        <w:spacing w:line="276" w:lineRule="auto"/>
        <w:ind w:left="708"/>
        <w:jc w:val="both"/>
        <w:rPr>
          <w:lang w:eastAsia="fr-FR"/>
        </w:rPr>
      </w:pPr>
      <w:r w:rsidRPr="008A43C7">
        <w:rPr>
          <w:lang w:eastAsia="fr-FR"/>
        </w:rPr>
        <w:t>- Autocorrélation spatiale</w:t>
      </w:r>
    </w:p>
    <w:p w14:paraId="731009E9" w14:textId="77777777" w:rsidR="0040149A" w:rsidRPr="008A43C7" w:rsidRDefault="0040149A" w:rsidP="0040149A">
      <w:pPr>
        <w:spacing w:line="276" w:lineRule="auto"/>
        <w:ind w:left="708"/>
        <w:jc w:val="both"/>
        <w:rPr>
          <w:lang w:eastAsia="fr-FR"/>
        </w:rPr>
      </w:pPr>
      <w:r w:rsidRPr="008A43C7">
        <w:rPr>
          <w:lang w:eastAsia="fr-FR"/>
        </w:rPr>
        <w:t>- Compréhension de la covariation entre les ensembles de données multiples.</w:t>
      </w:r>
    </w:p>
    <w:p w14:paraId="4959147F" w14:textId="77777777" w:rsidR="0040149A" w:rsidRPr="008A43C7" w:rsidRDefault="0040149A" w:rsidP="0040149A">
      <w:pPr>
        <w:spacing w:line="276" w:lineRule="auto"/>
        <w:ind w:left="708"/>
        <w:jc w:val="both"/>
        <w:rPr>
          <w:b/>
          <w:bCs/>
          <w:iCs/>
        </w:rPr>
      </w:pPr>
      <w:r w:rsidRPr="008A43C7">
        <w:rPr>
          <w:lang w:eastAsia="fr-FR"/>
        </w:rPr>
        <w:t>-  etc.</w:t>
      </w:r>
    </w:p>
    <w:p w14:paraId="797438DB" w14:textId="77777777" w:rsidR="0040149A" w:rsidRPr="008A43C7" w:rsidRDefault="0040149A" w:rsidP="0040149A">
      <w:pPr>
        <w:spacing w:line="276" w:lineRule="auto"/>
        <w:ind w:left="348"/>
        <w:jc w:val="both"/>
        <w:rPr>
          <w:iCs/>
        </w:rPr>
      </w:pPr>
      <w:r w:rsidRPr="008A43C7">
        <w:rPr>
          <w:iCs/>
        </w:rPr>
        <w:t>1.2. Exploration des données</w:t>
      </w:r>
    </w:p>
    <w:p w14:paraId="7AB618E6" w14:textId="77777777" w:rsidR="0040149A" w:rsidRPr="008A43C7" w:rsidRDefault="0040149A" w:rsidP="0040149A">
      <w:pPr>
        <w:spacing w:line="276" w:lineRule="auto"/>
        <w:ind w:left="708"/>
        <w:jc w:val="both"/>
        <w:rPr>
          <w:lang w:eastAsia="fr-FR"/>
        </w:rPr>
      </w:pPr>
      <w:r w:rsidRPr="008A43C7">
        <w:rPr>
          <w:lang w:eastAsia="fr-FR"/>
        </w:rPr>
        <w:t>Normalité (moyenne, écart-type), distribution</w:t>
      </w:r>
    </w:p>
    <w:p w14:paraId="36E62CC3" w14:textId="77777777" w:rsidR="0040149A" w:rsidRDefault="0040149A" w:rsidP="0040149A">
      <w:pPr>
        <w:spacing w:line="276" w:lineRule="auto"/>
        <w:jc w:val="both"/>
        <w:rPr>
          <w:rFonts w:ascii="Times-Roman" w:hAnsi="Times-Roman" w:cs="Times-Roman"/>
          <w:lang w:eastAsia="fr-FR"/>
        </w:rPr>
      </w:pPr>
      <w:r>
        <w:rPr>
          <w:rFonts w:ascii="Arial" w:hAnsi="Arial" w:cs="Arial"/>
          <w:b/>
          <w:bCs/>
          <w:iCs/>
        </w:rPr>
        <w:t>2</w:t>
      </w:r>
      <w:r w:rsidRPr="00C13405">
        <w:rPr>
          <w:rFonts w:ascii="Arial" w:hAnsi="Arial" w:cs="Arial"/>
          <w:b/>
          <w:bCs/>
          <w:iCs/>
        </w:rPr>
        <w:t>. Méthodes déterministes d'interpolation</w:t>
      </w:r>
    </w:p>
    <w:p w14:paraId="374FFC66" w14:textId="77777777" w:rsidR="0040149A" w:rsidRPr="008A43C7" w:rsidRDefault="0040149A" w:rsidP="0040149A">
      <w:pPr>
        <w:spacing w:line="276" w:lineRule="auto"/>
        <w:ind w:left="708"/>
        <w:jc w:val="both"/>
        <w:rPr>
          <w:lang w:eastAsia="fr-FR"/>
        </w:rPr>
      </w:pPr>
      <w:r w:rsidRPr="008A43C7">
        <w:rPr>
          <w:lang w:eastAsia="fr-FR"/>
        </w:rPr>
        <w:t xml:space="preserve">2.1 Méthodes globales  </w:t>
      </w:r>
    </w:p>
    <w:p w14:paraId="12929A71" w14:textId="77777777" w:rsidR="0040149A" w:rsidRPr="008A43C7" w:rsidRDefault="0040149A" w:rsidP="0040149A">
      <w:pPr>
        <w:spacing w:line="276" w:lineRule="auto"/>
        <w:ind w:left="708"/>
        <w:jc w:val="both"/>
        <w:rPr>
          <w:lang w:eastAsia="fr-FR"/>
        </w:rPr>
      </w:pPr>
      <w:r w:rsidRPr="008A43C7">
        <w:rPr>
          <w:lang w:eastAsia="fr-FR"/>
        </w:rPr>
        <w:t>2.2 Méthodes locales</w:t>
      </w:r>
    </w:p>
    <w:p w14:paraId="1D3B9C2C" w14:textId="77777777" w:rsidR="0040149A" w:rsidRDefault="0040149A" w:rsidP="0040149A">
      <w:pPr>
        <w:spacing w:line="276" w:lineRule="auto"/>
        <w:jc w:val="both"/>
        <w:rPr>
          <w:rFonts w:ascii="Arial" w:hAnsi="Arial" w:cs="Arial"/>
          <w:b/>
          <w:bCs/>
          <w:iCs/>
        </w:rPr>
      </w:pPr>
      <w:r>
        <w:rPr>
          <w:rFonts w:ascii="Arial" w:hAnsi="Arial" w:cs="Arial"/>
          <w:b/>
          <w:bCs/>
          <w:iCs/>
        </w:rPr>
        <w:t>3</w:t>
      </w:r>
      <w:r w:rsidRPr="00CB492A">
        <w:rPr>
          <w:rFonts w:ascii="Arial" w:hAnsi="Arial" w:cs="Arial"/>
          <w:b/>
          <w:bCs/>
          <w:iCs/>
        </w:rPr>
        <w:t xml:space="preserve">. </w:t>
      </w:r>
      <w:r>
        <w:rPr>
          <w:rFonts w:ascii="Arial" w:hAnsi="Arial" w:cs="Arial"/>
          <w:b/>
          <w:bCs/>
          <w:iCs/>
        </w:rPr>
        <w:t>Méthode stochastique (la géostatistique)</w:t>
      </w:r>
    </w:p>
    <w:p w14:paraId="12E30387" w14:textId="77777777" w:rsidR="0040149A" w:rsidRPr="008A43C7" w:rsidRDefault="0040149A" w:rsidP="0040149A">
      <w:pPr>
        <w:spacing w:line="276" w:lineRule="auto"/>
        <w:ind w:left="708"/>
        <w:jc w:val="both"/>
        <w:rPr>
          <w:lang w:eastAsia="fr-FR"/>
        </w:rPr>
      </w:pPr>
      <w:r w:rsidRPr="008A43C7">
        <w:rPr>
          <w:lang w:eastAsia="fr-FR"/>
        </w:rPr>
        <w:t>3.1 Analyse variographique</w:t>
      </w:r>
    </w:p>
    <w:p w14:paraId="2A0B06B8" w14:textId="77777777" w:rsidR="0040149A" w:rsidRPr="008A43C7" w:rsidRDefault="0040149A" w:rsidP="0040149A">
      <w:pPr>
        <w:spacing w:line="276" w:lineRule="auto"/>
        <w:ind w:left="1416"/>
        <w:jc w:val="both"/>
        <w:rPr>
          <w:lang w:eastAsia="fr-FR"/>
        </w:rPr>
      </w:pPr>
      <w:r w:rsidRPr="008A43C7">
        <w:rPr>
          <w:lang w:eastAsia="fr-FR"/>
        </w:rPr>
        <w:t xml:space="preserve">- Hypothèses de base et définition </w:t>
      </w:r>
    </w:p>
    <w:p w14:paraId="040D8EEC" w14:textId="77777777" w:rsidR="0040149A" w:rsidRPr="008A43C7" w:rsidRDefault="0040149A" w:rsidP="0040149A">
      <w:pPr>
        <w:spacing w:line="276" w:lineRule="auto"/>
        <w:ind w:left="1416"/>
        <w:jc w:val="both"/>
        <w:rPr>
          <w:lang w:eastAsia="fr-FR"/>
        </w:rPr>
      </w:pPr>
      <w:r w:rsidRPr="008A43C7">
        <w:rPr>
          <w:lang w:eastAsia="fr-FR"/>
        </w:rPr>
        <w:t xml:space="preserve">- Estimation du variogramme </w:t>
      </w:r>
    </w:p>
    <w:p w14:paraId="1730B18E" w14:textId="77777777" w:rsidR="0040149A" w:rsidRPr="00C13405" w:rsidRDefault="0040149A" w:rsidP="0040149A">
      <w:pPr>
        <w:spacing w:line="276" w:lineRule="auto"/>
        <w:ind w:left="1416"/>
        <w:jc w:val="both"/>
        <w:rPr>
          <w:rFonts w:ascii="Times-Roman" w:eastAsia="Calibri" w:hAnsi="Times-Roman" w:cs="Times-Roman"/>
          <w:lang w:eastAsia="fr-FR"/>
        </w:rPr>
      </w:pPr>
      <w:r w:rsidRPr="008A43C7">
        <w:rPr>
          <w:lang w:eastAsia="fr-FR"/>
        </w:rPr>
        <w:t>- Modélisation</w:t>
      </w:r>
      <w:r w:rsidRPr="00C13405">
        <w:rPr>
          <w:rFonts w:ascii="Times-Roman" w:eastAsia="Calibri" w:hAnsi="Times-Roman" w:cs="Times-Roman"/>
          <w:lang w:eastAsia="fr-FR"/>
        </w:rPr>
        <w:t xml:space="preserve"> </w:t>
      </w:r>
    </w:p>
    <w:p w14:paraId="42184271" w14:textId="77777777" w:rsidR="0040149A" w:rsidRPr="008A43C7" w:rsidRDefault="0040149A" w:rsidP="0040149A">
      <w:pPr>
        <w:spacing w:line="276" w:lineRule="auto"/>
        <w:ind w:left="708"/>
        <w:jc w:val="both"/>
        <w:rPr>
          <w:lang w:eastAsia="fr-FR"/>
        </w:rPr>
      </w:pPr>
      <w:r w:rsidRPr="008A43C7">
        <w:rPr>
          <w:lang w:eastAsia="fr-FR"/>
        </w:rPr>
        <w:t>3.2. Krigeage</w:t>
      </w:r>
    </w:p>
    <w:p w14:paraId="37B9C92F" w14:textId="77777777" w:rsidR="0040149A" w:rsidRPr="00EE17B0" w:rsidRDefault="0040149A" w:rsidP="0040149A">
      <w:pPr>
        <w:numPr>
          <w:ilvl w:val="0"/>
          <w:numId w:val="25"/>
        </w:numPr>
        <w:spacing w:after="200" w:line="276" w:lineRule="auto"/>
        <w:ind w:left="1068"/>
        <w:contextualSpacing/>
        <w:jc w:val="both"/>
        <w:rPr>
          <w:rFonts w:ascii="Times-Roman" w:hAnsi="Times-Roman" w:cs="Times-Roman"/>
          <w:lang w:eastAsia="fr-FR"/>
        </w:rPr>
      </w:pPr>
      <w:r w:rsidRPr="00EE17B0">
        <w:rPr>
          <w:rFonts w:ascii="Times-Roman" w:hAnsi="Times-Roman" w:cs="Times-Roman"/>
          <w:lang w:eastAsia="fr-FR"/>
        </w:rPr>
        <w:t xml:space="preserve">Propriétés du krigeage </w:t>
      </w:r>
    </w:p>
    <w:p w14:paraId="6D67EBA2" w14:textId="77777777" w:rsidR="0040149A" w:rsidRPr="00EE17B0" w:rsidRDefault="0040149A" w:rsidP="0040149A">
      <w:pPr>
        <w:numPr>
          <w:ilvl w:val="0"/>
          <w:numId w:val="25"/>
        </w:numPr>
        <w:spacing w:after="200" w:line="276" w:lineRule="auto"/>
        <w:ind w:left="1134"/>
        <w:contextualSpacing/>
        <w:jc w:val="both"/>
        <w:rPr>
          <w:rFonts w:ascii="Times-Roman" w:hAnsi="Times-Roman" w:cs="Times-Roman"/>
          <w:lang w:eastAsia="fr-FR"/>
        </w:rPr>
      </w:pPr>
      <w:r w:rsidRPr="00EE17B0">
        <w:rPr>
          <w:rFonts w:ascii="Times-Roman" w:hAnsi="Times-Roman" w:cs="Times-Roman"/>
          <w:lang w:eastAsia="fr-FR"/>
        </w:rPr>
        <w:t>Pratique du krigeage</w:t>
      </w:r>
    </w:p>
    <w:p w14:paraId="46C7A4B4" w14:textId="77777777" w:rsidR="0040149A" w:rsidRPr="00EE17B0" w:rsidRDefault="0040149A" w:rsidP="0040149A">
      <w:pPr>
        <w:numPr>
          <w:ilvl w:val="0"/>
          <w:numId w:val="25"/>
        </w:numPr>
        <w:spacing w:after="200" w:line="276" w:lineRule="auto"/>
        <w:ind w:left="1134"/>
        <w:contextualSpacing/>
        <w:jc w:val="both"/>
        <w:rPr>
          <w:rFonts w:ascii="Times-Roman" w:hAnsi="Times-Roman" w:cs="Times-Roman"/>
          <w:lang w:eastAsia="fr-FR"/>
        </w:rPr>
      </w:pPr>
      <w:r w:rsidRPr="00EE17B0">
        <w:rPr>
          <w:rFonts w:ascii="Times-Roman" w:hAnsi="Times-Roman" w:cs="Times-Roman"/>
          <w:lang w:eastAsia="fr-FR"/>
        </w:rPr>
        <w:t xml:space="preserve">Krigeage simple </w:t>
      </w:r>
    </w:p>
    <w:p w14:paraId="74067B28" w14:textId="77777777" w:rsidR="0040149A" w:rsidRPr="00EE17B0" w:rsidRDefault="0040149A" w:rsidP="0040149A">
      <w:pPr>
        <w:numPr>
          <w:ilvl w:val="0"/>
          <w:numId w:val="25"/>
        </w:numPr>
        <w:spacing w:after="200" w:line="276" w:lineRule="auto"/>
        <w:ind w:left="1134"/>
        <w:contextualSpacing/>
        <w:jc w:val="both"/>
        <w:rPr>
          <w:rFonts w:ascii="Times-Roman" w:hAnsi="Times-Roman" w:cs="Times-Roman"/>
          <w:lang w:eastAsia="fr-FR"/>
        </w:rPr>
      </w:pPr>
      <w:r w:rsidRPr="00EE17B0">
        <w:rPr>
          <w:rFonts w:ascii="Times-Roman" w:hAnsi="Times-Roman" w:cs="Times-Roman"/>
          <w:lang w:eastAsia="fr-FR"/>
        </w:rPr>
        <w:t>Krigeage ordinaire</w:t>
      </w:r>
    </w:p>
    <w:p w14:paraId="37AFB1B5" w14:textId="77777777" w:rsidR="0040149A" w:rsidRPr="00EE17B0" w:rsidRDefault="0040149A" w:rsidP="0040149A">
      <w:pPr>
        <w:numPr>
          <w:ilvl w:val="0"/>
          <w:numId w:val="25"/>
        </w:numPr>
        <w:spacing w:after="200" w:line="276" w:lineRule="auto"/>
        <w:ind w:left="1134"/>
        <w:contextualSpacing/>
        <w:jc w:val="both"/>
        <w:rPr>
          <w:rFonts w:ascii="Times-Roman" w:hAnsi="Times-Roman" w:cs="Times-Roman"/>
          <w:lang w:eastAsia="fr-FR"/>
        </w:rPr>
      </w:pPr>
      <w:r w:rsidRPr="00EE17B0">
        <w:rPr>
          <w:rFonts w:ascii="Times-Roman" w:hAnsi="Times-Roman" w:cs="Times-Roman"/>
          <w:lang w:eastAsia="fr-FR"/>
        </w:rPr>
        <w:t>Co-Krigeage</w:t>
      </w:r>
    </w:p>
    <w:p w14:paraId="6A41301D" w14:textId="77777777" w:rsidR="0040149A" w:rsidRPr="00EE17B0" w:rsidRDefault="0040149A" w:rsidP="0040149A">
      <w:pPr>
        <w:numPr>
          <w:ilvl w:val="0"/>
          <w:numId w:val="25"/>
        </w:numPr>
        <w:spacing w:after="200" w:line="276" w:lineRule="auto"/>
        <w:ind w:left="1134"/>
        <w:contextualSpacing/>
        <w:jc w:val="both"/>
        <w:rPr>
          <w:rFonts w:ascii="Times-Roman" w:hAnsi="Times-Roman" w:cs="Times-Roman"/>
          <w:lang w:eastAsia="fr-FR"/>
        </w:rPr>
      </w:pPr>
      <w:r w:rsidRPr="00EE17B0">
        <w:rPr>
          <w:rFonts w:ascii="Times-Roman" w:hAnsi="Times-Roman" w:cs="Times-Roman"/>
          <w:lang w:eastAsia="fr-FR"/>
        </w:rPr>
        <w:t>Krigeage d'indicatrices</w:t>
      </w:r>
    </w:p>
    <w:p w14:paraId="61DFADB0" w14:textId="77777777" w:rsidR="0040149A" w:rsidRPr="00EE17B0" w:rsidRDefault="0040149A" w:rsidP="0040149A">
      <w:pPr>
        <w:numPr>
          <w:ilvl w:val="0"/>
          <w:numId w:val="25"/>
        </w:numPr>
        <w:spacing w:after="200" w:line="276" w:lineRule="auto"/>
        <w:ind w:left="1134"/>
        <w:contextualSpacing/>
        <w:jc w:val="both"/>
        <w:rPr>
          <w:rFonts w:ascii="Times-Roman" w:hAnsi="Times-Roman" w:cs="Times-Roman"/>
          <w:lang w:eastAsia="fr-FR"/>
        </w:rPr>
      </w:pPr>
      <w:r w:rsidRPr="00EE17B0">
        <w:rPr>
          <w:rFonts w:ascii="Times-Roman" w:hAnsi="Times-Roman" w:cs="Times-Roman"/>
          <w:lang w:eastAsia="fr-FR"/>
        </w:rPr>
        <w:lastRenderedPageBreak/>
        <w:t>Validation croisée</w:t>
      </w:r>
    </w:p>
    <w:p w14:paraId="5D171B04" w14:textId="77777777" w:rsidR="0040149A" w:rsidRDefault="0040149A" w:rsidP="0040149A">
      <w:pPr>
        <w:spacing w:line="276" w:lineRule="auto"/>
        <w:rPr>
          <w:bCs/>
          <w:color w:val="000000"/>
        </w:rPr>
      </w:pPr>
      <w:r w:rsidRPr="00AE1D26">
        <w:rPr>
          <w:rFonts w:ascii="Arial" w:hAnsi="Arial" w:cs="Arial"/>
          <w:b/>
        </w:rPr>
        <w:t>Mode d’évaluation : </w:t>
      </w:r>
      <w:r w:rsidRPr="00AE1D26">
        <w:rPr>
          <w:rFonts w:ascii="Arial" w:hAnsi="Arial" w:cs="Arial"/>
          <w:i/>
        </w:rPr>
        <w:t>Contrôle continu, examen, etc…(La pondération est laissée à l’appréciation de l’équipe de formation</w:t>
      </w:r>
      <w:r w:rsidRPr="00464CA2">
        <w:rPr>
          <w:bCs/>
          <w:color w:val="000000"/>
        </w:rPr>
        <w:t xml:space="preserve"> </w:t>
      </w:r>
    </w:p>
    <w:p w14:paraId="5A745FBD" w14:textId="77777777" w:rsidR="0040149A" w:rsidRPr="002206C7" w:rsidRDefault="0040149A" w:rsidP="0040149A">
      <w:pPr>
        <w:spacing w:line="276" w:lineRule="auto"/>
        <w:jc w:val="both"/>
        <w:rPr>
          <w:b/>
          <w:color w:val="000000"/>
        </w:rPr>
      </w:pPr>
    </w:p>
    <w:p w14:paraId="3D89B618" w14:textId="77777777" w:rsidR="0040149A" w:rsidRPr="00713FCE" w:rsidRDefault="0040149A" w:rsidP="0040149A">
      <w:pPr>
        <w:spacing w:line="276" w:lineRule="auto"/>
        <w:rPr>
          <w:b/>
          <w:sz w:val="22"/>
          <w:szCs w:val="22"/>
        </w:rPr>
      </w:pPr>
      <w:r>
        <w:rPr>
          <w:b/>
          <w:sz w:val="22"/>
          <w:szCs w:val="22"/>
        </w:rPr>
        <w:t xml:space="preserve">     - Examen et contrôle continu</w:t>
      </w:r>
    </w:p>
    <w:p w14:paraId="671B87CA" w14:textId="77777777" w:rsidR="0040149A" w:rsidRDefault="0040149A" w:rsidP="0040149A">
      <w:pPr>
        <w:spacing w:line="276" w:lineRule="auto"/>
        <w:jc w:val="both"/>
        <w:rPr>
          <w:b/>
        </w:rPr>
      </w:pPr>
    </w:p>
    <w:p w14:paraId="26353EC1" w14:textId="77777777" w:rsidR="0040149A" w:rsidRDefault="0040149A" w:rsidP="0040149A">
      <w:pPr>
        <w:autoSpaceDE w:val="0"/>
        <w:autoSpaceDN w:val="0"/>
        <w:adjustRightInd w:val="0"/>
        <w:rPr>
          <w:i/>
          <w:sz w:val="22"/>
          <w:szCs w:val="22"/>
        </w:rPr>
      </w:pPr>
      <w:r>
        <w:rPr>
          <w:rFonts w:ascii="Arial" w:hAnsi="Arial" w:cs="Arial"/>
          <w:b/>
        </w:rPr>
        <w:t>Réfé</w:t>
      </w:r>
      <w:r w:rsidRPr="008A43C7">
        <w:rPr>
          <w:rFonts w:ascii="Arial" w:hAnsi="Arial" w:cs="Arial"/>
          <w:b/>
        </w:rPr>
        <w:t>rences</w:t>
      </w:r>
      <w:r w:rsidRPr="008A43C7">
        <w:rPr>
          <w:rFonts w:ascii="Arial" w:hAnsi="Arial" w:cs="Arial"/>
          <w:b/>
          <w:sz w:val="22"/>
          <w:szCs w:val="22"/>
        </w:rPr>
        <w:t xml:space="preserve">  </w:t>
      </w:r>
      <w:r w:rsidRPr="001E3120">
        <w:rPr>
          <w:b/>
          <w:sz w:val="22"/>
          <w:szCs w:val="22"/>
        </w:rPr>
        <w:t xml:space="preserve"> </w:t>
      </w:r>
      <w:r w:rsidRPr="001E3120">
        <w:rPr>
          <w:sz w:val="22"/>
          <w:szCs w:val="22"/>
        </w:rPr>
        <w:t xml:space="preserve"> </w:t>
      </w:r>
      <w:r w:rsidRPr="001E3120">
        <w:rPr>
          <w:i/>
          <w:iCs/>
          <w:sz w:val="22"/>
          <w:szCs w:val="22"/>
        </w:rPr>
        <w:t>(Livres</w:t>
      </w:r>
      <w:r w:rsidRPr="001E3120">
        <w:rPr>
          <w:i/>
          <w:sz w:val="22"/>
          <w:szCs w:val="22"/>
        </w:rPr>
        <w:t xml:space="preserve"> et polycopiés,  sites internet, etc).</w:t>
      </w:r>
    </w:p>
    <w:p w14:paraId="63B53AF1" w14:textId="77777777" w:rsidR="0040149A" w:rsidRDefault="0040149A" w:rsidP="0040149A">
      <w:pPr>
        <w:autoSpaceDE w:val="0"/>
        <w:autoSpaceDN w:val="0"/>
        <w:adjustRightInd w:val="0"/>
        <w:rPr>
          <w:i/>
          <w:sz w:val="22"/>
          <w:szCs w:val="22"/>
        </w:rPr>
      </w:pPr>
    </w:p>
    <w:p w14:paraId="3AA31EAC" w14:textId="77777777" w:rsidR="0040149A" w:rsidRPr="008A43C7" w:rsidRDefault="0040149A" w:rsidP="0040149A">
      <w:pPr>
        <w:autoSpaceDE w:val="0"/>
        <w:autoSpaceDN w:val="0"/>
        <w:adjustRightInd w:val="0"/>
        <w:rPr>
          <w:lang w:val="en-US" w:eastAsia="fr-FR"/>
        </w:rPr>
      </w:pPr>
      <w:r w:rsidRPr="008A43C7">
        <w:rPr>
          <w:lang w:val="en-US" w:eastAsia="fr-FR"/>
        </w:rPr>
        <w:t>Chilès, J.-P., and Delfiner, P. 1999. Geostatistics: Modeling spatial uncertainty. Wiley, New</w:t>
      </w:r>
    </w:p>
    <w:p w14:paraId="1EDC6E46" w14:textId="77777777" w:rsidR="0040149A" w:rsidRPr="008A43C7" w:rsidRDefault="0040149A" w:rsidP="0040149A">
      <w:pPr>
        <w:autoSpaceDE w:val="0"/>
        <w:autoSpaceDN w:val="0"/>
        <w:adjustRightInd w:val="0"/>
        <w:rPr>
          <w:lang w:val="en-US" w:eastAsia="fr-FR"/>
        </w:rPr>
      </w:pPr>
      <w:r w:rsidRPr="008A43C7">
        <w:rPr>
          <w:lang w:val="en-US" w:eastAsia="fr-FR"/>
        </w:rPr>
        <w:t>York, 695 p.</w:t>
      </w:r>
    </w:p>
    <w:p w14:paraId="097F3957" w14:textId="77777777" w:rsidR="0040149A" w:rsidRPr="008A43C7" w:rsidRDefault="0040149A" w:rsidP="0040149A">
      <w:pPr>
        <w:autoSpaceDE w:val="0"/>
        <w:autoSpaceDN w:val="0"/>
        <w:adjustRightInd w:val="0"/>
        <w:rPr>
          <w:lang w:val="en-US" w:eastAsia="fr-FR"/>
        </w:rPr>
      </w:pPr>
      <w:r w:rsidRPr="008A43C7">
        <w:rPr>
          <w:lang w:val="en-US" w:eastAsia="fr-FR"/>
        </w:rPr>
        <w:t>Desbarats, A. J. and Dimitrakopoulos, R. 2000. Geostatistical simulation of regionalized poresize distributions using min/max autocorrelation factors. Math. Geol. Vol. 32 No 8, 919-942.</w:t>
      </w:r>
    </w:p>
    <w:p w14:paraId="70C78423" w14:textId="77777777" w:rsidR="0040149A" w:rsidRPr="008A43C7" w:rsidRDefault="0040149A" w:rsidP="0040149A">
      <w:pPr>
        <w:autoSpaceDE w:val="0"/>
        <w:autoSpaceDN w:val="0"/>
        <w:adjustRightInd w:val="0"/>
        <w:rPr>
          <w:lang w:val="en-US" w:eastAsia="fr-FR"/>
        </w:rPr>
      </w:pPr>
      <w:r w:rsidRPr="008A43C7">
        <w:rPr>
          <w:lang w:val="en-US" w:eastAsia="fr-FR"/>
        </w:rPr>
        <w:t>Diggle P. &amp; Ribeiro P.J. [2006], Model-based Geostatistics, Springer Series in Statistics, 2006.</w:t>
      </w:r>
    </w:p>
    <w:p w14:paraId="31252222" w14:textId="77777777" w:rsidR="0040149A" w:rsidRPr="00D54679" w:rsidRDefault="0040149A" w:rsidP="0040149A">
      <w:pPr>
        <w:autoSpaceDE w:val="0"/>
        <w:autoSpaceDN w:val="0"/>
        <w:adjustRightInd w:val="0"/>
        <w:rPr>
          <w:lang w:eastAsia="fr-FR"/>
        </w:rPr>
      </w:pPr>
      <w:r w:rsidRPr="00D54679">
        <w:rPr>
          <w:lang w:eastAsia="fr-FR"/>
        </w:rPr>
        <w:t xml:space="preserve">J.J. </w:t>
      </w:r>
      <w:proofErr w:type="spellStart"/>
      <w:r w:rsidRPr="00D54679">
        <w:rPr>
          <w:lang w:eastAsia="fr-FR"/>
        </w:rPr>
        <w:t>Droesbeke</w:t>
      </w:r>
      <w:proofErr w:type="spellEnd"/>
      <w:r w:rsidRPr="00D54679">
        <w:rPr>
          <w:lang w:eastAsia="fr-FR"/>
        </w:rPr>
        <w:t xml:space="preserve">, M. Lejeune &amp; G. </w:t>
      </w:r>
      <w:proofErr w:type="spellStart"/>
      <w:r w:rsidRPr="00D54679">
        <w:rPr>
          <w:lang w:eastAsia="fr-FR"/>
        </w:rPr>
        <w:t>Saporta</w:t>
      </w:r>
      <w:proofErr w:type="spellEnd"/>
      <w:r w:rsidRPr="00D54679">
        <w:rPr>
          <w:lang w:eastAsia="fr-FR"/>
        </w:rPr>
        <w:t xml:space="preserve"> (Editeurs) [2006], Analyse statistique des données spatiales, Technip.</w:t>
      </w:r>
    </w:p>
    <w:p w14:paraId="789B5015" w14:textId="77777777" w:rsidR="0040149A" w:rsidRPr="008A43C7" w:rsidRDefault="0040149A" w:rsidP="0040149A">
      <w:pPr>
        <w:autoSpaceDE w:val="0"/>
        <w:autoSpaceDN w:val="0"/>
        <w:adjustRightInd w:val="0"/>
        <w:rPr>
          <w:lang w:eastAsia="fr-FR"/>
        </w:rPr>
      </w:pPr>
      <w:r w:rsidRPr="008A43C7">
        <w:rPr>
          <w:lang w:eastAsia="fr-FR"/>
        </w:rPr>
        <w:t>Wackernagel, H. 1993. Cours de géostatistique multivariable. Centre de Géostatistique, Ecole des Mines de Paris, Fontainebleau, 80 p.</w:t>
      </w:r>
    </w:p>
    <w:p w14:paraId="795C3EBF" w14:textId="77777777" w:rsidR="0040149A" w:rsidRPr="008A43C7" w:rsidRDefault="0040149A" w:rsidP="0040149A">
      <w:pPr>
        <w:autoSpaceDE w:val="0"/>
        <w:autoSpaceDN w:val="0"/>
        <w:adjustRightInd w:val="0"/>
        <w:rPr>
          <w:lang w:val="en-US" w:eastAsia="fr-FR"/>
        </w:rPr>
      </w:pPr>
      <w:r w:rsidRPr="008A43C7">
        <w:rPr>
          <w:lang w:val="en-US" w:eastAsia="fr-FR"/>
        </w:rPr>
        <w:t>Wackernagel, H. 1995. Multivariate geostatistics : an introduction with applications. Springer,</w:t>
      </w:r>
    </w:p>
    <w:p w14:paraId="62E00ECF" w14:textId="77777777" w:rsidR="0040149A" w:rsidRPr="008A43C7" w:rsidRDefault="0040149A" w:rsidP="0040149A">
      <w:pPr>
        <w:autoSpaceDE w:val="0"/>
        <w:autoSpaceDN w:val="0"/>
        <w:adjustRightInd w:val="0"/>
        <w:rPr>
          <w:lang w:val="en-US" w:eastAsia="fr-FR"/>
        </w:rPr>
      </w:pPr>
      <w:r w:rsidRPr="008A43C7">
        <w:rPr>
          <w:lang w:val="en-US" w:eastAsia="fr-FR"/>
        </w:rPr>
        <w:t>Berlin. 256 p.</w:t>
      </w:r>
    </w:p>
    <w:p w14:paraId="48A50AEB" w14:textId="77777777" w:rsidR="0040149A" w:rsidRPr="008A43C7" w:rsidRDefault="0040149A" w:rsidP="0040149A">
      <w:pPr>
        <w:autoSpaceDE w:val="0"/>
        <w:autoSpaceDN w:val="0"/>
        <w:adjustRightInd w:val="0"/>
        <w:rPr>
          <w:lang w:val="en-US" w:eastAsia="fr-FR"/>
        </w:rPr>
      </w:pPr>
    </w:p>
    <w:p w14:paraId="7EA0AC8A" w14:textId="77777777" w:rsidR="0040149A" w:rsidRPr="008A43C7" w:rsidRDefault="0040149A" w:rsidP="0040149A">
      <w:pPr>
        <w:autoSpaceDE w:val="0"/>
        <w:autoSpaceDN w:val="0"/>
        <w:adjustRightInd w:val="0"/>
        <w:rPr>
          <w:lang w:val="en-US" w:eastAsia="fr-FR"/>
        </w:rPr>
      </w:pPr>
      <w:r w:rsidRPr="008A43C7">
        <w:rPr>
          <w:lang w:val="en-US" w:eastAsia="fr-FR"/>
        </w:rPr>
        <w:t>ESRI book “using ArcGIS Geostatistical Analyst”</w:t>
      </w:r>
    </w:p>
    <w:p w14:paraId="75081BCC" w14:textId="77777777" w:rsidR="0040149A" w:rsidRPr="008A43C7" w:rsidRDefault="0040149A" w:rsidP="0040149A">
      <w:pPr>
        <w:autoSpaceDE w:val="0"/>
        <w:autoSpaceDN w:val="0"/>
        <w:adjustRightInd w:val="0"/>
        <w:rPr>
          <w:lang w:val="en-US" w:eastAsia="fr-FR"/>
        </w:rPr>
      </w:pPr>
      <w:r w:rsidRPr="008A43C7">
        <w:rPr>
          <w:lang w:val="en-US" w:eastAsia="fr-FR"/>
        </w:rPr>
        <w:t>• Spatial Interpolation: A Brief Introduction - Eugene Brusilovskiy</w:t>
      </w:r>
    </w:p>
    <w:p w14:paraId="531F5014" w14:textId="77777777" w:rsidR="0040149A" w:rsidRPr="008A43C7" w:rsidRDefault="0040149A" w:rsidP="0040149A">
      <w:pPr>
        <w:autoSpaceDE w:val="0"/>
        <w:autoSpaceDN w:val="0"/>
        <w:adjustRightInd w:val="0"/>
        <w:rPr>
          <w:lang w:eastAsia="fr-FR"/>
        </w:rPr>
      </w:pPr>
      <w:r w:rsidRPr="008A43C7">
        <w:rPr>
          <w:lang w:eastAsia="fr-FR"/>
        </w:rPr>
        <w:t xml:space="preserve">• </w:t>
      </w:r>
      <w:hyperlink r:id="rId10" w:history="1">
        <w:r w:rsidRPr="008A43C7">
          <w:rPr>
            <w:rStyle w:val="Lienhypertexte"/>
            <w:lang w:eastAsia="fr-FR"/>
          </w:rPr>
          <w:t>www.spatialanalysisonline.com</w:t>
        </w:r>
      </w:hyperlink>
    </w:p>
    <w:p w14:paraId="734FE98D" w14:textId="77777777" w:rsidR="0040149A" w:rsidRPr="00AE1D26" w:rsidRDefault="0040149A" w:rsidP="0040149A">
      <w:pPr>
        <w:jc w:val="center"/>
        <w:rPr>
          <w:rFonts w:ascii="Arial" w:hAnsi="Arial" w:cs="Arial"/>
          <w:b/>
          <w:bCs/>
          <w:sz w:val="32"/>
          <w:szCs w:val="32"/>
        </w:rPr>
      </w:pPr>
    </w:p>
    <w:p w14:paraId="5BBFC1B4" w14:textId="77777777" w:rsidR="0040149A" w:rsidRDefault="0040149A" w:rsidP="0040149A">
      <w:pPr>
        <w:jc w:val="center"/>
        <w:rPr>
          <w:rFonts w:ascii="Arial" w:hAnsi="Arial" w:cs="Arial"/>
          <w:b/>
          <w:bCs/>
          <w:sz w:val="32"/>
          <w:szCs w:val="32"/>
        </w:rPr>
      </w:pPr>
    </w:p>
    <w:p w14:paraId="6676FD6A" w14:textId="77777777" w:rsidR="0040149A" w:rsidRDefault="0040149A" w:rsidP="0040149A">
      <w:pPr>
        <w:jc w:val="center"/>
        <w:rPr>
          <w:rFonts w:ascii="Arial" w:hAnsi="Arial" w:cs="Arial"/>
          <w:b/>
          <w:bCs/>
          <w:sz w:val="32"/>
          <w:szCs w:val="32"/>
        </w:rPr>
      </w:pPr>
    </w:p>
    <w:p w14:paraId="7DE4C257" w14:textId="77777777" w:rsidR="0040149A" w:rsidRDefault="0040149A" w:rsidP="0040149A">
      <w:pPr>
        <w:jc w:val="center"/>
        <w:rPr>
          <w:rFonts w:ascii="Arial" w:hAnsi="Arial" w:cs="Arial"/>
          <w:b/>
          <w:bCs/>
          <w:sz w:val="32"/>
          <w:szCs w:val="32"/>
        </w:rPr>
      </w:pPr>
    </w:p>
    <w:p w14:paraId="4C0086F4" w14:textId="77777777" w:rsidR="0040149A" w:rsidRDefault="0040149A" w:rsidP="0040149A">
      <w:pPr>
        <w:jc w:val="center"/>
        <w:rPr>
          <w:rFonts w:ascii="Arial" w:hAnsi="Arial" w:cs="Arial"/>
          <w:b/>
          <w:bCs/>
          <w:sz w:val="32"/>
          <w:szCs w:val="32"/>
        </w:rPr>
      </w:pPr>
    </w:p>
    <w:p w14:paraId="4B462884" w14:textId="77777777" w:rsidR="0040149A" w:rsidRDefault="0040149A" w:rsidP="0040149A">
      <w:pPr>
        <w:jc w:val="center"/>
        <w:rPr>
          <w:rFonts w:ascii="Arial" w:hAnsi="Arial" w:cs="Arial"/>
          <w:b/>
          <w:bCs/>
          <w:sz w:val="32"/>
          <w:szCs w:val="32"/>
        </w:rPr>
      </w:pPr>
    </w:p>
    <w:p w14:paraId="5D8D1CAE" w14:textId="77777777" w:rsidR="0040149A" w:rsidRDefault="0040149A" w:rsidP="0040149A">
      <w:pPr>
        <w:jc w:val="center"/>
        <w:rPr>
          <w:rFonts w:ascii="Arial" w:hAnsi="Arial" w:cs="Arial"/>
          <w:b/>
          <w:bCs/>
          <w:sz w:val="32"/>
          <w:szCs w:val="32"/>
        </w:rPr>
      </w:pPr>
    </w:p>
    <w:p w14:paraId="0992190E" w14:textId="77777777" w:rsidR="0040149A" w:rsidRDefault="0040149A" w:rsidP="0040149A">
      <w:pPr>
        <w:jc w:val="center"/>
        <w:rPr>
          <w:rFonts w:ascii="Arial" w:hAnsi="Arial" w:cs="Arial"/>
          <w:b/>
          <w:bCs/>
          <w:sz w:val="32"/>
          <w:szCs w:val="32"/>
        </w:rPr>
      </w:pPr>
    </w:p>
    <w:p w14:paraId="44D7D965" w14:textId="77777777" w:rsidR="0040149A" w:rsidRDefault="0040149A" w:rsidP="0040149A">
      <w:pPr>
        <w:jc w:val="center"/>
        <w:rPr>
          <w:rFonts w:ascii="Arial" w:hAnsi="Arial" w:cs="Arial"/>
          <w:b/>
          <w:bCs/>
          <w:sz w:val="32"/>
          <w:szCs w:val="32"/>
        </w:rPr>
      </w:pPr>
    </w:p>
    <w:p w14:paraId="27BBD115" w14:textId="77777777" w:rsidR="0040149A" w:rsidRDefault="0040149A" w:rsidP="0040149A">
      <w:pPr>
        <w:jc w:val="center"/>
        <w:rPr>
          <w:rFonts w:ascii="Arial" w:hAnsi="Arial" w:cs="Arial"/>
          <w:b/>
          <w:bCs/>
          <w:sz w:val="32"/>
          <w:szCs w:val="32"/>
        </w:rPr>
      </w:pPr>
    </w:p>
    <w:p w14:paraId="6B50E0DA" w14:textId="77777777" w:rsidR="0040149A" w:rsidRDefault="0040149A" w:rsidP="0040149A">
      <w:pPr>
        <w:jc w:val="center"/>
        <w:rPr>
          <w:rFonts w:ascii="Arial" w:hAnsi="Arial" w:cs="Arial"/>
          <w:b/>
          <w:bCs/>
          <w:sz w:val="32"/>
          <w:szCs w:val="32"/>
        </w:rPr>
      </w:pPr>
    </w:p>
    <w:p w14:paraId="18CEFD50" w14:textId="77777777" w:rsidR="0040149A" w:rsidRDefault="0040149A" w:rsidP="0040149A">
      <w:pPr>
        <w:jc w:val="center"/>
        <w:rPr>
          <w:rFonts w:ascii="Arial" w:hAnsi="Arial" w:cs="Arial"/>
          <w:b/>
          <w:bCs/>
          <w:sz w:val="32"/>
          <w:szCs w:val="32"/>
        </w:rPr>
      </w:pPr>
    </w:p>
    <w:p w14:paraId="57D8B21D" w14:textId="77777777" w:rsidR="0040149A" w:rsidRDefault="0040149A" w:rsidP="0040149A">
      <w:pPr>
        <w:jc w:val="center"/>
        <w:rPr>
          <w:rFonts w:ascii="Arial" w:hAnsi="Arial" w:cs="Arial"/>
          <w:b/>
          <w:bCs/>
          <w:sz w:val="32"/>
          <w:szCs w:val="32"/>
        </w:rPr>
      </w:pPr>
    </w:p>
    <w:p w14:paraId="2F35EA63" w14:textId="77777777" w:rsidR="0040149A" w:rsidRDefault="0040149A" w:rsidP="0040149A">
      <w:pPr>
        <w:jc w:val="center"/>
        <w:rPr>
          <w:rFonts w:ascii="Arial" w:hAnsi="Arial" w:cs="Arial"/>
          <w:b/>
          <w:bCs/>
          <w:sz w:val="32"/>
          <w:szCs w:val="32"/>
        </w:rPr>
      </w:pPr>
    </w:p>
    <w:p w14:paraId="426DA85D" w14:textId="77777777" w:rsidR="0040149A" w:rsidRDefault="0040149A" w:rsidP="0040149A">
      <w:pPr>
        <w:jc w:val="center"/>
        <w:rPr>
          <w:rFonts w:ascii="Arial" w:hAnsi="Arial" w:cs="Arial"/>
          <w:b/>
          <w:bCs/>
          <w:sz w:val="32"/>
          <w:szCs w:val="32"/>
        </w:rPr>
      </w:pPr>
    </w:p>
    <w:p w14:paraId="03E0CDCF" w14:textId="77777777" w:rsidR="0040149A" w:rsidRDefault="0040149A" w:rsidP="0040149A">
      <w:pPr>
        <w:jc w:val="center"/>
        <w:rPr>
          <w:rFonts w:ascii="Arial" w:hAnsi="Arial" w:cs="Arial"/>
          <w:b/>
          <w:bCs/>
          <w:sz w:val="32"/>
          <w:szCs w:val="32"/>
        </w:rPr>
      </w:pPr>
    </w:p>
    <w:p w14:paraId="62441F64" w14:textId="77777777" w:rsidR="0040149A" w:rsidRDefault="0040149A" w:rsidP="0040149A">
      <w:pPr>
        <w:jc w:val="center"/>
        <w:rPr>
          <w:rFonts w:ascii="Arial" w:hAnsi="Arial" w:cs="Arial"/>
          <w:b/>
          <w:bCs/>
          <w:sz w:val="32"/>
          <w:szCs w:val="32"/>
        </w:rPr>
      </w:pPr>
    </w:p>
    <w:p w14:paraId="6A752B13" w14:textId="77777777" w:rsidR="0040149A" w:rsidRDefault="0040149A" w:rsidP="0040149A">
      <w:pPr>
        <w:jc w:val="center"/>
        <w:rPr>
          <w:rFonts w:ascii="Arial" w:hAnsi="Arial" w:cs="Arial"/>
          <w:b/>
          <w:bCs/>
          <w:sz w:val="32"/>
          <w:szCs w:val="32"/>
        </w:rPr>
      </w:pPr>
    </w:p>
    <w:p w14:paraId="27E31699" w14:textId="77777777" w:rsidR="00CF2C46" w:rsidRDefault="00CF2C46" w:rsidP="0040149A">
      <w:pPr>
        <w:jc w:val="center"/>
        <w:rPr>
          <w:rFonts w:ascii="Arial" w:hAnsi="Arial" w:cs="Arial"/>
          <w:b/>
          <w:bCs/>
          <w:sz w:val="32"/>
          <w:szCs w:val="32"/>
        </w:rPr>
      </w:pPr>
    </w:p>
    <w:p w14:paraId="4DE6BE74" w14:textId="77777777" w:rsidR="00CF2C46" w:rsidRDefault="00CF2C46" w:rsidP="0040149A">
      <w:pPr>
        <w:jc w:val="center"/>
        <w:rPr>
          <w:rFonts w:ascii="Arial" w:hAnsi="Arial" w:cs="Arial"/>
          <w:b/>
          <w:bCs/>
          <w:sz w:val="32"/>
          <w:szCs w:val="32"/>
        </w:rPr>
      </w:pPr>
    </w:p>
    <w:p w14:paraId="28253DEF" w14:textId="77777777" w:rsidR="00CF2C46" w:rsidRDefault="00CF2C46" w:rsidP="0040149A">
      <w:pPr>
        <w:jc w:val="center"/>
        <w:rPr>
          <w:rFonts w:ascii="Arial" w:hAnsi="Arial" w:cs="Arial"/>
          <w:b/>
          <w:bCs/>
          <w:sz w:val="32"/>
          <w:szCs w:val="32"/>
        </w:rPr>
      </w:pPr>
    </w:p>
    <w:p w14:paraId="2C025963" w14:textId="3AE7D930" w:rsidR="0040149A" w:rsidRPr="00AE1D26" w:rsidRDefault="0040149A" w:rsidP="00DB677D">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lastRenderedPageBreak/>
        <w:t xml:space="preserve">Intitulé du Master : </w:t>
      </w:r>
      <w:r>
        <w:rPr>
          <w:rFonts w:ascii="Arial" w:hAnsi="Arial" w:cs="Arial"/>
          <w:b/>
          <w:iCs/>
          <w:sz w:val="28"/>
          <w:szCs w:val="28"/>
        </w:rPr>
        <w:t xml:space="preserve">Géomorphologie </w:t>
      </w:r>
    </w:p>
    <w:p w14:paraId="712BEA80" w14:textId="77777777" w:rsidR="0040149A" w:rsidRPr="00AE1D26" w:rsidRDefault="0040149A" w:rsidP="0040149A">
      <w:pPr>
        <w:spacing w:line="276" w:lineRule="auto"/>
        <w:jc w:val="both"/>
        <w:rPr>
          <w:rFonts w:ascii="Arial" w:hAnsi="Arial" w:cs="Arial"/>
          <w:i/>
        </w:rPr>
      </w:pPr>
      <w:r w:rsidRPr="00AE1D26">
        <w:rPr>
          <w:rFonts w:ascii="Arial" w:hAnsi="Arial" w:cs="Arial"/>
          <w:b/>
        </w:rPr>
        <w:t>Semestre </w:t>
      </w:r>
      <w:r w:rsidRPr="00AE1D26">
        <w:rPr>
          <w:rFonts w:ascii="Arial" w:hAnsi="Arial" w:cs="Arial"/>
          <w:b/>
          <w:i/>
        </w:rPr>
        <w:t xml:space="preserve">: </w:t>
      </w:r>
      <w:r>
        <w:rPr>
          <w:rFonts w:ascii="Arial" w:hAnsi="Arial" w:cs="Arial"/>
          <w:b/>
          <w:i/>
        </w:rPr>
        <w:t>01</w:t>
      </w:r>
    </w:p>
    <w:p w14:paraId="3CD031E7" w14:textId="6B83EAC4" w:rsidR="0040149A" w:rsidRPr="00AE1D26" w:rsidRDefault="0040149A" w:rsidP="0040149A">
      <w:pPr>
        <w:spacing w:line="276" w:lineRule="auto"/>
        <w:ind w:right="282"/>
        <w:rPr>
          <w:rFonts w:ascii="Arial" w:hAnsi="Arial" w:cs="Arial"/>
          <w:b/>
          <w:iCs/>
        </w:rPr>
      </w:pPr>
      <w:r w:rsidRPr="00AE1D26">
        <w:rPr>
          <w:rFonts w:ascii="Arial" w:hAnsi="Arial" w:cs="Arial"/>
          <w:b/>
          <w:iCs/>
        </w:rPr>
        <w:t>Intitulé de l’UE</w:t>
      </w:r>
      <w:r w:rsidR="00DB677D">
        <w:rPr>
          <w:rFonts w:ascii="Arial" w:hAnsi="Arial" w:cs="Arial"/>
          <w:b/>
          <w:iCs/>
        </w:rPr>
        <w:t>M</w:t>
      </w:r>
      <w:r w:rsidRPr="00AE1D26">
        <w:rPr>
          <w:rFonts w:ascii="Arial" w:hAnsi="Arial" w:cs="Arial"/>
          <w:b/>
          <w:iCs/>
        </w:rPr>
        <w:t xml:space="preserve"> : </w:t>
      </w:r>
      <w:r>
        <w:rPr>
          <w:rFonts w:ascii="Arial" w:hAnsi="Arial" w:cs="Arial"/>
          <w:b/>
          <w:bCs/>
        </w:rPr>
        <w:t>Stage de Terrain</w:t>
      </w:r>
      <w:r w:rsidRPr="00AE1D26">
        <w:rPr>
          <w:rFonts w:ascii="Arial" w:hAnsi="Arial" w:cs="Arial"/>
          <w:b/>
          <w:iCs/>
          <w:sz w:val="28"/>
          <w:szCs w:val="28"/>
        </w:rPr>
        <w:tab/>
      </w:r>
    </w:p>
    <w:p w14:paraId="1A173912" w14:textId="3ED2435C" w:rsidR="0040149A" w:rsidRDefault="0040149A" w:rsidP="0040149A">
      <w:pPr>
        <w:spacing w:line="276" w:lineRule="auto"/>
        <w:ind w:right="282"/>
        <w:rPr>
          <w:rFonts w:ascii="Arial" w:hAnsi="Arial" w:cs="Arial"/>
          <w:b/>
          <w:iCs/>
        </w:rPr>
      </w:pPr>
      <w:r w:rsidRPr="00AE1D26">
        <w:rPr>
          <w:rFonts w:ascii="Arial" w:hAnsi="Arial" w:cs="Arial"/>
          <w:b/>
          <w:iCs/>
        </w:rPr>
        <w:t>Intitulé de la matière</w:t>
      </w:r>
      <w:r w:rsidR="00DB677D">
        <w:rPr>
          <w:rFonts w:ascii="Arial" w:hAnsi="Arial" w:cs="Arial"/>
          <w:b/>
          <w:iCs/>
        </w:rPr>
        <w:t xml:space="preserve"> 2</w:t>
      </w:r>
      <w:r w:rsidRPr="00AE1D26">
        <w:rPr>
          <w:rFonts w:ascii="Arial" w:hAnsi="Arial" w:cs="Arial"/>
          <w:b/>
          <w:iCs/>
        </w:rPr>
        <w:t xml:space="preserve"> : </w:t>
      </w:r>
      <w:r>
        <w:rPr>
          <w:rFonts w:ascii="Arial" w:hAnsi="Arial" w:cs="Arial"/>
          <w:b/>
          <w:iCs/>
        </w:rPr>
        <w:t xml:space="preserve">Stage de Terrain </w:t>
      </w:r>
    </w:p>
    <w:p w14:paraId="07F52C54" w14:textId="77777777" w:rsidR="0040149A" w:rsidRPr="00AE1D26" w:rsidRDefault="0040149A" w:rsidP="0040149A">
      <w:pPr>
        <w:spacing w:line="276" w:lineRule="auto"/>
        <w:ind w:right="282"/>
        <w:rPr>
          <w:rFonts w:ascii="Arial" w:hAnsi="Arial" w:cs="Arial"/>
          <w:b/>
          <w:iCs/>
        </w:rPr>
      </w:pPr>
      <w:r w:rsidRPr="00AE1D26">
        <w:rPr>
          <w:rFonts w:ascii="Arial" w:hAnsi="Arial" w:cs="Arial"/>
          <w:b/>
          <w:iCs/>
        </w:rPr>
        <w:t xml:space="preserve">Crédits : </w:t>
      </w:r>
      <w:r>
        <w:rPr>
          <w:rFonts w:ascii="Arial" w:hAnsi="Arial" w:cs="Arial"/>
          <w:b/>
          <w:iCs/>
        </w:rPr>
        <w:t>0</w:t>
      </w:r>
      <w:r w:rsidR="00F1715E">
        <w:rPr>
          <w:rFonts w:ascii="Arial" w:hAnsi="Arial" w:cs="Arial"/>
          <w:b/>
          <w:iCs/>
        </w:rPr>
        <w:t>5</w:t>
      </w:r>
    </w:p>
    <w:p w14:paraId="63B23C40" w14:textId="733EB11D" w:rsidR="0040149A" w:rsidRPr="00AE1D26" w:rsidRDefault="0040149A" w:rsidP="00DB677D">
      <w:pPr>
        <w:spacing w:line="276" w:lineRule="auto"/>
        <w:ind w:right="282"/>
        <w:rPr>
          <w:rFonts w:ascii="Arial" w:hAnsi="Arial" w:cs="Arial"/>
          <w:b/>
          <w:iCs/>
        </w:rPr>
      </w:pPr>
      <w:r w:rsidRPr="00AE1D26">
        <w:rPr>
          <w:rFonts w:ascii="Arial" w:hAnsi="Arial" w:cs="Arial"/>
          <w:b/>
          <w:iCs/>
        </w:rPr>
        <w:t>Coefficients :</w:t>
      </w:r>
      <w:r>
        <w:rPr>
          <w:rFonts w:ascii="Arial" w:hAnsi="Arial" w:cs="Arial"/>
          <w:b/>
          <w:iCs/>
        </w:rPr>
        <w:t xml:space="preserve"> </w:t>
      </w:r>
      <w:r w:rsidR="00DB677D">
        <w:rPr>
          <w:rFonts w:ascii="Arial" w:hAnsi="Arial" w:cs="Arial"/>
          <w:b/>
          <w:iCs/>
        </w:rPr>
        <w:t>3</w:t>
      </w:r>
    </w:p>
    <w:p w14:paraId="47BE43C2" w14:textId="77777777" w:rsidR="0040149A" w:rsidRPr="008B2AB3" w:rsidRDefault="0040149A" w:rsidP="0040149A">
      <w:pPr>
        <w:spacing w:line="276" w:lineRule="auto"/>
        <w:jc w:val="both"/>
        <w:rPr>
          <w:rFonts w:ascii="Arial" w:hAnsi="Arial" w:cs="Arial"/>
          <w:b/>
        </w:rPr>
      </w:pPr>
    </w:p>
    <w:p w14:paraId="693A4184" w14:textId="77777777" w:rsidR="0040149A" w:rsidRPr="002206C7" w:rsidRDefault="0040149A" w:rsidP="0040149A">
      <w:pPr>
        <w:spacing w:line="276" w:lineRule="auto"/>
        <w:jc w:val="both"/>
        <w:rPr>
          <w:b/>
        </w:rPr>
      </w:pPr>
    </w:p>
    <w:p w14:paraId="7AF04F33" w14:textId="77777777" w:rsidR="0040149A" w:rsidRPr="002206C7" w:rsidRDefault="0040149A" w:rsidP="0040149A">
      <w:pPr>
        <w:spacing w:line="276" w:lineRule="auto"/>
        <w:jc w:val="both"/>
        <w:rPr>
          <w:i/>
        </w:rPr>
      </w:pPr>
      <w:r w:rsidRPr="00F5789E">
        <w:rPr>
          <w:rFonts w:ascii="Arial" w:hAnsi="Arial" w:cs="Arial"/>
          <w:b/>
          <w:bCs/>
          <w:iCs/>
        </w:rPr>
        <w:t>Objectifs d</w:t>
      </w:r>
      <w:r>
        <w:rPr>
          <w:rFonts w:ascii="Arial" w:hAnsi="Arial" w:cs="Arial"/>
          <w:b/>
          <w:bCs/>
          <w:iCs/>
        </w:rPr>
        <w:t>u stage</w:t>
      </w:r>
      <w:r w:rsidRPr="00F5789E">
        <w:rPr>
          <w:rFonts w:ascii="Arial" w:hAnsi="Arial" w:cs="Arial"/>
          <w:b/>
          <w:bCs/>
          <w:iCs/>
        </w:rPr>
        <w:t xml:space="preserve"> </w:t>
      </w:r>
      <w:r w:rsidRPr="002206C7">
        <w:t xml:space="preserve"> (</w:t>
      </w:r>
      <w:r w:rsidRPr="002206C7">
        <w:rPr>
          <w:i/>
        </w:rPr>
        <w:t>Décrire ce que l’étudiant est censé avoir acquis comme compétences après le succès à cette matière – maximum 3 lignes).</w:t>
      </w:r>
    </w:p>
    <w:p w14:paraId="701B4718" w14:textId="77777777" w:rsidR="0040149A" w:rsidRPr="00C82E54" w:rsidRDefault="0040149A" w:rsidP="0040149A">
      <w:pPr>
        <w:jc w:val="both"/>
        <w:rPr>
          <w:rFonts w:ascii="Arial" w:hAnsi="Arial" w:cs="Arial"/>
        </w:rPr>
      </w:pPr>
      <w:r>
        <w:rPr>
          <w:rFonts w:ascii="Arial" w:hAnsi="Arial" w:cs="Arial"/>
        </w:rPr>
        <w:t xml:space="preserve">A la suite de ce stage de terrain, l’étudiant sera en mesure : de placer le terrain d’étude dans son contexte géologique régionale, de faire un lever géologique et d’analyser les processus d’évolution de la côte. </w:t>
      </w:r>
    </w:p>
    <w:p w14:paraId="61834F64" w14:textId="77777777" w:rsidR="0040149A" w:rsidRPr="002206C7" w:rsidRDefault="0040149A" w:rsidP="0040149A">
      <w:pPr>
        <w:spacing w:line="276" w:lineRule="auto"/>
        <w:jc w:val="both"/>
        <w:rPr>
          <w:iCs/>
        </w:rPr>
      </w:pPr>
    </w:p>
    <w:p w14:paraId="058989EC" w14:textId="77777777" w:rsidR="0040149A" w:rsidRDefault="0040149A" w:rsidP="0040149A">
      <w:pPr>
        <w:spacing w:line="276" w:lineRule="auto"/>
        <w:jc w:val="both"/>
        <w:rPr>
          <w:i/>
        </w:rPr>
      </w:pPr>
      <w:r>
        <w:rPr>
          <w:rFonts w:ascii="Arial" w:hAnsi="Arial" w:cs="Arial"/>
          <w:b/>
          <w:bCs/>
          <w:iCs/>
        </w:rPr>
        <w:t>Connaissances préalables recommandé</w:t>
      </w:r>
      <w:r w:rsidRPr="00F5789E">
        <w:rPr>
          <w:rFonts w:ascii="Arial" w:hAnsi="Arial" w:cs="Arial"/>
          <w:b/>
          <w:bCs/>
          <w:iCs/>
        </w:rPr>
        <w:t>es</w:t>
      </w:r>
      <w:r w:rsidRPr="002206C7">
        <w:rPr>
          <w:b/>
        </w:rPr>
        <w:t xml:space="preserve"> (</w:t>
      </w:r>
      <w:r w:rsidRPr="002206C7">
        <w:rPr>
          <w:i/>
        </w:rPr>
        <w:t>descriptif succinct des connaissances requises pour pouvoir suivre cet enseignement – Maximum 2 lignes).</w:t>
      </w:r>
    </w:p>
    <w:p w14:paraId="087CC701" w14:textId="77777777" w:rsidR="0040149A" w:rsidRPr="002206C7" w:rsidRDefault="0040149A" w:rsidP="0040149A">
      <w:pPr>
        <w:spacing w:line="276" w:lineRule="auto"/>
        <w:jc w:val="both"/>
        <w:rPr>
          <w:i/>
        </w:rPr>
      </w:pPr>
      <w:r w:rsidRPr="00612E79">
        <w:t xml:space="preserve">Géomorphologie dynamique, </w:t>
      </w:r>
      <w:r>
        <w:t xml:space="preserve">géomorphologie littorale, géologie régionale, </w:t>
      </w:r>
    </w:p>
    <w:p w14:paraId="35EB218B" w14:textId="77777777" w:rsidR="0040149A" w:rsidRPr="002206C7" w:rsidRDefault="0040149A" w:rsidP="0040149A">
      <w:pPr>
        <w:spacing w:line="276" w:lineRule="auto"/>
        <w:jc w:val="both"/>
        <w:rPr>
          <w:i/>
        </w:rPr>
      </w:pPr>
    </w:p>
    <w:p w14:paraId="1872A378" w14:textId="77777777" w:rsidR="0040149A" w:rsidRDefault="0040149A" w:rsidP="0040149A">
      <w:pPr>
        <w:jc w:val="both"/>
        <w:rPr>
          <w:rFonts w:ascii="Arial" w:hAnsi="Arial" w:cs="Arial"/>
          <w:b/>
        </w:rPr>
      </w:pPr>
      <w:r w:rsidRPr="00AE1D26">
        <w:rPr>
          <w:rFonts w:ascii="Arial" w:hAnsi="Arial" w:cs="Arial"/>
          <w:b/>
        </w:rPr>
        <w:t>Contenu de la matière</w:t>
      </w:r>
      <w:r w:rsidRPr="00AE1D26">
        <w:rPr>
          <w:rFonts w:ascii="Arial" w:hAnsi="Arial" w:cs="Arial"/>
          <w:bCs/>
          <w:i/>
          <w:iCs/>
        </w:rPr>
        <w:t xml:space="preserve"> (indiquer obligatoirement le contenu détaillé du programme en présentiel et du travail personnel)</w:t>
      </w:r>
      <w:r w:rsidRPr="00AE1D26">
        <w:rPr>
          <w:rFonts w:ascii="Arial" w:hAnsi="Arial" w:cs="Arial"/>
          <w:b/>
        </w:rPr>
        <w:t xml:space="preserve"> </w:t>
      </w:r>
    </w:p>
    <w:p w14:paraId="00F6017F" w14:textId="77777777" w:rsidR="0040149A" w:rsidRDefault="0040149A" w:rsidP="0040149A">
      <w:pPr>
        <w:jc w:val="both"/>
        <w:rPr>
          <w:rFonts w:ascii="Arial" w:hAnsi="Arial" w:cs="Arial"/>
          <w:b/>
        </w:rPr>
      </w:pPr>
    </w:p>
    <w:p w14:paraId="78A422E0" w14:textId="77777777" w:rsidR="0040149A" w:rsidRPr="008A43C7" w:rsidRDefault="0040149A" w:rsidP="0040149A">
      <w:pPr>
        <w:numPr>
          <w:ilvl w:val="0"/>
          <w:numId w:val="25"/>
        </w:numPr>
        <w:spacing w:after="200" w:line="276" w:lineRule="auto"/>
        <w:contextualSpacing/>
        <w:jc w:val="both"/>
      </w:pPr>
      <w:r w:rsidRPr="008A43C7">
        <w:t>Initiation approfondie à la géologie de l’Algérie du nord :</w:t>
      </w:r>
    </w:p>
    <w:p w14:paraId="4BDADEFD" w14:textId="77777777" w:rsidR="0040149A" w:rsidRPr="008A43C7" w:rsidRDefault="0040149A" w:rsidP="0040149A">
      <w:pPr>
        <w:ind w:left="786"/>
        <w:jc w:val="both"/>
      </w:pPr>
      <w:r w:rsidRPr="008A43C7">
        <w:t xml:space="preserve">      - Géologie de la côte : Domaine interne (Socle, dorsale, flyschs) ; Domaine  </w:t>
      </w:r>
    </w:p>
    <w:p w14:paraId="26A97FC8" w14:textId="77777777" w:rsidR="0040149A" w:rsidRPr="008A43C7" w:rsidRDefault="0040149A" w:rsidP="0040149A">
      <w:pPr>
        <w:ind w:left="786"/>
        <w:jc w:val="both"/>
      </w:pPr>
      <w:r w:rsidRPr="008A43C7">
        <w:t xml:space="preserve">  Externe (Tellien), le volcanisme côtier</w:t>
      </w:r>
    </w:p>
    <w:p w14:paraId="4F97D666" w14:textId="77777777" w:rsidR="0040149A" w:rsidRPr="008A43C7" w:rsidRDefault="0040149A" w:rsidP="0040149A">
      <w:pPr>
        <w:ind w:left="786"/>
        <w:jc w:val="both"/>
      </w:pPr>
      <w:r w:rsidRPr="008A43C7">
        <w:t xml:space="preserve">      - Morphologie de la côte : typologie des formes, description</w:t>
      </w:r>
    </w:p>
    <w:p w14:paraId="0F08F07B" w14:textId="77777777" w:rsidR="0040149A" w:rsidRPr="008A43C7" w:rsidRDefault="0040149A" w:rsidP="0040149A">
      <w:pPr>
        <w:ind w:left="786"/>
        <w:jc w:val="both"/>
      </w:pPr>
      <w:r w:rsidRPr="008A43C7">
        <w:t xml:space="preserve">      - Echantillonnage</w:t>
      </w:r>
    </w:p>
    <w:p w14:paraId="64FE67F6" w14:textId="77777777" w:rsidR="0040149A" w:rsidRPr="008A43C7" w:rsidRDefault="0040149A" w:rsidP="0040149A">
      <w:pPr>
        <w:numPr>
          <w:ilvl w:val="0"/>
          <w:numId w:val="25"/>
        </w:numPr>
        <w:spacing w:after="200" w:line="276" w:lineRule="auto"/>
        <w:contextualSpacing/>
        <w:jc w:val="both"/>
      </w:pPr>
      <w:r w:rsidRPr="008A43C7">
        <w:t>Les processus côtiers:</w:t>
      </w:r>
    </w:p>
    <w:p w14:paraId="0EE73AF0" w14:textId="77777777" w:rsidR="0040149A" w:rsidRPr="008A43C7" w:rsidRDefault="0040149A" w:rsidP="0040149A">
      <w:pPr>
        <w:ind w:left="786"/>
        <w:jc w:val="both"/>
      </w:pPr>
      <w:r w:rsidRPr="008A43C7">
        <w:t xml:space="preserve">   -  les principaux facteurs de l’évolution de la côte </w:t>
      </w:r>
    </w:p>
    <w:p w14:paraId="57CCB23F" w14:textId="77777777" w:rsidR="0040149A" w:rsidRPr="008A43C7" w:rsidRDefault="0040149A" w:rsidP="0040149A">
      <w:pPr>
        <w:ind w:left="786"/>
        <w:jc w:val="both"/>
      </w:pPr>
      <w:r w:rsidRPr="008A43C7">
        <w:t xml:space="preserve">   -  Cartographie et lever de coupes de terrain</w:t>
      </w:r>
    </w:p>
    <w:p w14:paraId="62DF0967" w14:textId="77777777" w:rsidR="0040149A" w:rsidRPr="008A43C7" w:rsidRDefault="0040149A" w:rsidP="0040149A">
      <w:pPr>
        <w:ind w:left="786"/>
        <w:jc w:val="both"/>
      </w:pPr>
      <w:r w:rsidRPr="008A43C7">
        <w:t xml:space="preserve">  </w:t>
      </w:r>
    </w:p>
    <w:p w14:paraId="2178B18D" w14:textId="77777777" w:rsidR="0040149A" w:rsidRPr="008A43C7" w:rsidRDefault="0040149A" w:rsidP="0040149A">
      <w:pPr>
        <w:numPr>
          <w:ilvl w:val="0"/>
          <w:numId w:val="25"/>
        </w:numPr>
        <w:spacing w:after="200" w:line="276" w:lineRule="auto"/>
        <w:contextualSpacing/>
        <w:jc w:val="both"/>
      </w:pPr>
      <w:r w:rsidRPr="008A43C7">
        <w:t>Les mesures topo-bathymétriques :</w:t>
      </w:r>
    </w:p>
    <w:p w14:paraId="2E402EBD" w14:textId="77777777" w:rsidR="0040149A" w:rsidRPr="008A43C7" w:rsidRDefault="0040149A" w:rsidP="0040149A">
      <w:pPr>
        <w:ind w:left="786"/>
        <w:jc w:val="both"/>
      </w:pPr>
      <w:r w:rsidRPr="008A43C7">
        <w:t xml:space="preserve">   - Levers topographiques des profils de plages (Théodolite, DGPS) </w:t>
      </w:r>
    </w:p>
    <w:p w14:paraId="6F4DCB32" w14:textId="77777777" w:rsidR="0040149A" w:rsidRPr="008A43C7" w:rsidRDefault="0040149A" w:rsidP="0040149A">
      <w:pPr>
        <w:ind w:left="786"/>
        <w:jc w:val="both"/>
      </w:pPr>
      <w:r w:rsidRPr="008A43C7">
        <w:t xml:space="preserve">   - Analyse des impacts de l’activité humaine sur l’évolution de la côte</w:t>
      </w:r>
    </w:p>
    <w:p w14:paraId="16792265" w14:textId="77777777" w:rsidR="0040149A" w:rsidRPr="008A43C7" w:rsidRDefault="0040149A" w:rsidP="0040149A">
      <w:pPr>
        <w:jc w:val="both"/>
      </w:pPr>
    </w:p>
    <w:p w14:paraId="40293F74" w14:textId="31FA94B2" w:rsidR="0040149A" w:rsidRDefault="0040149A" w:rsidP="00A4738B">
      <w:pPr>
        <w:spacing w:line="276" w:lineRule="auto"/>
        <w:rPr>
          <w:bCs/>
          <w:color w:val="000000"/>
        </w:rPr>
      </w:pPr>
      <w:r w:rsidRPr="00AE1D26">
        <w:rPr>
          <w:rFonts w:ascii="Arial" w:hAnsi="Arial" w:cs="Arial"/>
          <w:b/>
        </w:rPr>
        <w:t>Mode d’évaluation : </w:t>
      </w:r>
      <w:r w:rsidR="00A4738B">
        <w:rPr>
          <w:rFonts w:ascii="Arial" w:hAnsi="Arial" w:cs="Arial"/>
          <w:i/>
        </w:rPr>
        <w:t>Contrôle continu</w:t>
      </w:r>
    </w:p>
    <w:p w14:paraId="097418EA" w14:textId="77777777" w:rsidR="0040149A" w:rsidRDefault="0040149A" w:rsidP="0040149A">
      <w:pPr>
        <w:spacing w:line="276" w:lineRule="auto"/>
        <w:rPr>
          <w:bCs/>
          <w:color w:val="000000"/>
        </w:rPr>
      </w:pPr>
    </w:p>
    <w:p w14:paraId="45EC7F55" w14:textId="77777777" w:rsidR="0040149A" w:rsidRDefault="0040149A" w:rsidP="0040149A">
      <w:pPr>
        <w:spacing w:line="276" w:lineRule="auto"/>
        <w:rPr>
          <w:b/>
          <w:color w:val="000000"/>
        </w:rPr>
      </w:pPr>
      <w:r>
        <w:rPr>
          <w:bCs/>
          <w:color w:val="000000"/>
        </w:rPr>
        <w:t xml:space="preserve"> </w:t>
      </w:r>
      <w:r>
        <w:rPr>
          <w:b/>
          <w:color w:val="000000"/>
        </w:rPr>
        <w:t>Rapport de stage</w:t>
      </w:r>
    </w:p>
    <w:p w14:paraId="1CDDADCF" w14:textId="77777777" w:rsidR="0040149A" w:rsidRDefault="0040149A" w:rsidP="0040149A">
      <w:pPr>
        <w:jc w:val="center"/>
        <w:rPr>
          <w:rFonts w:ascii="Arial" w:hAnsi="Arial" w:cs="Arial"/>
          <w:b/>
          <w:bCs/>
          <w:sz w:val="32"/>
          <w:szCs w:val="32"/>
        </w:rPr>
      </w:pPr>
    </w:p>
    <w:p w14:paraId="7F618E13" w14:textId="77777777" w:rsidR="0040149A" w:rsidRDefault="0040149A" w:rsidP="0040149A">
      <w:pPr>
        <w:jc w:val="center"/>
        <w:rPr>
          <w:rFonts w:ascii="Arial" w:hAnsi="Arial" w:cs="Arial"/>
          <w:b/>
          <w:bCs/>
          <w:sz w:val="32"/>
          <w:szCs w:val="32"/>
        </w:rPr>
      </w:pPr>
    </w:p>
    <w:p w14:paraId="5C9471BA" w14:textId="77777777" w:rsidR="0040149A" w:rsidRDefault="0040149A" w:rsidP="0040149A">
      <w:pPr>
        <w:jc w:val="center"/>
        <w:rPr>
          <w:rFonts w:ascii="Arial" w:hAnsi="Arial" w:cs="Arial"/>
          <w:b/>
          <w:bCs/>
          <w:sz w:val="32"/>
          <w:szCs w:val="32"/>
        </w:rPr>
      </w:pPr>
    </w:p>
    <w:p w14:paraId="45DBCC1B" w14:textId="77777777" w:rsidR="0040149A" w:rsidRDefault="0040149A" w:rsidP="0040149A">
      <w:pPr>
        <w:jc w:val="center"/>
        <w:rPr>
          <w:rFonts w:ascii="Arial" w:hAnsi="Arial" w:cs="Arial"/>
          <w:b/>
          <w:bCs/>
          <w:sz w:val="32"/>
          <w:szCs w:val="32"/>
        </w:rPr>
      </w:pPr>
    </w:p>
    <w:p w14:paraId="1C31F1FD" w14:textId="77777777" w:rsidR="0040149A" w:rsidRDefault="0040149A" w:rsidP="0040149A">
      <w:pPr>
        <w:jc w:val="center"/>
        <w:rPr>
          <w:rFonts w:ascii="Arial" w:hAnsi="Arial" w:cs="Arial"/>
          <w:b/>
          <w:bCs/>
          <w:sz w:val="32"/>
          <w:szCs w:val="32"/>
        </w:rPr>
      </w:pPr>
    </w:p>
    <w:p w14:paraId="431D4A01" w14:textId="77777777" w:rsidR="0040149A" w:rsidRDefault="0040149A" w:rsidP="0040149A">
      <w:pPr>
        <w:jc w:val="center"/>
        <w:rPr>
          <w:rFonts w:ascii="Arial" w:hAnsi="Arial" w:cs="Arial"/>
          <w:b/>
          <w:bCs/>
          <w:sz w:val="32"/>
          <w:szCs w:val="32"/>
        </w:rPr>
      </w:pPr>
    </w:p>
    <w:p w14:paraId="37C5D2D7" w14:textId="77777777" w:rsidR="00CF2C46" w:rsidRDefault="00CF2C46" w:rsidP="00DB677D">
      <w:pPr>
        <w:tabs>
          <w:tab w:val="left" w:pos="3725"/>
        </w:tabs>
        <w:spacing w:line="276" w:lineRule="auto"/>
        <w:ind w:right="282"/>
        <w:rPr>
          <w:rFonts w:ascii="Arial" w:hAnsi="Arial" w:cs="Arial"/>
          <w:b/>
          <w:iCs/>
          <w:sz w:val="28"/>
          <w:szCs w:val="28"/>
        </w:rPr>
      </w:pPr>
    </w:p>
    <w:p w14:paraId="3B3653DA" w14:textId="77777777" w:rsidR="00CF2C46" w:rsidRDefault="00CF2C46" w:rsidP="00DB677D">
      <w:pPr>
        <w:tabs>
          <w:tab w:val="left" w:pos="3725"/>
        </w:tabs>
        <w:spacing w:line="276" w:lineRule="auto"/>
        <w:ind w:right="282"/>
        <w:rPr>
          <w:rFonts w:ascii="Arial" w:hAnsi="Arial" w:cs="Arial"/>
          <w:b/>
          <w:iCs/>
          <w:sz w:val="28"/>
          <w:szCs w:val="28"/>
        </w:rPr>
      </w:pPr>
    </w:p>
    <w:p w14:paraId="2E3BB28E" w14:textId="77777777" w:rsidR="00CF2C46" w:rsidRDefault="00CF2C46" w:rsidP="00DB677D">
      <w:pPr>
        <w:tabs>
          <w:tab w:val="left" w:pos="3725"/>
        </w:tabs>
        <w:spacing w:line="276" w:lineRule="auto"/>
        <w:ind w:right="282"/>
        <w:rPr>
          <w:rFonts w:ascii="Arial" w:hAnsi="Arial" w:cs="Arial"/>
          <w:b/>
          <w:iCs/>
          <w:sz w:val="28"/>
          <w:szCs w:val="28"/>
        </w:rPr>
      </w:pPr>
    </w:p>
    <w:p w14:paraId="55ACF30F" w14:textId="471D951A" w:rsidR="0040149A" w:rsidRPr="002E536F" w:rsidRDefault="0040149A" w:rsidP="00DB677D">
      <w:pPr>
        <w:tabs>
          <w:tab w:val="left" w:pos="3725"/>
        </w:tabs>
        <w:spacing w:line="276" w:lineRule="auto"/>
        <w:ind w:right="282"/>
        <w:rPr>
          <w:rFonts w:ascii="Arial" w:hAnsi="Arial" w:cs="Arial"/>
          <w:b/>
          <w:iCs/>
          <w:sz w:val="28"/>
          <w:szCs w:val="28"/>
        </w:rPr>
      </w:pPr>
      <w:r w:rsidRPr="002E536F">
        <w:rPr>
          <w:rFonts w:ascii="Arial" w:hAnsi="Arial" w:cs="Arial"/>
          <w:b/>
          <w:iCs/>
          <w:sz w:val="28"/>
          <w:szCs w:val="28"/>
        </w:rPr>
        <w:lastRenderedPageBreak/>
        <w:t xml:space="preserve">Intitulé du Master : Géomorphologie </w:t>
      </w:r>
    </w:p>
    <w:p w14:paraId="66F57976" w14:textId="77777777" w:rsidR="0040149A" w:rsidRPr="002E536F" w:rsidRDefault="0040149A" w:rsidP="0040149A">
      <w:pPr>
        <w:spacing w:line="276" w:lineRule="auto"/>
        <w:jc w:val="both"/>
        <w:rPr>
          <w:rFonts w:ascii="Arial" w:hAnsi="Arial" w:cs="Arial"/>
          <w:i/>
        </w:rPr>
      </w:pPr>
      <w:r w:rsidRPr="002E536F">
        <w:rPr>
          <w:rFonts w:ascii="Arial" w:hAnsi="Arial" w:cs="Arial"/>
          <w:b/>
        </w:rPr>
        <w:t>Semestre </w:t>
      </w:r>
      <w:r w:rsidRPr="002E536F">
        <w:rPr>
          <w:rFonts w:ascii="Arial" w:hAnsi="Arial" w:cs="Arial"/>
          <w:b/>
          <w:i/>
        </w:rPr>
        <w:t>: 01</w:t>
      </w:r>
    </w:p>
    <w:p w14:paraId="72419D19" w14:textId="77777777" w:rsidR="0040149A" w:rsidRPr="002E536F" w:rsidRDefault="0040149A" w:rsidP="00BC029B">
      <w:pPr>
        <w:spacing w:line="276" w:lineRule="auto"/>
        <w:ind w:right="282"/>
        <w:rPr>
          <w:rFonts w:ascii="Arial" w:hAnsi="Arial" w:cs="Arial"/>
          <w:b/>
          <w:iCs/>
        </w:rPr>
      </w:pPr>
      <w:r w:rsidRPr="002E536F">
        <w:rPr>
          <w:rFonts w:ascii="Arial" w:hAnsi="Arial" w:cs="Arial"/>
          <w:b/>
          <w:iCs/>
        </w:rPr>
        <w:t>Intitulé de l’UED :</w:t>
      </w:r>
      <w:r w:rsidRPr="002E536F">
        <w:rPr>
          <w:rFonts w:ascii="Arial" w:hAnsi="Arial" w:cs="Arial"/>
          <w:b/>
          <w:bCs/>
        </w:rPr>
        <w:t xml:space="preserve"> Géo</w:t>
      </w:r>
      <w:r w:rsidR="00BC029B" w:rsidRPr="002E536F">
        <w:rPr>
          <w:rFonts w:ascii="Arial" w:hAnsi="Arial" w:cs="Arial"/>
          <w:b/>
          <w:bCs/>
        </w:rPr>
        <w:t>risques</w:t>
      </w:r>
      <w:r w:rsidRPr="002E536F">
        <w:rPr>
          <w:rFonts w:ascii="Arial" w:hAnsi="Arial" w:cs="Arial"/>
          <w:b/>
          <w:iCs/>
          <w:sz w:val="28"/>
          <w:szCs w:val="28"/>
        </w:rPr>
        <w:tab/>
      </w:r>
    </w:p>
    <w:p w14:paraId="5A34C43D" w14:textId="77777777" w:rsidR="00BC029B" w:rsidRPr="002E536F" w:rsidRDefault="0040149A" w:rsidP="00BC029B">
      <w:pPr>
        <w:spacing w:line="276" w:lineRule="auto"/>
        <w:ind w:right="282"/>
        <w:rPr>
          <w:rFonts w:ascii="Arial" w:hAnsi="Arial" w:cs="Arial"/>
          <w:b/>
          <w:iCs/>
        </w:rPr>
      </w:pPr>
      <w:r w:rsidRPr="002E536F">
        <w:rPr>
          <w:rFonts w:ascii="Arial" w:hAnsi="Arial" w:cs="Arial"/>
          <w:b/>
          <w:iCs/>
        </w:rPr>
        <w:t>Intitulé de la matière : Géo</w:t>
      </w:r>
      <w:r w:rsidR="00BC029B" w:rsidRPr="002E536F">
        <w:rPr>
          <w:rFonts w:ascii="Arial" w:hAnsi="Arial" w:cs="Arial"/>
          <w:b/>
          <w:iCs/>
        </w:rPr>
        <w:t xml:space="preserve">risques </w:t>
      </w:r>
    </w:p>
    <w:p w14:paraId="35593140" w14:textId="77777777" w:rsidR="0040149A" w:rsidRPr="002E536F" w:rsidRDefault="0040149A" w:rsidP="00BC029B">
      <w:pPr>
        <w:spacing w:line="276" w:lineRule="auto"/>
        <w:ind w:right="282"/>
        <w:rPr>
          <w:rFonts w:ascii="Arial" w:hAnsi="Arial" w:cs="Arial"/>
          <w:b/>
          <w:iCs/>
        </w:rPr>
      </w:pPr>
      <w:r w:rsidRPr="002E536F">
        <w:rPr>
          <w:rFonts w:ascii="Arial" w:hAnsi="Arial" w:cs="Arial"/>
          <w:b/>
          <w:iCs/>
        </w:rPr>
        <w:t>Crédits : 0</w:t>
      </w:r>
      <w:r w:rsidR="00F1715E">
        <w:rPr>
          <w:rFonts w:ascii="Arial" w:hAnsi="Arial" w:cs="Arial"/>
          <w:b/>
          <w:iCs/>
        </w:rPr>
        <w:t>2</w:t>
      </w:r>
    </w:p>
    <w:p w14:paraId="39C33CF7" w14:textId="77777777" w:rsidR="0040149A" w:rsidRPr="002E536F" w:rsidRDefault="0040149A" w:rsidP="0040149A">
      <w:pPr>
        <w:spacing w:line="276" w:lineRule="auto"/>
        <w:ind w:right="282"/>
        <w:rPr>
          <w:rFonts w:ascii="Arial" w:hAnsi="Arial" w:cs="Arial"/>
          <w:b/>
          <w:iCs/>
        </w:rPr>
      </w:pPr>
      <w:r w:rsidRPr="002E536F">
        <w:rPr>
          <w:rFonts w:ascii="Arial" w:hAnsi="Arial" w:cs="Arial"/>
          <w:b/>
          <w:iCs/>
        </w:rPr>
        <w:t>Coefficients : 01</w:t>
      </w:r>
    </w:p>
    <w:p w14:paraId="1206ABF8" w14:textId="77777777" w:rsidR="005B0C9E" w:rsidRPr="002E536F" w:rsidRDefault="005B0C9E" w:rsidP="0040149A">
      <w:pPr>
        <w:spacing w:line="276" w:lineRule="auto"/>
        <w:jc w:val="both"/>
        <w:rPr>
          <w:rFonts w:ascii="Arial" w:hAnsi="Arial" w:cs="Arial"/>
          <w:b/>
          <w:bCs/>
          <w:iCs/>
        </w:rPr>
      </w:pPr>
    </w:p>
    <w:p w14:paraId="25001393" w14:textId="77777777" w:rsidR="0040149A" w:rsidRPr="002206C7" w:rsidRDefault="0040149A" w:rsidP="0040149A">
      <w:pPr>
        <w:spacing w:line="276" w:lineRule="auto"/>
        <w:jc w:val="both"/>
        <w:rPr>
          <w:i/>
        </w:rPr>
      </w:pPr>
      <w:r w:rsidRPr="002E536F">
        <w:rPr>
          <w:rFonts w:ascii="Arial" w:hAnsi="Arial" w:cs="Arial"/>
          <w:b/>
          <w:bCs/>
          <w:iCs/>
        </w:rPr>
        <w:t>Objectifs de l’enseignement</w:t>
      </w:r>
      <w:r w:rsidRPr="002206C7">
        <w:t xml:space="preserve"> (</w:t>
      </w:r>
      <w:r w:rsidRPr="002206C7">
        <w:rPr>
          <w:i/>
        </w:rPr>
        <w:t>Décrire ce que l’étudiant est censé avoir acquis comme compétences après le succès à cette matière – maximum 3 lignes).</w:t>
      </w:r>
    </w:p>
    <w:p w14:paraId="0EFBB703" w14:textId="77777777" w:rsidR="0040149A" w:rsidRDefault="0040149A" w:rsidP="0040149A">
      <w:pPr>
        <w:spacing w:line="276" w:lineRule="auto"/>
        <w:jc w:val="both"/>
      </w:pPr>
    </w:p>
    <w:p w14:paraId="69A8A1F0" w14:textId="77777777" w:rsidR="004C15B2" w:rsidRDefault="00F50BCF" w:rsidP="004D567F">
      <w:pPr>
        <w:spacing w:line="276" w:lineRule="auto"/>
        <w:jc w:val="both"/>
      </w:pPr>
      <w:r>
        <w:t xml:space="preserve">A la fin de ce </w:t>
      </w:r>
      <w:r w:rsidR="004C15B2" w:rsidRPr="004C15B2">
        <w:t xml:space="preserve"> cours </w:t>
      </w:r>
      <w:r>
        <w:t>l’étudiant apprendra</w:t>
      </w:r>
      <w:r w:rsidR="004D567F">
        <w:t>,</w:t>
      </w:r>
      <w:r>
        <w:t xml:space="preserve"> en plus des connaissances sur </w:t>
      </w:r>
      <w:r w:rsidR="004D567F">
        <w:t>les processus qui génèrent les géorisques, la gestion et le contrôle  des impacts des risques naturels.</w:t>
      </w:r>
    </w:p>
    <w:p w14:paraId="055968B4" w14:textId="77777777" w:rsidR="0040149A" w:rsidRDefault="0040149A" w:rsidP="0040149A">
      <w:pPr>
        <w:spacing w:line="276" w:lineRule="auto"/>
        <w:jc w:val="both"/>
        <w:rPr>
          <w:rFonts w:ascii="Arial" w:hAnsi="Arial" w:cs="Arial"/>
          <w:b/>
          <w:bCs/>
          <w:iCs/>
        </w:rPr>
      </w:pPr>
    </w:p>
    <w:p w14:paraId="5212862D" w14:textId="77777777" w:rsidR="0040149A" w:rsidRDefault="0040149A" w:rsidP="0040149A">
      <w:pPr>
        <w:spacing w:line="276" w:lineRule="auto"/>
        <w:jc w:val="both"/>
        <w:rPr>
          <w:i/>
        </w:rPr>
      </w:pPr>
      <w:r w:rsidRPr="00F5789E">
        <w:rPr>
          <w:rFonts w:ascii="Arial" w:hAnsi="Arial" w:cs="Arial"/>
          <w:b/>
          <w:bCs/>
          <w:iCs/>
        </w:rPr>
        <w:t>C</w:t>
      </w:r>
      <w:r>
        <w:rPr>
          <w:rFonts w:ascii="Arial" w:hAnsi="Arial" w:cs="Arial"/>
          <w:b/>
          <w:bCs/>
          <w:iCs/>
        </w:rPr>
        <w:t>onnaissances préalables recommandé</w:t>
      </w:r>
      <w:r w:rsidRPr="00F5789E">
        <w:rPr>
          <w:rFonts w:ascii="Arial" w:hAnsi="Arial" w:cs="Arial"/>
          <w:b/>
          <w:bCs/>
          <w:iCs/>
        </w:rPr>
        <w:t>es</w:t>
      </w:r>
      <w:r w:rsidRPr="002206C7">
        <w:rPr>
          <w:b/>
        </w:rPr>
        <w:t xml:space="preserve"> (</w:t>
      </w:r>
      <w:r w:rsidRPr="002206C7">
        <w:rPr>
          <w:i/>
        </w:rPr>
        <w:t>descriptif succinct des connaissances requises pour pouvoir suivre cet enseignement – Maximum 2 lignes).</w:t>
      </w:r>
    </w:p>
    <w:p w14:paraId="2BB23C73" w14:textId="77777777" w:rsidR="0040149A" w:rsidRPr="002206C7" w:rsidRDefault="0040149A" w:rsidP="004D567F">
      <w:pPr>
        <w:spacing w:line="276" w:lineRule="auto"/>
        <w:jc w:val="both"/>
        <w:rPr>
          <w:i/>
        </w:rPr>
      </w:pPr>
      <w:r>
        <w:t xml:space="preserve">Connaissances en </w:t>
      </w:r>
      <w:r w:rsidR="004D567F">
        <w:t>Géologie, Géomorphologie, Sismologie</w:t>
      </w:r>
      <w:r>
        <w:t xml:space="preserve"> </w:t>
      </w:r>
    </w:p>
    <w:p w14:paraId="6FC5C1EB" w14:textId="77777777" w:rsidR="0040149A" w:rsidRPr="002206C7" w:rsidRDefault="0040149A" w:rsidP="0040149A">
      <w:pPr>
        <w:spacing w:line="276" w:lineRule="auto"/>
        <w:jc w:val="both"/>
        <w:rPr>
          <w:i/>
        </w:rPr>
      </w:pPr>
    </w:p>
    <w:p w14:paraId="10AD52C7" w14:textId="77777777" w:rsidR="0040149A" w:rsidRDefault="0040149A" w:rsidP="0040149A">
      <w:pPr>
        <w:jc w:val="both"/>
        <w:rPr>
          <w:rFonts w:ascii="Arial" w:hAnsi="Arial" w:cs="Arial"/>
          <w:b/>
        </w:rPr>
      </w:pPr>
      <w:r w:rsidRPr="00AE1D26">
        <w:rPr>
          <w:rFonts w:ascii="Arial" w:hAnsi="Arial" w:cs="Arial"/>
          <w:b/>
        </w:rPr>
        <w:t>Contenu de la matière</w:t>
      </w:r>
      <w:r w:rsidRPr="00AE1D26">
        <w:rPr>
          <w:rFonts w:ascii="Arial" w:hAnsi="Arial" w:cs="Arial"/>
          <w:bCs/>
          <w:i/>
          <w:iCs/>
        </w:rPr>
        <w:t xml:space="preserve"> (indiquer obligatoirement le contenu détaillé du programme en présentiel et du travail personnel)</w:t>
      </w:r>
      <w:r w:rsidRPr="00AE1D26">
        <w:rPr>
          <w:rFonts w:ascii="Arial" w:hAnsi="Arial" w:cs="Arial"/>
          <w:b/>
        </w:rPr>
        <w:t xml:space="preserve"> </w:t>
      </w:r>
    </w:p>
    <w:p w14:paraId="644D6040" w14:textId="77777777" w:rsidR="0040149A" w:rsidRDefault="0040149A" w:rsidP="0040149A">
      <w:pPr>
        <w:jc w:val="both"/>
        <w:rPr>
          <w:rFonts w:ascii="Arial" w:hAnsi="Arial" w:cs="Arial"/>
          <w:b/>
        </w:rPr>
      </w:pPr>
    </w:p>
    <w:p w14:paraId="07726DCA" w14:textId="77777777" w:rsidR="004C15B2" w:rsidRDefault="004C15B2" w:rsidP="005B0C9E">
      <w:pPr>
        <w:spacing w:line="276" w:lineRule="auto"/>
        <w:rPr>
          <w:rStyle w:val="jlqj4b"/>
          <w:rFonts w:ascii="Roboto" w:hAnsi="Roboto" w:hint="eastAsia"/>
          <w:color w:val="000000"/>
          <w:sz w:val="28"/>
          <w:szCs w:val="28"/>
        </w:rPr>
      </w:pPr>
      <w:r w:rsidRPr="003C5FAA">
        <w:rPr>
          <w:rStyle w:val="jlqj4b"/>
          <w:rFonts w:ascii="Roboto" w:hAnsi="Roboto"/>
          <w:b/>
          <w:bCs/>
          <w:color w:val="000000"/>
          <w:sz w:val="28"/>
          <w:szCs w:val="28"/>
        </w:rPr>
        <w:t xml:space="preserve">Processus </w:t>
      </w:r>
      <w:r w:rsidR="003C5FAA">
        <w:rPr>
          <w:rStyle w:val="jlqj4b"/>
          <w:rFonts w:ascii="Roboto" w:hAnsi="Roboto"/>
          <w:b/>
          <w:bCs/>
          <w:color w:val="000000"/>
          <w:sz w:val="28"/>
          <w:szCs w:val="28"/>
        </w:rPr>
        <w:t>p</w:t>
      </w:r>
      <w:r w:rsidRPr="003C5FAA">
        <w:rPr>
          <w:rStyle w:val="jlqj4b"/>
          <w:rFonts w:ascii="Roboto" w:hAnsi="Roboto"/>
          <w:b/>
          <w:bCs/>
          <w:color w:val="000000"/>
          <w:sz w:val="28"/>
          <w:szCs w:val="28"/>
        </w:rPr>
        <w:t xml:space="preserve">hysiques </w:t>
      </w:r>
      <w:r w:rsidR="005B0C9E">
        <w:rPr>
          <w:rStyle w:val="jlqj4b"/>
          <w:rFonts w:ascii="Roboto" w:hAnsi="Roboto"/>
          <w:b/>
          <w:bCs/>
          <w:color w:val="000000"/>
          <w:sz w:val="28"/>
          <w:szCs w:val="28"/>
        </w:rPr>
        <w:t>qui génèrent</w:t>
      </w:r>
      <w:r w:rsidRPr="003C5FAA">
        <w:rPr>
          <w:rStyle w:val="jlqj4b"/>
          <w:rFonts w:ascii="Roboto" w:hAnsi="Roboto"/>
          <w:b/>
          <w:bCs/>
          <w:color w:val="000000"/>
          <w:sz w:val="28"/>
          <w:szCs w:val="28"/>
        </w:rPr>
        <w:t xml:space="preserve"> </w:t>
      </w:r>
      <w:r w:rsidR="005B0C9E">
        <w:rPr>
          <w:rStyle w:val="jlqj4b"/>
          <w:rFonts w:ascii="Roboto" w:hAnsi="Roboto"/>
          <w:b/>
          <w:bCs/>
          <w:color w:val="000000"/>
          <w:sz w:val="28"/>
          <w:szCs w:val="28"/>
        </w:rPr>
        <w:t>l</w:t>
      </w:r>
      <w:r w:rsidRPr="003C5FAA">
        <w:rPr>
          <w:rStyle w:val="jlqj4b"/>
          <w:rFonts w:ascii="Roboto" w:hAnsi="Roboto"/>
          <w:b/>
          <w:bCs/>
          <w:color w:val="000000"/>
          <w:sz w:val="28"/>
          <w:szCs w:val="28"/>
        </w:rPr>
        <w:t>es risques naturels</w:t>
      </w:r>
      <w:r w:rsidRPr="003C5FAA">
        <w:rPr>
          <w:rStyle w:val="jlqj4b"/>
          <w:rFonts w:ascii="Roboto" w:hAnsi="Roboto" w:hint="eastAsia"/>
          <w:b/>
          <w:bCs/>
          <w:color w:val="000000"/>
          <w:sz w:val="28"/>
          <w:szCs w:val="28"/>
        </w:rPr>
        <w:t> </w:t>
      </w:r>
      <w:r w:rsidRPr="003C5FAA">
        <w:rPr>
          <w:rStyle w:val="jlqj4b"/>
          <w:rFonts w:ascii="Roboto" w:hAnsi="Roboto"/>
          <w:b/>
          <w:bCs/>
          <w:color w:val="000000"/>
          <w:sz w:val="28"/>
          <w:szCs w:val="28"/>
        </w:rPr>
        <w:t>:</w:t>
      </w:r>
      <w:r w:rsidRPr="003C5FAA">
        <w:rPr>
          <w:rStyle w:val="jlqj4b"/>
          <w:rFonts w:ascii="Roboto" w:hAnsi="Roboto"/>
          <w:color w:val="000000"/>
          <w:sz w:val="28"/>
          <w:szCs w:val="28"/>
        </w:rPr>
        <w:t xml:space="preserve"> (les tr</w:t>
      </w:r>
      <w:r w:rsidR="003C5FAA">
        <w:rPr>
          <w:rStyle w:val="jlqj4b"/>
          <w:rFonts w:ascii="Roboto" w:hAnsi="Roboto"/>
          <w:color w:val="000000"/>
          <w:sz w:val="28"/>
          <w:szCs w:val="28"/>
        </w:rPr>
        <w:t>e</w:t>
      </w:r>
      <w:r w:rsidRPr="003C5FAA">
        <w:rPr>
          <w:rStyle w:val="jlqj4b"/>
          <w:rFonts w:ascii="Roboto" w:hAnsi="Roboto"/>
          <w:color w:val="000000"/>
          <w:sz w:val="28"/>
          <w:szCs w:val="28"/>
        </w:rPr>
        <w:t xml:space="preserve">mblements de terre, </w:t>
      </w:r>
      <w:r w:rsidR="003C5FAA" w:rsidRPr="003C5FAA">
        <w:rPr>
          <w:rStyle w:val="jlqj4b"/>
          <w:rFonts w:ascii="Roboto" w:hAnsi="Roboto"/>
          <w:color w:val="000000"/>
          <w:sz w:val="28"/>
          <w:szCs w:val="28"/>
        </w:rPr>
        <w:t>les inondations, la submersion marine, l</w:t>
      </w:r>
      <w:r w:rsidR="003C5FAA">
        <w:rPr>
          <w:rStyle w:val="jlqj4b"/>
          <w:rFonts w:ascii="Roboto" w:hAnsi="Roboto" w:hint="eastAsia"/>
          <w:color w:val="000000"/>
          <w:sz w:val="28"/>
          <w:szCs w:val="28"/>
        </w:rPr>
        <w:t>’</w:t>
      </w:r>
      <w:r w:rsidR="003C5FAA" w:rsidRPr="003C5FAA">
        <w:rPr>
          <w:rStyle w:val="jlqj4b"/>
          <w:rFonts w:ascii="Roboto" w:hAnsi="Roboto"/>
          <w:color w:val="000000"/>
          <w:sz w:val="28"/>
          <w:szCs w:val="28"/>
        </w:rPr>
        <w:t>érosion côtière, les glissements de terrain et l</w:t>
      </w:r>
      <w:r w:rsidR="003C5FAA" w:rsidRPr="003C5FAA">
        <w:rPr>
          <w:rStyle w:val="jlqj4b"/>
          <w:rFonts w:ascii="Roboto" w:hAnsi="Roboto" w:hint="eastAsia"/>
          <w:color w:val="000000"/>
          <w:sz w:val="28"/>
          <w:szCs w:val="28"/>
        </w:rPr>
        <w:t>’</w:t>
      </w:r>
      <w:r w:rsidR="003C5FAA">
        <w:rPr>
          <w:rStyle w:val="jlqj4b"/>
          <w:rFonts w:ascii="Roboto" w:hAnsi="Roboto"/>
          <w:color w:val="000000"/>
          <w:sz w:val="28"/>
          <w:szCs w:val="28"/>
        </w:rPr>
        <w:t>instabilité des pentes...)</w:t>
      </w:r>
    </w:p>
    <w:p w14:paraId="4BEA9F7F" w14:textId="77777777" w:rsidR="003C5FAA" w:rsidRDefault="003C5FAA" w:rsidP="003C5FAA">
      <w:pPr>
        <w:spacing w:line="276" w:lineRule="auto"/>
        <w:rPr>
          <w:rStyle w:val="jlqj4b"/>
          <w:rFonts w:ascii="Roboto" w:hAnsi="Roboto" w:hint="eastAsia"/>
          <w:color w:val="000000"/>
          <w:sz w:val="28"/>
          <w:szCs w:val="28"/>
          <w:shd w:val="clear" w:color="auto" w:fill="D2E3FC"/>
        </w:rPr>
      </w:pPr>
      <w:r w:rsidRPr="003C5FAA">
        <w:rPr>
          <w:rStyle w:val="jlqj4b"/>
          <w:rFonts w:ascii="Roboto" w:hAnsi="Roboto"/>
          <w:b/>
          <w:bCs/>
          <w:color w:val="000000"/>
          <w:sz w:val="28"/>
          <w:szCs w:val="28"/>
        </w:rPr>
        <w:t>Identification in-situ , cartographie et surveillance des danger</w:t>
      </w:r>
      <w:r>
        <w:rPr>
          <w:rStyle w:val="jlqj4b"/>
          <w:rFonts w:ascii="Roboto" w:hAnsi="Roboto"/>
          <w:color w:val="000000"/>
          <w:sz w:val="28"/>
          <w:szCs w:val="28"/>
        </w:rPr>
        <w:t>s</w:t>
      </w:r>
    </w:p>
    <w:p w14:paraId="02F59F0F" w14:textId="77777777" w:rsidR="003C5FAA" w:rsidRPr="005B0C9E" w:rsidRDefault="003C5FAA" w:rsidP="005B0C9E">
      <w:pPr>
        <w:spacing w:line="276" w:lineRule="auto"/>
        <w:rPr>
          <w:rStyle w:val="jlqj4b"/>
          <w:rFonts w:ascii="Roboto" w:hAnsi="Roboto" w:hint="eastAsia"/>
          <w:color w:val="000000"/>
          <w:sz w:val="28"/>
          <w:szCs w:val="28"/>
        </w:rPr>
      </w:pPr>
      <w:r w:rsidRPr="005B0C9E">
        <w:rPr>
          <w:rStyle w:val="jlqj4b"/>
          <w:rFonts w:ascii="Roboto" w:hAnsi="Roboto"/>
          <w:b/>
          <w:bCs/>
          <w:color w:val="000000"/>
          <w:sz w:val="28"/>
          <w:szCs w:val="28"/>
        </w:rPr>
        <w:t>Techniques d</w:t>
      </w:r>
      <w:r w:rsidRPr="005B0C9E">
        <w:rPr>
          <w:rStyle w:val="jlqj4b"/>
          <w:rFonts w:ascii="Roboto" w:hAnsi="Roboto" w:hint="eastAsia"/>
          <w:b/>
          <w:bCs/>
          <w:color w:val="000000"/>
          <w:sz w:val="28"/>
          <w:szCs w:val="28"/>
        </w:rPr>
        <w:t>’</w:t>
      </w:r>
      <w:r w:rsidRPr="005B0C9E">
        <w:rPr>
          <w:rStyle w:val="jlqj4b"/>
          <w:rFonts w:ascii="Roboto" w:hAnsi="Roboto"/>
          <w:b/>
          <w:bCs/>
          <w:color w:val="000000"/>
          <w:sz w:val="28"/>
          <w:szCs w:val="28"/>
        </w:rPr>
        <w:t>études  des risques</w:t>
      </w:r>
      <w:r w:rsidRPr="005B0C9E">
        <w:rPr>
          <w:rStyle w:val="jlqj4b"/>
          <w:rFonts w:ascii="Roboto" w:hAnsi="Roboto" w:hint="eastAsia"/>
          <w:b/>
          <w:bCs/>
          <w:color w:val="000000"/>
          <w:sz w:val="28"/>
          <w:szCs w:val="28"/>
        </w:rPr>
        <w:t> </w:t>
      </w:r>
      <w:r w:rsidRPr="005B0C9E">
        <w:rPr>
          <w:rStyle w:val="jlqj4b"/>
          <w:rFonts w:ascii="Roboto" w:hAnsi="Roboto"/>
          <w:b/>
          <w:bCs/>
          <w:color w:val="000000"/>
          <w:sz w:val="28"/>
          <w:szCs w:val="28"/>
        </w:rPr>
        <w:t>:</w:t>
      </w:r>
      <w:r w:rsidRPr="005B0C9E">
        <w:rPr>
          <w:rStyle w:val="jlqj4b"/>
          <w:rFonts w:ascii="Roboto" w:hAnsi="Roboto"/>
          <w:color w:val="000000"/>
          <w:sz w:val="28"/>
          <w:szCs w:val="28"/>
        </w:rPr>
        <w:t xml:space="preserve"> Cartographie géomorphologique</w:t>
      </w:r>
      <w:r w:rsidR="005B0C9E">
        <w:rPr>
          <w:rStyle w:val="jlqj4b"/>
          <w:rFonts w:ascii="Roboto" w:hAnsi="Roboto"/>
          <w:color w:val="000000"/>
          <w:sz w:val="28"/>
          <w:szCs w:val="28"/>
        </w:rPr>
        <w:t>,</w:t>
      </w:r>
      <w:r w:rsidRPr="005B0C9E">
        <w:rPr>
          <w:rStyle w:val="jlqj4b"/>
          <w:rFonts w:ascii="Roboto" w:hAnsi="Roboto"/>
          <w:color w:val="000000"/>
          <w:sz w:val="28"/>
          <w:szCs w:val="28"/>
        </w:rPr>
        <w:t xml:space="preserve"> analyse spatiale </w:t>
      </w:r>
      <w:r w:rsidR="005B0C9E">
        <w:rPr>
          <w:rStyle w:val="jlqj4b"/>
          <w:rFonts w:ascii="Roboto" w:hAnsi="Roboto"/>
          <w:color w:val="000000"/>
          <w:sz w:val="28"/>
          <w:szCs w:val="28"/>
        </w:rPr>
        <w:t>(SIG)</w:t>
      </w:r>
      <w:r w:rsidRPr="005B0C9E">
        <w:rPr>
          <w:rStyle w:val="jlqj4b"/>
          <w:rFonts w:ascii="Roboto" w:hAnsi="Roboto"/>
          <w:color w:val="000000"/>
          <w:sz w:val="28"/>
          <w:szCs w:val="28"/>
        </w:rPr>
        <w:t>, télédétection, modélisation et simulation numérique des risques, modélisation des catastrophes</w:t>
      </w:r>
    </w:p>
    <w:p w14:paraId="23E3C6B6" w14:textId="77777777" w:rsidR="003C5FAA" w:rsidRDefault="003C5FAA" w:rsidP="003C5FAA">
      <w:pPr>
        <w:spacing w:line="276" w:lineRule="auto"/>
        <w:rPr>
          <w:rStyle w:val="jlqj4b"/>
          <w:rFonts w:ascii="Roboto" w:hAnsi="Roboto" w:hint="eastAsia"/>
          <w:color w:val="000000"/>
          <w:sz w:val="28"/>
          <w:szCs w:val="28"/>
          <w:shd w:val="clear" w:color="auto" w:fill="D2E3FC"/>
        </w:rPr>
      </w:pPr>
    </w:p>
    <w:p w14:paraId="744AF9CD" w14:textId="77777777" w:rsidR="0040149A" w:rsidRPr="00F62F78" w:rsidRDefault="0040149A" w:rsidP="004C15B2">
      <w:pPr>
        <w:spacing w:line="276" w:lineRule="auto"/>
        <w:ind w:left="348"/>
        <w:rPr>
          <w:b/>
          <w:color w:val="000000"/>
        </w:rPr>
      </w:pPr>
      <w:r w:rsidRPr="00F62F78">
        <w:rPr>
          <w:b/>
          <w:color w:val="000000"/>
        </w:rPr>
        <w:t xml:space="preserve">TRAVAUX PRATIQUE SUR TERRAIN ET </w:t>
      </w:r>
      <w:r>
        <w:rPr>
          <w:b/>
          <w:color w:val="000000"/>
        </w:rPr>
        <w:t>EN</w:t>
      </w:r>
      <w:r w:rsidRPr="00F62F78">
        <w:rPr>
          <w:b/>
          <w:color w:val="000000"/>
        </w:rPr>
        <w:t xml:space="preserve"> LABORATOIRE</w:t>
      </w:r>
    </w:p>
    <w:p w14:paraId="7B5E1B77" w14:textId="77777777" w:rsidR="0040149A" w:rsidRPr="00174967" w:rsidRDefault="0040149A" w:rsidP="0040149A">
      <w:pPr>
        <w:spacing w:line="276" w:lineRule="auto"/>
        <w:ind w:left="348"/>
        <w:jc w:val="both"/>
        <w:rPr>
          <w:b/>
          <w:color w:val="000000"/>
        </w:rPr>
      </w:pPr>
      <w:r w:rsidRPr="00F62F78">
        <w:rPr>
          <w:b/>
          <w:color w:val="000000"/>
        </w:rPr>
        <w:t xml:space="preserve">1- </w:t>
      </w:r>
      <w:r>
        <w:rPr>
          <w:b/>
          <w:color w:val="000000"/>
        </w:rPr>
        <w:t xml:space="preserve"> réalisation des essais : </w:t>
      </w:r>
      <w:r w:rsidRPr="00174967">
        <w:rPr>
          <w:bCs/>
          <w:color w:val="000000"/>
        </w:rPr>
        <w:t xml:space="preserve">Sorties sur terrain, en laboratoire </w:t>
      </w:r>
    </w:p>
    <w:p w14:paraId="645096F2" w14:textId="77777777" w:rsidR="0040149A" w:rsidRPr="00174967" w:rsidRDefault="0040149A" w:rsidP="0040149A">
      <w:pPr>
        <w:tabs>
          <w:tab w:val="left" w:pos="2925"/>
        </w:tabs>
        <w:jc w:val="both"/>
      </w:pPr>
      <w:r>
        <w:tab/>
      </w:r>
    </w:p>
    <w:p w14:paraId="02BB9F5B" w14:textId="77777777" w:rsidR="0040149A" w:rsidRPr="00174967" w:rsidRDefault="0040149A" w:rsidP="0040149A">
      <w:pPr>
        <w:jc w:val="both"/>
      </w:pPr>
    </w:p>
    <w:p w14:paraId="7FE82F1A" w14:textId="71CECD9F" w:rsidR="0040149A" w:rsidRPr="00B41BB3" w:rsidRDefault="00A4738B" w:rsidP="00A4738B">
      <w:pPr>
        <w:spacing w:line="276" w:lineRule="auto"/>
        <w:rPr>
          <w:b/>
          <w:bCs/>
          <w:color w:val="000000"/>
        </w:rPr>
      </w:pPr>
      <w:r>
        <w:rPr>
          <w:rFonts w:ascii="Arial" w:hAnsi="Arial" w:cs="Arial"/>
          <w:b/>
        </w:rPr>
        <w:t>Mode d’évaluation :</w:t>
      </w:r>
      <w:r>
        <w:rPr>
          <w:rFonts w:ascii="Arial" w:hAnsi="Arial" w:cs="Arial"/>
          <w:i/>
        </w:rPr>
        <w:t xml:space="preserve"> examen</w:t>
      </w:r>
    </w:p>
    <w:p w14:paraId="0963F847" w14:textId="77777777" w:rsidR="0040149A" w:rsidRPr="00174967" w:rsidRDefault="0040149A" w:rsidP="0040149A">
      <w:pPr>
        <w:spacing w:line="276" w:lineRule="auto"/>
        <w:jc w:val="center"/>
        <w:rPr>
          <w:bCs/>
          <w:color w:val="000000"/>
        </w:rPr>
      </w:pPr>
    </w:p>
    <w:p w14:paraId="5B386AC6" w14:textId="77777777" w:rsidR="0040149A" w:rsidRDefault="0040149A" w:rsidP="0040149A">
      <w:pPr>
        <w:autoSpaceDE w:val="0"/>
        <w:autoSpaceDN w:val="0"/>
        <w:adjustRightInd w:val="0"/>
        <w:rPr>
          <w:i/>
          <w:sz w:val="22"/>
          <w:szCs w:val="22"/>
        </w:rPr>
      </w:pPr>
      <w:r>
        <w:rPr>
          <w:rFonts w:ascii="Arial" w:hAnsi="Arial" w:cs="Arial"/>
          <w:b/>
        </w:rPr>
        <w:t>Réfé</w:t>
      </w:r>
      <w:r w:rsidRPr="008A43C7">
        <w:rPr>
          <w:rFonts w:ascii="Arial" w:hAnsi="Arial" w:cs="Arial"/>
          <w:b/>
        </w:rPr>
        <w:t>rences</w:t>
      </w:r>
      <w:r w:rsidRPr="008A43C7">
        <w:rPr>
          <w:rFonts w:ascii="Arial" w:hAnsi="Arial" w:cs="Arial"/>
          <w:b/>
          <w:sz w:val="22"/>
          <w:szCs w:val="22"/>
        </w:rPr>
        <w:t xml:space="preserve">  </w:t>
      </w:r>
      <w:r w:rsidRPr="001E3120">
        <w:rPr>
          <w:b/>
          <w:sz w:val="22"/>
          <w:szCs w:val="22"/>
        </w:rPr>
        <w:t xml:space="preserve"> </w:t>
      </w:r>
      <w:r w:rsidRPr="001E3120">
        <w:rPr>
          <w:sz w:val="22"/>
          <w:szCs w:val="22"/>
        </w:rPr>
        <w:t xml:space="preserve"> </w:t>
      </w:r>
      <w:r w:rsidRPr="001E3120">
        <w:rPr>
          <w:i/>
          <w:iCs/>
          <w:sz w:val="22"/>
          <w:szCs w:val="22"/>
        </w:rPr>
        <w:t>(Livres</w:t>
      </w:r>
      <w:r w:rsidRPr="001E3120">
        <w:rPr>
          <w:i/>
          <w:sz w:val="22"/>
          <w:szCs w:val="22"/>
        </w:rPr>
        <w:t xml:space="preserve"> et polycopiés,  sites internet, etc).</w:t>
      </w:r>
    </w:p>
    <w:p w14:paraId="1E650380" w14:textId="77777777" w:rsidR="0040149A" w:rsidRPr="009010CE" w:rsidRDefault="0040149A" w:rsidP="0040149A">
      <w:pPr>
        <w:autoSpaceDE w:val="0"/>
        <w:autoSpaceDN w:val="0"/>
        <w:adjustRightInd w:val="0"/>
        <w:rPr>
          <w:b/>
          <w:lang w:eastAsia="fr-FR"/>
        </w:rPr>
      </w:pPr>
    </w:p>
    <w:p w14:paraId="2444099D" w14:textId="77777777" w:rsidR="004D567F" w:rsidRDefault="004D567F" w:rsidP="004D567F">
      <w:r w:rsidRPr="00F535C8">
        <w:rPr>
          <w:b/>
          <w:bCs/>
        </w:rPr>
        <w:t>André Dauphiné</w:t>
      </w:r>
      <w:r w:rsidRPr="006C22D9">
        <w:rPr>
          <w:b/>
          <w:bCs/>
        </w:rPr>
        <w:t>, (2013).</w:t>
      </w:r>
      <w:r>
        <w:t xml:space="preserve"> Damienne Provitolo, Risques et catastrophes, Observer, spatialiser, comprendre, gérer, EditionU : Géographie. </w:t>
      </w:r>
    </w:p>
    <w:p w14:paraId="613183C8" w14:textId="77777777" w:rsidR="004D567F" w:rsidRDefault="004D567F" w:rsidP="004D567F">
      <w:r w:rsidRPr="00F535C8">
        <w:rPr>
          <w:b/>
          <w:bCs/>
        </w:rPr>
        <w:t xml:space="preserve"> BRUNO</w:t>
      </w:r>
      <w:r w:rsidRPr="006C22D9">
        <w:rPr>
          <w:b/>
          <w:bCs/>
        </w:rPr>
        <w:t>, L, (2006).</w:t>
      </w:r>
      <w:r>
        <w:t xml:space="preserve"> La gestion du risque inondation. Lavoisier, Paris, </w:t>
      </w:r>
    </w:p>
    <w:p w14:paraId="25B33417" w14:textId="77777777" w:rsidR="00A4738B" w:rsidRDefault="00A4738B" w:rsidP="00DB677D">
      <w:pPr>
        <w:tabs>
          <w:tab w:val="left" w:pos="3725"/>
        </w:tabs>
        <w:spacing w:line="276" w:lineRule="auto"/>
        <w:ind w:right="282"/>
        <w:rPr>
          <w:rFonts w:ascii="Arial" w:hAnsi="Arial" w:cs="Arial"/>
          <w:b/>
          <w:iCs/>
          <w:sz w:val="28"/>
          <w:szCs w:val="28"/>
        </w:rPr>
      </w:pPr>
    </w:p>
    <w:p w14:paraId="66E21C69" w14:textId="77777777" w:rsidR="00A4738B" w:rsidRDefault="00A4738B" w:rsidP="00DB677D">
      <w:pPr>
        <w:tabs>
          <w:tab w:val="left" w:pos="3725"/>
        </w:tabs>
        <w:spacing w:line="276" w:lineRule="auto"/>
        <w:ind w:right="282"/>
        <w:rPr>
          <w:rFonts w:ascii="Arial" w:hAnsi="Arial" w:cs="Arial"/>
          <w:b/>
          <w:iCs/>
          <w:sz w:val="28"/>
          <w:szCs w:val="28"/>
        </w:rPr>
      </w:pPr>
    </w:p>
    <w:p w14:paraId="0B68E1FB" w14:textId="77777777" w:rsidR="00A4738B" w:rsidRDefault="00A4738B" w:rsidP="00DB677D">
      <w:pPr>
        <w:tabs>
          <w:tab w:val="left" w:pos="3725"/>
        </w:tabs>
        <w:spacing w:line="276" w:lineRule="auto"/>
        <w:ind w:right="282"/>
        <w:rPr>
          <w:rFonts w:ascii="Arial" w:hAnsi="Arial" w:cs="Arial"/>
          <w:b/>
          <w:iCs/>
          <w:sz w:val="28"/>
          <w:szCs w:val="28"/>
        </w:rPr>
      </w:pPr>
    </w:p>
    <w:p w14:paraId="51B21AFF" w14:textId="77777777" w:rsidR="00A4738B" w:rsidRDefault="00A4738B" w:rsidP="00DB677D">
      <w:pPr>
        <w:tabs>
          <w:tab w:val="left" w:pos="3725"/>
        </w:tabs>
        <w:spacing w:line="276" w:lineRule="auto"/>
        <w:ind w:right="282"/>
        <w:rPr>
          <w:rFonts w:ascii="Arial" w:hAnsi="Arial" w:cs="Arial"/>
          <w:b/>
          <w:iCs/>
          <w:sz w:val="28"/>
          <w:szCs w:val="28"/>
        </w:rPr>
      </w:pPr>
    </w:p>
    <w:p w14:paraId="433DBBB1" w14:textId="77777777" w:rsidR="00CF2C46" w:rsidRDefault="00CF2C46" w:rsidP="00DB677D">
      <w:pPr>
        <w:tabs>
          <w:tab w:val="left" w:pos="3725"/>
        </w:tabs>
        <w:spacing w:line="276" w:lineRule="auto"/>
        <w:ind w:right="282"/>
        <w:rPr>
          <w:rFonts w:ascii="Arial" w:hAnsi="Arial" w:cs="Arial"/>
          <w:b/>
          <w:iCs/>
          <w:sz w:val="28"/>
          <w:szCs w:val="28"/>
        </w:rPr>
      </w:pPr>
    </w:p>
    <w:p w14:paraId="43996EE4" w14:textId="54EDF21E" w:rsidR="0040149A" w:rsidRPr="00AE1D26" w:rsidRDefault="0040149A" w:rsidP="00DB677D">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lastRenderedPageBreak/>
        <w:t xml:space="preserve">Intitulé du Master : </w:t>
      </w:r>
      <w:r>
        <w:rPr>
          <w:rFonts w:ascii="Arial" w:hAnsi="Arial" w:cs="Arial"/>
          <w:b/>
          <w:iCs/>
          <w:sz w:val="28"/>
          <w:szCs w:val="28"/>
        </w:rPr>
        <w:t xml:space="preserve">Géomorphologie </w:t>
      </w:r>
    </w:p>
    <w:p w14:paraId="703FF57F" w14:textId="77777777" w:rsidR="0040149A" w:rsidRPr="00AE1D26" w:rsidRDefault="0040149A" w:rsidP="0040149A">
      <w:pPr>
        <w:spacing w:line="276" w:lineRule="auto"/>
        <w:jc w:val="both"/>
        <w:rPr>
          <w:rFonts w:ascii="Arial" w:hAnsi="Arial" w:cs="Arial"/>
          <w:i/>
        </w:rPr>
      </w:pPr>
      <w:r w:rsidRPr="00AE1D26">
        <w:rPr>
          <w:rFonts w:ascii="Arial" w:hAnsi="Arial" w:cs="Arial"/>
          <w:b/>
        </w:rPr>
        <w:t>Semestre </w:t>
      </w:r>
      <w:r w:rsidRPr="00AE1D26">
        <w:rPr>
          <w:rFonts w:ascii="Arial" w:hAnsi="Arial" w:cs="Arial"/>
          <w:b/>
          <w:i/>
        </w:rPr>
        <w:t xml:space="preserve">: </w:t>
      </w:r>
      <w:r>
        <w:rPr>
          <w:rFonts w:ascii="Arial" w:hAnsi="Arial" w:cs="Arial"/>
          <w:b/>
          <w:i/>
        </w:rPr>
        <w:t>01</w:t>
      </w:r>
    </w:p>
    <w:p w14:paraId="60B9ECB7" w14:textId="476E4369" w:rsidR="0040149A" w:rsidRPr="00AE1D26" w:rsidRDefault="0040149A" w:rsidP="0040149A">
      <w:pPr>
        <w:spacing w:line="276" w:lineRule="auto"/>
        <w:ind w:right="282"/>
        <w:rPr>
          <w:rFonts w:ascii="Arial" w:hAnsi="Arial" w:cs="Arial"/>
          <w:b/>
          <w:iCs/>
        </w:rPr>
      </w:pPr>
      <w:r w:rsidRPr="00AE1D26">
        <w:rPr>
          <w:rFonts w:ascii="Arial" w:hAnsi="Arial" w:cs="Arial"/>
          <w:b/>
          <w:iCs/>
        </w:rPr>
        <w:t>Intitulé de l’UE</w:t>
      </w:r>
      <w:r w:rsidR="00DB677D">
        <w:rPr>
          <w:rFonts w:ascii="Arial" w:hAnsi="Arial" w:cs="Arial"/>
          <w:b/>
          <w:iCs/>
        </w:rPr>
        <w:t>T</w:t>
      </w:r>
      <w:r w:rsidRPr="00AE1D26">
        <w:rPr>
          <w:rFonts w:ascii="Arial" w:hAnsi="Arial" w:cs="Arial"/>
          <w:b/>
          <w:iCs/>
        </w:rPr>
        <w:t xml:space="preserve"> : </w:t>
      </w:r>
      <w:r>
        <w:rPr>
          <w:rFonts w:ascii="Arial" w:hAnsi="Arial" w:cs="Arial"/>
          <w:b/>
          <w:bCs/>
        </w:rPr>
        <w:t>Géomatique</w:t>
      </w:r>
      <w:r w:rsidRPr="00AE1D26">
        <w:rPr>
          <w:rFonts w:ascii="Arial" w:hAnsi="Arial" w:cs="Arial"/>
          <w:b/>
          <w:iCs/>
          <w:sz w:val="28"/>
          <w:szCs w:val="28"/>
        </w:rPr>
        <w:tab/>
      </w:r>
    </w:p>
    <w:p w14:paraId="57BB11C1" w14:textId="77777777" w:rsidR="0040149A" w:rsidRDefault="0040149A" w:rsidP="0040149A">
      <w:pPr>
        <w:spacing w:line="276" w:lineRule="auto"/>
        <w:ind w:right="282"/>
        <w:rPr>
          <w:rFonts w:ascii="Arial" w:hAnsi="Arial" w:cs="Arial"/>
          <w:b/>
          <w:iCs/>
        </w:rPr>
      </w:pPr>
      <w:r w:rsidRPr="00AE1D26">
        <w:rPr>
          <w:rFonts w:ascii="Arial" w:hAnsi="Arial" w:cs="Arial"/>
          <w:b/>
          <w:iCs/>
        </w:rPr>
        <w:t xml:space="preserve">Intitulé de la matière : </w:t>
      </w:r>
      <w:r>
        <w:rPr>
          <w:rFonts w:ascii="Arial" w:hAnsi="Arial" w:cs="Arial"/>
          <w:b/>
          <w:iCs/>
        </w:rPr>
        <w:t xml:space="preserve">Télédétection </w:t>
      </w:r>
    </w:p>
    <w:p w14:paraId="3EA4FAD2" w14:textId="5E9C220C" w:rsidR="0040149A" w:rsidRPr="00AE1D26" w:rsidRDefault="0040149A" w:rsidP="00322A8A">
      <w:pPr>
        <w:spacing w:line="276" w:lineRule="auto"/>
        <w:ind w:right="282"/>
        <w:rPr>
          <w:rFonts w:ascii="Arial" w:hAnsi="Arial" w:cs="Arial"/>
          <w:b/>
          <w:iCs/>
        </w:rPr>
      </w:pPr>
      <w:r w:rsidRPr="00AE1D26">
        <w:rPr>
          <w:rFonts w:ascii="Arial" w:hAnsi="Arial" w:cs="Arial"/>
          <w:b/>
          <w:iCs/>
        </w:rPr>
        <w:t xml:space="preserve">Crédits : </w:t>
      </w:r>
      <w:r w:rsidR="00322A8A">
        <w:rPr>
          <w:rFonts w:ascii="Arial" w:hAnsi="Arial" w:cs="Arial"/>
          <w:b/>
          <w:iCs/>
        </w:rPr>
        <w:t>1</w:t>
      </w:r>
    </w:p>
    <w:p w14:paraId="5A371EBB" w14:textId="083150E7" w:rsidR="0040149A" w:rsidRPr="00AE1D26" w:rsidRDefault="0040149A" w:rsidP="0040149A">
      <w:pPr>
        <w:spacing w:line="276" w:lineRule="auto"/>
        <w:ind w:right="282"/>
        <w:rPr>
          <w:rFonts w:ascii="Arial" w:hAnsi="Arial" w:cs="Arial"/>
          <w:b/>
          <w:iCs/>
        </w:rPr>
      </w:pPr>
      <w:r w:rsidRPr="00AE1D26">
        <w:rPr>
          <w:rFonts w:ascii="Arial" w:hAnsi="Arial" w:cs="Arial"/>
          <w:b/>
          <w:iCs/>
        </w:rPr>
        <w:t>Coefficients :</w:t>
      </w:r>
      <w:r w:rsidR="00322A8A">
        <w:rPr>
          <w:rFonts w:ascii="Arial" w:hAnsi="Arial" w:cs="Arial"/>
          <w:b/>
          <w:iCs/>
        </w:rPr>
        <w:t xml:space="preserve"> </w:t>
      </w:r>
      <w:r>
        <w:rPr>
          <w:rFonts w:ascii="Arial" w:hAnsi="Arial" w:cs="Arial"/>
          <w:b/>
          <w:iCs/>
        </w:rPr>
        <w:t>1</w:t>
      </w:r>
    </w:p>
    <w:p w14:paraId="0FA2E0FA" w14:textId="77777777" w:rsidR="0040149A" w:rsidRPr="002206C7" w:rsidRDefault="0040149A" w:rsidP="0040149A">
      <w:pPr>
        <w:spacing w:line="276" w:lineRule="auto"/>
        <w:jc w:val="both"/>
        <w:rPr>
          <w:b/>
        </w:rPr>
      </w:pPr>
    </w:p>
    <w:p w14:paraId="769D7FA7" w14:textId="77777777" w:rsidR="0040149A" w:rsidRPr="002206C7" w:rsidRDefault="0040149A" w:rsidP="0040149A">
      <w:pPr>
        <w:spacing w:line="276" w:lineRule="auto"/>
        <w:jc w:val="both"/>
        <w:rPr>
          <w:i/>
        </w:rPr>
      </w:pPr>
      <w:r w:rsidRPr="00F5789E">
        <w:rPr>
          <w:rFonts w:ascii="Arial" w:hAnsi="Arial" w:cs="Arial"/>
          <w:b/>
          <w:bCs/>
          <w:iCs/>
        </w:rPr>
        <w:t>Objectifs de l’enseignement</w:t>
      </w:r>
      <w:r w:rsidRPr="002206C7">
        <w:t xml:space="preserve"> (</w:t>
      </w:r>
      <w:r w:rsidRPr="002206C7">
        <w:rPr>
          <w:i/>
        </w:rPr>
        <w:t>Décrire ce que l’étudiant est censé avoir acquis comme compétences après le succès à cette matière – maximum 3 lignes).</w:t>
      </w:r>
    </w:p>
    <w:p w14:paraId="133729A6" w14:textId="77777777" w:rsidR="0040149A" w:rsidRDefault="0040149A" w:rsidP="0040149A">
      <w:pPr>
        <w:spacing w:line="276" w:lineRule="auto"/>
        <w:jc w:val="both"/>
      </w:pPr>
    </w:p>
    <w:p w14:paraId="46458212" w14:textId="77777777" w:rsidR="0040149A" w:rsidRPr="0017477F" w:rsidRDefault="0040149A" w:rsidP="0040149A">
      <w:pPr>
        <w:spacing w:line="276" w:lineRule="auto"/>
        <w:jc w:val="both"/>
      </w:pPr>
      <w:r w:rsidRPr="0017477F">
        <w:t xml:space="preserve">La télédétection consiste à acquérir à distance des informations (en général des images satellitaires) et de  les traiter pour répondre à des problèmes. De nos jours, la télédétection et le Systèmes d’Informations Géographiques (gestion de données) (SIG) sont des outils indispensables pour le géomorphologue. Le but essentiel de cet enseignement est de fournir aux étudiants, les méthodes d’utilisation de traitement des données de télédétection. </w:t>
      </w:r>
    </w:p>
    <w:p w14:paraId="739BD24A" w14:textId="77777777" w:rsidR="0040149A" w:rsidRDefault="0040149A" w:rsidP="0040149A">
      <w:pPr>
        <w:spacing w:line="276" w:lineRule="auto"/>
        <w:jc w:val="both"/>
        <w:rPr>
          <w:rFonts w:ascii="Arial" w:hAnsi="Arial" w:cs="Arial"/>
          <w:b/>
          <w:bCs/>
          <w:iCs/>
        </w:rPr>
      </w:pPr>
    </w:p>
    <w:p w14:paraId="3BDF5459" w14:textId="77777777" w:rsidR="0040149A" w:rsidRDefault="0040149A" w:rsidP="0040149A">
      <w:pPr>
        <w:spacing w:line="276" w:lineRule="auto"/>
        <w:jc w:val="both"/>
        <w:rPr>
          <w:i/>
        </w:rPr>
      </w:pPr>
      <w:r w:rsidRPr="00F5789E">
        <w:rPr>
          <w:rFonts w:ascii="Arial" w:hAnsi="Arial" w:cs="Arial"/>
          <w:b/>
          <w:bCs/>
          <w:iCs/>
        </w:rPr>
        <w:t>C</w:t>
      </w:r>
      <w:r>
        <w:rPr>
          <w:rFonts w:ascii="Arial" w:hAnsi="Arial" w:cs="Arial"/>
          <w:b/>
          <w:bCs/>
          <w:iCs/>
        </w:rPr>
        <w:t>onnaissances préalables recommandé</w:t>
      </w:r>
      <w:r w:rsidRPr="00F5789E">
        <w:rPr>
          <w:rFonts w:ascii="Arial" w:hAnsi="Arial" w:cs="Arial"/>
          <w:b/>
          <w:bCs/>
          <w:iCs/>
        </w:rPr>
        <w:t>es</w:t>
      </w:r>
      <w:r w:rsidRPr="002206C7">
        <w:rPr>
          <w:b/>
        </w:rPr>
        <w:t xml:space="preserve"> (</w:t>
      </w:r>
      <w:r w:rsidRPr="002206C7">
        <w:rPr>
          <w:i/>
        </w:rPr>
        <w:t>descriptif succinct des connaissances requises pour pouvoir suivre cet enseignement – Maximum 2 lignes).</w:t>
      </w:r>
    </w:p>
    <w:p w14:paraId="01B3B0BA" w14:textId="77777777" w:rsidR="0040149A" w:rsidRPr="002206C7" w:rsidRDefault="0040149A" w:rsidP="0040149A">
      <w:pPr>
        <w:spacing w:line="276" w:lineRule="auto"/>
        <w:jc w:val="both"/>
        <w:rPr>
          <w:i/>
        </w:rPr>
      </w:pPr>
      <w:r>
        <w:t>Connaissances en Statistiques Descriptives et Photo-interprétation géomorphologique</w:t>
      </w:r>
    </w:p>
    <w:p w14:paraId="658F939A" w14:textId="77777777" w:rsidR="0040149A" w:rsidRPr="002206C7" w:rsidRDefault="0040149A" w:rsidP="0040149A">
      <w:pPr>
        <w:spacing w:line="276" w:lineRule="auto"/>
        <w:jc w:val="both"/>
        <w:rPr>
          <w:i/>
        </w:rPr>
      </w:pPr>
    </w:p>
    <w:p w14:paraId="501E7874" w14:textId="77777777" w:rsidR="0040149A" w:rsidRDefault="0040149A" w:rsidP="0040149A">
      <w:pPr>
        <w:jc w:val="both"/>
        <w:rPr>
          <w:rFonts w:ascii="Arial" w:hAnsi="Arial" w:cs="Arial"/>
          <w:b/>
        </w:rPr>
      </w:pPr>
      <w:r w:rsidRPr="00AE1D26">
        <w:rPr>
          <w:rFonts w:ascii="Arial" w:hAnsi="Arial" w:cs="Arial"/>
          <w:b/>
        </w:rPr>
        <w:t>Contenu de la matière</w:t>
      </w:r>
      <w:r w:rsidRPr="00AE1D26">
        <w:rPr>
          <w:rFonts w:ascii="Arial" w:hAnsi="Arial" w:cs="Arial"/>
          <w:bCs/>
          <w:i/>
          <w:iCs/>
        </w:rPr>
        <w:t xml:space="preserve"> (indiquer obligatoirement le contenu détaillé du programme en présentiel et du travail personnel)</w:t>
      </w:r>
      <w:r w:rsidRPr="00AE1D26">
        <w:rPr>
          <w:rFonts w:ascii="Arial" w:hAnsi="Arial" w:cs="Arial"/>
          <w:b/>
        </w:rPr>
        <w:t xml:space="preserve"> </w:t>
      </w:r>
    </w:p>
    <w:p w14:paraId="3BFFCE23" w14:textId="77777777" w:rsidR="0040149A" w:rsidRDefault="0040149A" w:rsidP="0040149A">
      <w:pPr>
        <w:jc w:val="both"/>
        <w:rPr>
          <w:rFonts w:ascii="Arial" w:hAnsi="Arial" w:cs="Arial"/>
          <w:b/>
        </w:rPr>
      </w:pPr>
    </w:p>
    <w:p w14:paraId="5F93DFF1" w14:textId="77777777" w:rsidR="0040149A" w:rsidRDefault="0040149A" w:rsidP="0040149A">
      <w:pPr>
        <w:numPr>
          <w:ilvl w:val="0"/>
          <w:numId w:val="26"/>
        </w:numPr>
        <w:spacing w:after="200" w:line="360" w:lineRule="auto"/>
        <w:contextualSpacing/>
        <w:jc w:val="both"/>
        <w:rPr>
          <w:rFonts w:ascii="Arial" w:hAnsi="Arial" w:cs="Arial"/>
          <w:b/>
          <w:bCs/>
          <w:iCs/>
        </w:rPr>
      </w:pPr>
      <w:r>
        <w:rPr>
          <w:rFonts w:ascii="Arial" w:hAnsi="Arial" w:cs="Arial"/>
          <w:b/>
          <w:bCs/>
          <w:iCs/>
        </w:rPr>
        <w:t xml:space="preserve">Analyse d’images </w:t>
      </w:r>
    </w:p>
    <w:p w14:paraId="4703087A" w14:textId="77777777" w:rsidR="0040149A" w:rsidRPr="00831049" w:rsidRDefault="0040149A" w:rsidP="0040149A">
      <w:pPr>
        <w:numPr>
          <w:ilvl w:val="0"/>
          <w:numId w:val="24"/>
        </w:numPr>
        <w:spacing w:after="200" w:line="360" w:lineRule="auto"/>
        <w:contextualSpacing/>
        <w:jc w:val="both"/>
        <w:rPr>
          <w:rFonts w:ascii="Arial" w:hAnsi="Arial" w:cs="Arial"/>
          <w:bCs/>
          <w:iCs/>
        </w:rPr>
      </w:pPr>
      <w:r>
        <w:rPr>
          <w:rFonts w:ascii="Arial" w:hAnsi="Arial" w:cs="Arial"/>
          <w:bCs/>
          <w:iCs/>
        </w:rPr>
        <w:t>Morphologie mathématique, sté</w:t>
      </w:r>
      <w:r w:rsidRPr="00831049">
        <w:rPr>
          <w:rFonts w:ascii="Arial" w:hAnsi="Arial" w:cs="Arial"/>
          <w:bCs/>
          <w:iCs/>
        </w:rPr>
        <w:t>réologie</w:t>
      </w:r>
    </w:p>
    <w:p w14:paraId="5A6907AF" w14:textId="77777777" w:rsidR="0040149A" w:rsidRPr="00831049" w:rsidRDefault="0040149A" w:rsidP="0040149A">
      <w:pPr>
        <w:numPr>
          <w:ilvl w:val="0"/>
          <w:numId w:val="24"/>
        </w:numPr>
        <w:spacing w:after="200" w:line="360" w:lineRule="auto"/>
        <w:contextualSpacing/>
        <w:jc w:val="both"/>
        <w:rPr>
          <w:rFonts w:ascii="Arial" w:hAnsi="Arial" w:cs="Arial"/>
          <w:bCs/>
          <w:iCs/>
        </w:rPr>
      </w:pPr>
      <w:r w:rsidRPr="00831049">
        <w:rPr>
          <w:rFonts w:ascii="Arial" w:hAnsi="Arial" w:cs="Arial"/>
          <w:bCs/>
          <w:iCs/>
        </w:rPr>
        <w:t>Analyses d’images numériques : granulométrie, dispersion, anisotropie, formes</w:t>
      </w:r>
    </w:p>
    <w:p w14:paraId="0A58BCD6" w14:textId="77777777" w:rsidR="0040149A" w:rsidRPr="00831049" w:rsidRDefault="0040149A" w:rsidP="0040149A">
      <w:pPr>
        <w:numPr>
          <w:ilvl w:val="0"/>
          <w:numId w:val="24"/>
        </w:numPr>
        <w:spacing w:after="200" w:line="360" w:lineRule="auto"/>
        <w:contextualSpacing/>
        <w:jc w:val="both"/>
        <w:rPr>
          <w:rFonts w:ascii="Arial" w:hAnsi="Arial" w:cs="Arial"/>
          <w:b/>
          <w:bCs/>
          <w:iCs/>
        </w:rPr>
      </w:pPr>
      <w:r w:rsidRPr="00831049">
        <w:rPr>
          <w:rFonts w:ascii="Arial" w:hAnsi="Arial" w:cs="Arial"/>
          <w:bCs/>
          <w:iCs/>
        </w:rPr>
        <w:t>Modes, OPF et CSD</w:t>
      </w:r>
    </w:p>
    <w:p w14:paraId="095125AD" w14:textId="77777777" w:rsidR="0040149A" w:rsidRDefault="0040149A" w:rsidP="0040149A">
      <w:pPr>
        <w:numPr>
          <w:ilvl w:val="0"/>
          <w:numId w:val="26"/>
        </w:numPr>
        <w:spacing w:after="200" w:line="360" w:lineRule="auto"/>
        <w:contextualSpacing/>
        <w:jc w:val="both"/>
        <w:rPr>
          <w:rFonts w:ascii="Arial" w:hAnsi="Arial" w:cs="Arial"/>
          <w:b/>
          <w:bCs/>
          <w:iCs/>
        </w:rPr>
      </w:pPr>
      <w:r>
        <w:rPr>
          <w:rFonts w:ascii="Arial" w:hAnsi="Arial" w:cs="Arial"/>
          <w:b/>
          <w:bCs/>
          <w:iCs/>
        </w:rPr>
        <w:t>Télédétection</w:t>
      </w:r>
    </w:p>
    <w:p w14:paraId="091F1FB7" w14:textId="77777777" w:rsidR="0040149A" w:rsidRPr="00E24ED2" w:rsidRDefault="0040149A" w:rsidP="0040149A">
      <w:pPr>
        <w:numPr>
          <w:ilvl w:val="0"/>
          <w:numId w:val="24"/>
        </w:numPr>
        <w:spacing w:after="200" w:line="360" w:lineRule="auto"/>
        <w:contextualSpacing/>
        <w:jc w:val="both"/>
        <w:rPr>
          <w:rFonts w:ascii="Arial" w:hAnsi="Arial" w:cs="Arial"/>
          <w:bCs/>
          <w:iCs/>
        </w:rPr>
      </w:pPr>
      <w:r w:rsidRPr="00E24ED2">
        <w:rPr>
          <w:rFonts w:ascii="Arial" w:hAnsi="Arial" w:cs="Arial"/>
          <w:bCs/>
          <w:iCs/>
        </w:rPr>
        <w:t>Analyse spectrale (visible et infrarouge)</w:t>
      </w:r>
    </w:p>
    <w:p w14:paraId="0A1055FF" w14:textId="77777777" w:rsidR="0040149A" w:rsidRPr="00E24ED2" w:rsidRDefault="0040149A" w:rsidP="0040149A">
      <w:pPr>
        <w:numPr>
          <w:ilvl w:val="0"/>
          <w:numId w:val="24"/>
        </w:numPr>
        <w:spacing w:after="200" w:line="360" w:lineRule="auto"/>
        <w:contextualSpacing/>
        <w:jc w:val="both"/>
        <w:rPr>
          <w:rFonts w:ascii="Arial" w:hAnsi="Arial" w:cs="Arial"/>
          <w:bCs/>
          <w:iCs/>
        </w:rPr>
      </w:pPr>
      <w:r w:rsidRPr="00E24ED2">
        <w:rPr>
          <w:rFonts w:ascii="Arial" w:hAnsi="Arial" w:cs="Arial"/>
          <w:bCs/>
          <w:iCs/>
        </w:rPr>
        <w:t xml:space="preserve">Imagerie radar </w:t>
      </w:r>
    </w:p>
    <w:p w14:paraId="2FBFD90D" w14:textId="77777777" w:rsidR="0040149A" w:rsidRPr="00E24ED2" w:rsidRDefault="0040149A" w:rsidP="0040149A">
      <w:pPr>
        <w:numPr>
          <w:ilvl w:val="0"/>
          <w:numId w:val="24"/>
        </w:numPr>
        <w:spacing w:after="200" w:line="360" w:lineRule="auto"/>
        <w:contextualSpacing/>
        <w:jc w:val="both"/>
        <w:rPr>
          <w:rFonts w:ascii="Arial" w:hAnsi="Arial" w:cs="Arial"/>
          <w:bCs/>
          <w:iCs/>
        </w:rPr>
      </w:pPr>
      <w:r w:rsidRPr="00E24ED2">
        <w:rPr>
          <w:rFonts w:ascii="Arial" w:hAnsi="Arial" w:cs="Arial"/>
          <w:bCs/>
          <w:iCs/>
        </w:rPr>
        <w:t xml:space="preserve">Correction géométrique des images, Amélioration des images Analyse en </w:t>
      </w:r>
      <w:r>
        <w:rPr>
          <w:rFonts w:ascii="Arial" w:hAnsi="Arial" w:cs="Arial"/>
          <w:bCs/>
          <w:iCs/>
        </w:rPr>
        <w:t>C</w:t>
      </w:r>
      <w:r w:rsidRPr="00E24ED2">
        <w:rPr>
          <w:rFonts w:ascii="Arial" w:hAnsi="Arial" w:cs="Arial"/>
          <w:bCs/>
          <w:iCs/>
        </w:rPr>
        <w:t>omposante</w:t>
      </w:r>
      <w:r>
        <w:rPr>
          <w:rFonts w:ascii="Arial" w:hAnsi="Arial" w:cs="Arial"/>
          <w:bCs/>
          <w:iCs/>
        </w:rPr>
        <w:t>s</w:t>
      </w:r>
      <w:r w:rsidRPr="00E24ED2">
        <w:rPr>
          <w:rFonts w:ascii="Arial" w:hAnsi="Arial" w:cs="Arial"/>
          <w:bCs/>
          <w:iCs/>
        </w:rPr>
        <w:t xml:space="preserve"> </w:t>
      </w:r>
      <w:r>
        <w:rPr>
          <w:rFonts w:ascii="Arial" w:hAnsi="Arial" w:cs="Arial"/>
          <w:bCs/>
          <w:iCs/>
        </w:rPr>
        <w:t>P</w:t>
      </w:r>
      <w:r w:rsidRPr="00E24ED2">
        <w:rPr>
          <w:rFonts w:ascii="Arial" w:hAnsi="Arial" w:cs="Arial"/>
          <w:bCs/>
          <w:iCs/>
        </w:rPr>
        <w:t xml:space="preserve">rincipales, Classification multispectrale. Méthodes d’interpolation </w:t>
      </w:r>
    </w:p>
    <w:p w14:paraId="6DF69126" w14:textId="77777777" w:rsidR="0040149A" w:rsidRPr="00E24ED2" w:rsidRDefault="0040149A" w:rsidP="0040149A">
      <w:pPr>
        <w:numPr>
          <w:ilvl w:val="0"/>
          <w:numId w:val="24"/>
        </w:numPr>
        <w:spacing w:after="200" w:line="360" w:lineRule="auto"/>
        <w:contextualSpacing/>
        <w:jc w:val="both"/>
        <w:rPr>
          <w:rFonts w:ascii="Arial" w:hAnsi="Arial" w:cs="Arial"/>
          <w:b/>
          <w:bCs/>
          <w:iCs/>
        </w:rPr>
      </w:pPr>
      <w:r w:rsidRPr="00E24ED2">
        <w:rPr>
          <w:rFonts w:ascii="Arial" w:hAnsi="Arial" w:cs="Arial"/>
          <w:bCs/>
          <w:iCs/>
        </w:rPr>
        <w:t>Applications aux roches et formations géologiques : échantillons et images satellitaires</w:t>
      </w:r>
      <w:r>
        <w:rPr>
          <w:rFonts w:ascii="Arial" w:hAnsi="Arial" w:cs="Arial"/>
          <w:b/>
          <w:bCs/>
          <w:iCs/>
        </w:rPr>
        <w:t xml:space="preserve">. </w:t>
      </w:r>
    </w:p>
    <w:p w14:paraId="272B5F4F" w14:textId="77777777" w:rsidR="0040149A" w:rsidRPr="00F62F78" w:rsidRDefault="0040149A" w:rsidP="0040149A">
      <w:pPr>
        <w:spacing w:line="276" w:lineRule="auto"/>
        <w:ind w:left="348"/>
        <w:jc w:val="center"/>
        <w:rPr>
          <w:b/>
          <w:color w:val="000000"/>
        </w:rPr>
      </w:pPr>
      <w:r w:rsidRPr="00F62F78">
        <w:rPr>
          <w:b/>
          <w:color w:val="000000"/>
        </w:rPr>
        <w:t xml:space="preserve">TRAVAUX PRATIQUE SUR TERRAIN ET </w:t>
      </w:r>
      <w:r>
        <w:rPr>
          <w:b/>
          <w:color w:val="000000"/>
        </w:rPr>
        <w:t>EN</w:t>
      </w:r>
      <w:r w:rsidRPr="00F62F78">
        <w:rPr>
          <w:b/>
          <w:color w:val="000000"/>
        </w:rPr>
        <w:t xml:space="preserve"> LABORATOIRE</w:t>
      </w:r>
    </w:p>
    <w:p w14:paraId="45F420F5" w14:textId="77777777" w:rsidR="0040149A" w:rsidRPr="00174967" w:rsidRDefault="0040149A" w:rsidP="0040149A">
      <w:pPr>
        <w:spacing w:line="276" w:lineRule="auto"/>
        <w:ind w:left="348"/>
        <w:jc w:val="both"/>
        <w:rPr>
          <w:b/>
          <w:color w:val="000000"/>
        </w:rPr>
      </w:pPr>
      <w:r w:rsidRPr="00F62F78">
        <w:rPr>
          <w:b/>
          <w:color w:val="000000"/>
        </w:rPr>
        <w:t xml:space="preserve">1- </w:t>
      </w:r>
      <w:r>
        <w:rPr>
          <w:b/>
          <w:color w:val="000000"/>
        </w:rPr>
        <w:t xml:space="preserve"> réalisation des essais : </w:t>
      </w:r>
      <w:r w:rsidRPr="00174967">
        <w:rPr>
          <w:bCs/>
          <w:color w:val="000000"/>
        </w:rPr>
        <w:t xml:space="preserve">Sorties sur terrain, en laboratoire </w:t>
      </w:r>
    </w:p>
    <w:p w14:paraId="41A126E1" w14:textId="77777777" w:rsidR="0040149A" w:rsidRPr="00174967" w:rsidRDefault="0040149A" w:rsidP="0040149A">
      <w:pPr>
        <w:tabs>
          <w:tab w:val="left" w:pos="2925"/>
        </w:tabs>
        <w:jc w:val="both"/>
      </w:pPr>
      <w:r>
        <w:tab/>
      </w:r>
    </w:p>
    <w:p w14:paraId="5E5D5157" w14:textId="77777777" w:rsidR="0040149A" w:rsidRPr="00174967" w:rsidRDefault="0040149A" w:rsidP="0040149A">
      <w:pPr>
        <w:jc w:val="both"/>
      </w:pPr>
    </w:p>
    <w:p w14:paraId="3D065B03" w14:textId="77777777" w:rsidR="0040149A" w:rsidRDefault="0040149A" w:rsidP="0040149A">
      <w:pPr>
        <w:spacing w:line="276" w:lineRule="auto"/>
        <w:jc w:val="center"/>
        <w:rPr>
          <w:bCs/>
          <w:color w:val="000000"/>
        </w:rPr>
      </w:pPr>
      <w:r w:rsidRPr="00AE1D26">
        <w:rPr>
          <w:rFonts w:ascii="Arial" w:hAnsi="Arial" w:cs="Arial"/>
          <w:b/>
        </w:rPr>
        <w:t>Mode d’évaluation : </w:t>
      </w:r>
      <w:r w:rsidRPr="00AE1D26">
        <w:rPr>
          <w:rFonts w:ascii="Arial" w:hAnsi="Arial" w:cs="Arial"/>
          <w:i/>
        </w:rPr>
        <w:t>Contrôle continu, examen, etc…(La pondération est laissée à l’appréciation de l’équipe de formation</w:t>
      </w:r>
      <w:r w:rsidRPr="00464CA2">
        <w:rPr>
          <w:bCs/>
          <w:color w:val="000000"/>
        </w:rPr>
        <w:t xml:space="preserve"> </w:t>
      </w:r>
    </w:p>
    <w:p w14:paraId="37DE44DA" w14:textId="77777777" w:rsidR="0040149A" w:rsidRDefault="0040149A" w:rsidP="0040149A">
      <w:pPr>
        <w:spacing w:line="276" w:lineRule="auto"/>
        <w:rPr>
          <w:bCs/>
          <w:color w:val="000000"/>
        </w:rPr>
      </w:pPr>
    </w:p>
    <w:p w14:paraId="650432F7" w14:textId="77777777" w:rsidR="0040149A" w:rsidRPr="00B41BB3" w:rsidRDefault="0040149A" w:rsidP="0040149A">
      <w:pPr>
        <w:spacing w:line="276" w:lineRule="auto"/>
        <w:rPr>
          <w:b/>
          <w:bCs/>
          <w:color w:val="000000"/>
        </w:rPr>
      </w:pPr>
      <w:r>
        <w:rPr>
          <w:b/>
          <w:bCs/>
          <w:color w:val="000000"/>
        </w:rPr>
        <w:t xml:space="preserve">          C</w:t>
      </w:r>
      <w:r w:rsidRPr="00B41BB3">
        <w:rPr>
          <w:b/>
          <w:bCs/>
          <w:color w:val="000000"/>
        </w:rPr>
        <w:t xml:space="preserve">ontrôles continus </w:t>
      </w:r>
      <w:r>
        <w:rPr>
          <w:b/>
          <w:bCs/>
          <w:color w:val="000000"/>
        </w:rPr>
        <w:t>+ Examen Final</w:t>
      </w:r>
    </w:p>
    <w:p w14:paraId="6D240A6A" w14:textId="77777777" w:rsidR="0040149A" w:rsidRPr="00174967" w:rsidRDefault="0040149A" w:rsidP="0040149A">
      <w:pPr>
        <w:spacing w:line="276" w:lineRule="auto"/>
        <w:jc w:val="center"/>
        <w:rPr>
          <w:bCs/>
          <w:color w:val="000000"/>
        </w:rPr>
      </w:pPr>
    </w:p>
    <w:p w14:paraId="1AB078CD" w14:textId="77777777" w:rsidR="0040149A" w:rsidRDefault="0040149A" w:rsidP="0040149A">
      <w:pPr>
        <w:autoSpaceDE w:val="0"/>
        <w:autoSpaceDN w:val="0"/>
        <w:adjustRightInd w:val="0"/>
        <w:rPr>
          <w:i/>
          <w:sz w:val="22"/>
          <w:szCs w:val="22"/>
        </w:rPr>
      </w:pPr>
      <w:r>
        <w:rPr>
          <w:rFonts w:ascii="Arial" w:hAnsi="Arial" w:cs="Arial"/>
          <w:b/>
        </w:rPr>
        <w:lastRenderedPageBreak/>
        <w:t>Réfé</w:t>
      </w:r>
      <w:r w:rsidRPr="008A43C7">
        <w:rPr>
          <w:rFonts w:ascii="Arial" w:hAnsi="Arial" w:cs="Arial"/>
          <w:b/>
        </w:rPr>
        <w:t>rences</w:t>
      </w:r>
      <w:r w:rsidRPr="008A43C7">
        <w:rPr>
          <w:rFonts w:ascii="Arial" w:hAnsi="Arial" w:cs="Arial"/>
          <w:b/>
          <w:sz w:val="22"/>
          <w:szCs w:val="22"/>
        </w:rPr>
        <w:t xml:space="preserve">  </w:t>
      </w:r>
      <w:r w:rsidRPr="001E3120">
        <w:rPr>
          <w:b/>
          <w:sz w:val="22"/>
          <w:szCs w:val="22"/>
        </w:rPr>
        <w:t xml:space="preserve"> </w:t>
      </w:r>
      <w:r w:rsidRPr="001E3120">
        <w:rPr>
          <w:sz w:val="22"/>
          <w:szCs w:val="22"/>
        </w:rPr>
        <w:t xml:space="preserve"> </w:t>
      </w:r>
      <w:r w:rsidRPr="001E3120">
        <w:rPr>
          <w:i/>
          <w:iCs/>
          <w:sz w:val="22"/>
          <w:szCs w:val="22"/>
        </w:rPr>
        <w:t>(Livres</w:t>
      </w:r>
      <w:r w:rsidRPr="001E3120">
        <w:rPr>
          <w:i/>
          <w:sz w:val="22"/>
          <w:szCs w:val="22"/>
        </w:rPr>
        <w:t xml:space="preserve"> et polycopiés,  sites internet, etc).</w:t>
      </w:r>
    </w:p>
    <w:p w14:paraId="7F170059" w14:textId="77777777" w:rsidR="0040149A" w:rsidRPr="009010CE" w:rsidRDefault="0040149A" w:rsidP="0040149A">
      <w:pPr>
        <w:autoSpaceDE w:val="0"/>
        <w:autoSpaceDN w:val="0"/>
        <w:adjustRightInd w:val="0"/>
        <w:rPr>
          <w:b/>
          <w:lang w:eastAsia="fr-FR"/>
        </w:rPr>
      </w:pPr>
    </w:p>
    <w:p w14:paraId="30755928" w14:textId="77777777" w:rsidR="0040149A" w:rsidRPr="009010CE" w:rsidRDefault="0040149A" w:rsidP="0040149A">
      <w:pPr>
        <w:autoSpaceDE w:val="0"/>
        <w:autoSpaceDN w:val="0"/>
        <w:adjustRightInd w:val="0"/>
        <w:rPr>
          <w:lang w:eastAsia="fr-FR"/>
        </w:rPr>
      </w:pPr>
      <w:r w:rsidRPr="009010CE">
        <w:rPr>
          <w:b/>
          <w:lang w:eastAsia="fr-FR"/>
        </w:rPr>
        <w:t>Bonn F. et Rochon G. 1992.</w:t>
      </w:r>
      <w:r w:rsidRPr="009010CE">
        <w:rPr>
          <w:lang w:eastAsia="fr-FR"/>
        </w:rPr>
        <w:t xml:space="preserve"> Précis de télédétection Volume 1 : Principes et Méthodes, Presses de l'Université du Québec/AUPELF.</w:t>
      </w:r>
    </w:p>
    <w:p w14:paraId="20EA3311" w14:textId="77777777" w:rsidR="0040149A" w:rsidRPr="009010CE" w:rsidRDefault="0040149A" w:rsidP="0040149A">
      <w:pPr>
        <w:autoSpaceDE w:val="0"/>
        <w:autoSpaceDN w:val="0"/>
        <w:adjustRightInd w:val="0"/>
        <w:rPr>
          <w:b/>
          <w:lang w:eastAsia="fr-FR"/>
        </w:rPr>
      </w:pPr>
    </w:p>
    <w:p w14:paraId="53B5DD5B" w14:textId="77777777" w:rsidR="0040149A" w:rsidRPr="009010CE" w:rsidRDefault="0040149A" w:rsidP="0040149A">
      <w:pPr>
        <w:autoSpaceDE w:val="0"/>
        <w:autoSpaceDN w:val="0"/>
        <w:adjustRightInd w:val="0"/>
        <w:rPr>
          <w:lang w:eastAsia="fr-FR"/>
        </w:rPr>
      </w:pPr>
      <w:r w:rsidRPr="009010CE">
        <w:rPr>
          <w:b/>
          <w:lang w:eastAsia="fr-FR"/>
        </w:rPr>
        <w:t>Bonn F. (dir).</w:t>
      </w:r>
      <w:r w:rsidRPr="009010CE">
        <w:rPr>
          <w:lang w:eastAsia="fr-FR"/>
        </w:rPr>
        <w:t xml:space="preserve"> </w:t>
      </w:r>
      <w:r w:rsidRPr="009010CE">
        <w:rPr>
          <w:b/>
          <w:lang w:eastAsia="fr-FR"/>
        </w:rPr>
        <w:t>1995.</w:t>
      </w:r>
      <w:r w:rsidRPr="009010CE">
        <w:rPr>
          <w:lang w:eastAsia="fr-FR"/>
        </w:rPr>
        <w:t xml:space="preserve"> Précis de télédétection Volume 2 : Applications, Presses de l'Université du Québec/AUPELF.</w:t>
      </w:r>
    </w:p>
    <w:p w14:paraId="02F9BF28" w14:textId="77777777" w:rsidR="0040149A" w:rsidRPr="009010CE" w:rsidRDefault="0040149A" w:rsidP="0040149A">
      <w:pPr>
        <w:autoSpaceDE w:val="0"/>
        <w:autoSpaceDN w:val="0"/>
        <w:adjustRightInd w:val="0"/>
        <w:rPr>
          <w:b/>
          <w:lang w:eastAsia="fr-FR"/>
        </w:rPr>
      </w:pPr>
    </w:p>
    <w:p w14:paraId="422725DE" w14:textId="77777777" w:rsidR="0040149A" w:rsidRPr="00174967" w:rsidRDefault="0040149A" w:rsidP="0040149A">
      <w:pPr>
        <w:autoSpaceDE w:val="0"/>
        <w:autoSpaceDN w:val="0"/>
        <w:adjustRightInd w:val="0"/>
        <w:rPr>
          <w:lang w:val="en-US" w:eastAsia="fr-FR"/>
        </w:rPr>
      </w:pPr>
      <w:r w:rsidRPr="00174967">
        <w:rPr>
          <w:b/>
          <w:lang w:val="en-US" w:eastAsia="fr-FR"/>
        </w:rPr>
        <w:t xml:space="preserve">Curran P.J. 1985. </w:t>
      </w:r>
      <w:r w:rsidRPr="00174967">
        <w:rPr>
          <w:lang w:val="en-US" w:eastAsia="fr-FR"/>
        </w:rPr>
        <w:t>Principles of Remote Sensing. Longman, LIllesand et Kiefer.,  2000. Remote sensing and lmage interpretation Wiley and Sons, 4th edition.</w:t>
      </w:r>
    </w:p>
    <w:p w14:paraId="72E4824D" w14:textId="77777777" w:rsidR="0040149A" w:rsidRPr="00174967" w:rsidRDefault="0040149A" w:rsidP="0040149A">
      <w:pPr>
        <w:autoSpaceDE w:val="0"/>
        <w:autoSpaceDN w:val="0"/>
        <w:adjustRightInd w:val="0"/>
        <w:rPr>
          <w:b/>
          <w:lang w:val="en-US" w:eastAsia="fr-FR"/>
        </w:rPr>
      </w:pPr>
    </w:p>
    <w:p w14:paraId="4367ADD9" w14:textId="77777777" w:rsidR="0040149A" w:rsidRPr="009010CE" w:rsidRDefault="0040149A" w:rsidP="0040149A">
      <w:pPr>
        <w:autoSpaceDE w:val="0"/>
        <w:autoSpaceDN w:val="0"/>
        <w:adjustRightInd w:val="0"/>
        <w:rPr>
          <w:lang w:eastAsia="fr-FR"/>
        </w:rPr>
      </w:pPr>
      <w:r w:rsidRPr="009010CE">
        <w:rPr>
          <w:b/>
          <w:lang w:eastAsia="fr-FR"/>
        </w:rPr>
        <w:t>Girard M.C. et Girard C.M.1999.</w:t>
      </w:r>
      <w:r w:rsidRPr="009010CE">
        <w:rPr>
          <w:lang w:eastAsia="fr-FR"/>
        </w:rPr>
        <w:t xml:space="preserve"> Traitement des données de télédétection, 530 pages + 1 cédérom, Dunod,.</w:t>
      </w:r>
    </w:p>
    <w:p w14:paraId="7B852AA1" w14:textId="77777777" w:rsidR="0040149A" w:rsidRPr="009010CE" w:rsidRDefault="0040149A" w:rsidP="0040149A">
      <w:pPr>
        <w:autoSpaceDE w:val="0"/>
        <w:autoSpaceDN w:val="0"/>
        <w:adjustRightInd w:val="0"/>
        <w:rPr>
          <w:b/>
          <w:lang w:eastAsia="fr-FR"/>
        </w:rPr>
      </w:pPr>
    </w:p>
    <w:p w14:paraId="3EC169A9" w14:textId="77777777" w:rsidR="0040149A" w:rsidRPr="00174967" w:rsidRDefault="0040149A" w:rsidP="0040149A">
      <w:pPr>
        <w:autoSpaceDE w:val="0"/>
        <w:autoSpaceDN w:val="0"/>
        <w:adjustRightInd w:val="0"/>
        <w:rPr>
          <w:lang w:val="en-US" w:eastAsia="fr-FR"/>
        </w:rPr>
      </w:pPr>
      <w:r w:rsidRPr="00174967">
        <w:rPr>
          <w:b/>
          <w:lang w:val="en-US" w:eastAsia="fr-FR"/>
        </w:rPr>
        <w:t>Rees W.G. 2001</w:t>
      </w:r>
      <w:r w:rsidRPr="00174967">
        <w:rPr>
          <w:lang w:val="en-US" w:eastAsia="fr-FR"/>
        </w:rPr>
        <w:t>. Physical principles of remote sensing, Cambridge University Press, 2nd édition,.</w:t>
      </w:r>
    </w:p>
    <w:p w14:paraId="1CFF45F3" w14:textId="77777777" w:rsidR="0040149A" w:rsidRPr="00174967" w:rsidRDefault="0040149A" w:rsidP="0040149A">
      <w:pPr>
        <w:autoSpaceDE w:val="0"/>
        <w:autoSpaceDN w:val="0"/>
        <w:adjustRightInd w:val="0"/>
        <w:rPr>
          <w:b/>
          <w:lang w:val="en-US" w:eastAsia="fr-FR"/>
        </w:rPr>
      </w:pPr>
    </w:p>
    <w:p w14:paraId="082B2EAF" w14:textId="77777777" w:rsidR="0040149A" w:rsidRPr="00174967" w:rsidRDefault="0040149A" w:rsidP="0040149A">
      <w:pPr>
        <w:autoSpaceDE w:val="0"/>
        <w:autoSpaceDN w:val="0"/>
        <w:adjustRightInd w:val="0"/>
        <w:rPr>
          <w:lang w:val="en-US" w:eastAsia="fr-FR"/>
        </w:rPr>
      </w:pPr>
      <w:r w:rsidRPr="00174967">
        <w:rPr>
          <w:b/>
          <w:lang w:val="en-US" w:eastAsia="fr-FR"/>
        </w:rPr>
        <w:t>Richards J.A. 1993.</w:t>
      </w:r>
      <w:r w:rsidRPr="00174967">
        <w:rPr>
          <w:lang w:val="en-US" w:eastAsia="fr-FR"/>
        </w:rPr>
        <w:t xml:space="preserve">Remote Sensing Digital Image Analysis. Springer-Verlag 1986, 2nd edition </w:t>
      </w:r>
    </w:p>
    <w:p w14:paraId="7BAA93E9" w14:textId="77777777" w:rsidR="0040149A" w:rsidRPr="00174967" w:rsidRDefault="0040149A" w:rsidP="0040149A">
      <w:pPr>
        <w:autoSpaceDE w:val="0"/>
        <w:autoSpaceDN w:val="0"/>
        <w:adjustRightInd w:val="0"/>
        <w:rPr>
          <w:b/>
          <w:lang w:val="en-US" w:eastAsia="fr-FR"/>
        </w:rPr>
      </w:pPr>
    </w:p>
    <w:p w14:paraId="59F95584" w14:textId="77777777" w:rsidR="0040149A" w:rsidRPr="009010CE" w:rsidRDefault="0040149A" w:rsidP="0040149A">
      <w:pPr>
        <w:autoSpaceDE w:val="0"/>
        <w:autoSpaceDN w:val="0"/>
        <w:adjustRightInd w:val="0"/>
        <w:rPr>
          <w:lang w:eastAsia="fr-FR"/>
        </w:rPr>
      </w:pPr>
      <w:r w:rsidRPr="009010CE">
        <w:rPr>
          <w:b/>
          <w:lang w:eastAsia="fr-FR"/>
        </w:rPr>
        <w:t>Robin M., 2002.</w:t>
      </w:r>
      <w:r w:rsidRPr="009010CE">
        <w:rPr>
          <w:lang w:eastAsia="fr-FR"/>
        </w:rPr>
        <w:t xml:space="preserve"> Télédétection. Des satellites aux SIG. Coll Fac Géographie, Nathan Université, 2e édition.</w:t>
      </w:r>
    </w:p>
    <w:p w14:paraId="4D529D2B" w14:textId="77777777" w:rsidR="0040149A" w:rsidRPr="009010CE" w:rsidRDefault="0040149A" w:rsidP="0040149A">
      <w:pPr>
        <w:autoSpaceDE w:val="0"/>
        <w:autoSpaceDN w:val="0"/>
        <w:adjustRightInd w:val="0"/>
        <w:rPr>
          <w:b/>
          <w:lang w:eastAsia="fr-FR"/>
        </w:rPr>
      </w:pPr>
    </w:p>
    <w:p w14:paraId="756449E4" w14:textId="77777777" w:rsidR="0040149A" w:rsidRPr="00174967" w:rsidRDefault="0040149A" w:rsidP="0040149A">
      <w:pPr>
        <w:autoSpaceDE w:val="0"/>
        <w:autoSpaceDN w:val="0"/>
        <w:adjustRightInd w:val="0"/>
        <w:rPr>
          <w:lang w:val="en-US" w:eastAsia="fr-FR"/>
        </w:rPr>
      </w:pPr>
      <w:r w:rsidRPr="00174967">
        <w:rPr>
          <w:b/>
          <w:lang w:val="en-US" w:eastAsia="fr-FR"/>
        </w:rPr>
        <w:t>Sabins Floyd F. jr 1987. Rem</w:t>
      </w:r>
      <w:r w:rsidRPr="00174967">
        <w:rPr>
          <w:lang w:val="en-US" w:eastAsia="fr-FR"/>
        </w:rPr>
        <w:t>ote sensing: Principles and Interpretation, Freeman, 2nd edition.</w:t>
      </w:r>
    </w:p>
    <w:p w14:paraId="2373B6C7" w14:textId="77777777" w:rsidR="0040149A" w:rsidRPr="009010CE" w:rsidRDefault="0040149A" w:rsidP="0040149A">
      <w:pPr>
        <w:jc w:val="center"/>
        <w:rPr>
          <w:rFonts w:ascii="Arial" w:hAnsi="Arial" w:cs="Arial"/>
          <w:b/>
          <w:bCs/>
          <w:sz w:val="32"/>
          <w:szCs w:val="32"/>
          <w:lang w:val="en-US"/>
        </w:rPr>
      </w:pPr>
    </w:p>
    <w:p w14:paraId="2937A904" w14:textId="77777777" w:rsidR="0040149A" w:rsidRPr="009010CE" w:rsidRDefault="0040149A" w:rsidP="0040149A">
      <w:pPr>
        <w:jc w:val="center"/>
        <w:rPr>
          <w:rFonts w:ascii="Arial" w:hAnsi="Arial" w:cs="Arial"/>
          <w:b/>
          <w:bCs/>
          <w:sz w:val="32"/>
          <w:szCs w:val="32"/>
          <w:lang w:val="en-US"/>
        </w:rPr>
      </w:pPr>
    </w:p>
    <w:p w14:paraId="575BC52F" w14:textId="77777777" w:rsidR="0040149A" w:rsidRPr="009010CE" w:rsidRDefault="0040149A" w:rsidP="0040149A">
      <w:pPr>
        <w:jc w:val="center"/>
        <w:rPr>
          <w:rFonts w:ascii="Arial" w:hAnsi="Arial" w:cs="Arial"/>
          <w:b/>
          <w:bCs/>
          <w:sz w:val="32"/>
          <w:szCs w:val="32"/>
          <w:lang w:val="en-US"/>
        </w:rPr>
      </w:pPr>
    </w:p>
    <w:p w14:paraId="76A887E5" w14:textId="77777777" w:rsidR="0040149A" w:rsidRPr="009010CE" w:rsidRDefault="0040149A" w:rsidP="0040149A">
      <w:pPr>
        <w:jc w:val="center"/>
        <w:rPr>
          <w:rFonts w:ascii="Arial" w:hAnsi="Arial" w:cs="Arial"/>
          <w:b/>
          <w:bCs/>
          <w:sz w:val="32"/>
          <w:szCs w:val="32"/>
          <w:lang w:val="en-US"/>
        </w:rPr>
      </w:pPr>
    </w:p>
    <w:p w14:paraId="3A7244A4" w14:textId="77777777" w:rsidR="0040149A" w:rsidRPr="009010CE" w:rsidRDefault="0040149A" w:rsidP="0040149A">
      <w:pPr>
        <w:jc w:val="center"/>
        <w:rPr>
          <w:rFonts w:ascii="Arial" w:hAnsi="Arial" w:cs="Arial"/>
          <w:b/>
          <w:bCs/>
          <w:sz w:val="32"/>
          <w:szCs w:val="32"/>
          <w:lang w:val="en-US"/>
        </w:rPr>
      </w:pPr>
    </w:p>
    <w:p w14:paraId="4CC02982" w14:textId="77777777" w:rsidR="0040149A" w:rsidRPr="009010CE" w:rsidRDefault="0040149A" w:rsidP="0040149A">
      <w:pPr>
        <w:jc w:val="center"/>
        <w:rPr>
          <w:rFonts w:ascii="Arial" w:hAnsi="Arial" w:cs="Arial"/>
          <w:b/>
          <w:bCs/>
          <w:sz w:val="32"/>
          <w:szCs w:val="32"/>
          <w:lang w:val="en-US"/>
        </w:rPr>
      </w:pPr>
    </w:p>
    <w:p w14:paraId="03054994" w14:textId="77777777" w:rsidR="0040149A" w:rsidRPr="009010CE" w:rsidRDefault="0040149A" w:rsidP="0040149A">
      <w:pPr>
        <w:jc w:val="center"/>
        <w:rPr>
          <w:rFonts w:ascii="Arial" w:hAnsi="Arial" w:cs="Arial"/>
          <w:b/>
          <w:bCs/>
          <w:sz w:val="32"/>
          <w:szCs w:val="32"/>
          <w:lang w:val="en-US"/>
        </w:rPr>
      </w:pPr>
    </w:p>
    <w:p w14:paraId="7CE47513" w14:textId="77777777" w:rsidR="0040149A" w:rsidRPr="009010CE" w:rsidRDefault="0040149A" w:rsidP="0040149A">
      <w:pPr>
        <w:jc w:val="center"/>
        <w:rPr>
          <w:rFonts w:ascii="Arial" w:hAnsi="Arial" w:cs="Arial"/>
          <w:b/>
          <w:bCs/>
          <w:sz w:val="32"/>
          <w:szCs w:val="32"/>
          <w:lang w:val="en-US"/>
        </w:rPr>
      </w:pPr>
    </w:p>
    <w:p w14:paraId="636C5097" w14:textId="77777777" w:rsidR="0040149A" w:rsidRPr="009010CE" w:rsidRDefault="0040149A" w:rsidP="0040149A">
      <w:pPr>
        <w:jc w:val="center"/>
        <w:rPr>
          <w:rFonts w:ascii="Arial" w:hAnsi="Arial" w:cs="Arial"/>
          <w:b/>
          <w:bCs/>
          <w:sz w:val="32"/>
          <w:szCs w:val="32"/>
          <w:lang w:val="en-US"/>
        </w:rPr>
      </w:pPr>
    </w:p>
    <w:p w14:paraId="4D5C96FB" w14:textId="77777777" w:rsidR="0040149A" w:rsidRPr="009010CE" w:rsidRDefault="0040149A" w:rsidP="0040149A">
      <w:pPr>
        <w:jc w:val="center"/>
        <w:rPr>
          <w:rFonts w:ascii="Arial" w:hAnsi="Arial" w:cs="Arial"/>
          <w:b/>
          <w:bCs/>
          <w:sz w:val="32"/>
          <w:szCs w:val="32"/>
          <w:lang w:val="en-US"/>
        </w:rPr>
      </w:pPr>
    </w:p>
    <w:p w14:paraId="74190B20" w14:textId="77777777" w:rsidR="0040149A" w:rsidRPr="009010CE" w:rsidRDefault="0040149A" w:rsidP="0040149A">
      <w:pPr>
        <w:jc w:val="center"/>
        <w:rPr>
          <w:rFonts w:ascii="Arial" w:hAnsi="Arial" w:cs="Arial"/>
          <w:b/>
          <w:bCs/>
          <w:sz w:val="32"/>
          <w:szCs w:val="32"/>
          <w:lang w:val="en-US"/>
        </w:rPr>
      </w:pPr>
    </w:p>
    <w:p w14:paraId="7FCCB2B2" w14:textId="77777777" w:rsidR="0040149A" w:rsidRPr="009010CE" w:rsidRDefault="0040149A" w:rsidP="0040149A">
      <w:pPr>
        <w:jc w:val="center"/>
        <w:rPr>
          <w:rFonts w:ascii="Arial" w:hAnsi="Arial" w:cs="Arial"/>
          <w:b/>
          <w:bCs/>
          <w:sz w:val="32"/>
          <w:szCs w:val="32"/>
          <w:lang w:val="en-US"/>
        </w:rPr>
      </w:pPr>
    </w:p>
    <w:p w14:paraId="6AF06267" w14:textId="77777777" w:rsidR="0040149A" w:rsidRPr="009010CE" w:rsidRDefault="0040149A" w:rsidP="0040149A">
      <w:pPr>
        <w:jc w:val="center"/>
        <w:rPr>
          <w:rFonts w:ascii="Arial" w:hAnsi="Arial" w:cs="Arial"/>
          <w:b/>
          <w:bCs/>
          <w:sz w:val="32"/>
          <w:szCs w:val="32"/>
          <w:lang w:val="en-US"/>
        </w:rPr>
      </w:pPr>
    </w:p>
    <w:p w14:paraId="22FC007B" w14:textId="77777777" w:rsidR="0040149A" w:rsidRPr="009010CE" w:rsidRDefault="0040149A" w:rsidP="0040149A">
      <w:pPr>
        <w:jc w:val="center"/>
        <w:rPr>
          <w:rFonts w:ascii="Arial" w:hAnsi="Arial" w:cs="Arial"/>
          <w:b/>
          <w:bCs/>
          <w:sz w:val="32"/>
          <w:szCs w:val="32"/>
          <w:lang w:val="en-US"/>
        </w:rPr>
      </w:pPr>
    </w:p>
    <w:p w14:paraId="38AB3A49" w14:textId="77777777" w:rsidR="0040149A" w:rsidRPr="009010CE" w:rsidRDefault="0040149A" w:rsidP="0040149A">
      <w:pPr>
        <w:jc w:val="center"/>
        <w:rPr>
          <w:rFonts w:ascii="Arial" w:hAnsi="Arial" w:cs="Arial"/>
          <w:b/>
          <w:bCs/>
          <w:sz w:val="32"/>
          <w:szCs w:val="32"/>
          <w:lang w:val="en-US"/>
        </w:rPr>
      </w:pPr>
    </w:p>
    <w:p w14:paraId="3256416E" w14:textId="77777777" w:rsidR="00CF2C46" w:rsidRPr="0083123A" w:rsidRDefault="00CF2C46" w:rsidP="00DB677D">
      <w:pPr>
        <w:tabs>
          <w:tab w:val="left" w:pos="3725"/>
        </w:tabs>
        <w:spacing w:line="276" w:lineRule="auto"/>
        <w:ind w:right="282"/>
        <w:rPr>
          <w:rFonts w:ascii="Arial" w:hAnsi="Arial" w:cs="Arial"/>
          <w:b/>
          <w:iCs/>
          <w:sz w:val="28"/>
          <w:szCs w:val="28"/>
          <w:lang w:val="en-US"/>
        </w:rPr>
      </w:pPr>
    </w:p>
    <w:p w14:paraId="3218E16B" w14:textId="77777777" w:rsidR="00CF2C46" w:rsidRPr="0083123A" w:rsidRDefault="00CF2C46" w:rsidP="00DB677D">
      <w:pPr>
        <w:tabs>
          <w:tab w:val="left" w:pos="3725"/>
        </w:tabs>
        <w:spacing w:line="276" w:lineRule="auto"/>
        <w:ind w:right="282"/>
        <w:rPr>
          <w:rFonts w:ascii="Arial" w:hAnsi="Arial" w:cs="Arial"/>
          <w:b/>
          <w:iCs/>
          <w:sz w:val="28"/>
          <w:szCs w:val="28"/>
          <w:lang w:val="en-US"/>
        </w:rPr>
      </w:pPr>
    </w:p>
    <w:p w14:paraId="7F8C9225" w14:textId="77777777" w:rsidR="00CF2C46" w:rsidRPr="0083123A" w:rsidRDefault="00CF2C46" w:rsidP="00DB677D">
      <w:pPr>
        <w:tabs>
          <w:tab w:val="left" w:pos="3725"/>
        </w:tabs>
        <w:spacing w:line="276" w:lineRule="auto"/>
        <w:ind w:right="282"/>
        <w:rPr>
          <w:rFonts w:ascii="Arial" w:hAnsi="Arial" w:cs="Arial"/>
          <w:b/>
          <w:iCs/>
          <w:sz w:val="28"/>
          <w:szCs w:val="28"/>
          <w:lang w:val="en-US"/>
        </w:rPr>
      </w:pPr>
    </w:p>
    <w:p w14:paraId="4ECF9232" w14:textId="77777777" w:rsidR="00CF2C46" w:rsidRPr="0083123A" w:rsidRDefault="00CF2C46" w:rsidP="00DB677D">
      <w:pPr>
        <w:tabs>
          <w:tab w:val="left" w:pos="3725"/>
        </w:tabs>
        <w:spacing w:line="276" w:lineRule="auto"/>
        <w:ind w:right="282"/>
        <w:rPr>
          <w:rFonts w:ascii="Arial" w:hAnsi="Arial" w:cs="Arial"/>
          <w:b/>
          <w:iCs/>
          <w:sz w:val="28"/>
          <w:szCs w:val="28"/>
          <w:lang w:val="en-US"/>
        </w:rPr>
      </w:pPr>
    </w:p>
    <w:p w14:paraId="0C2872A4" w14:textId="77777777" w:rsidR="00CF2C46" w:rsidRPr="0083123A" w:rsidRDefault="00CF2C46" w:rsidP="00DB677D">
      <w:pPr>
        <w:tabs>
          <w:tab w:val="left" w:pos="3725"/>
        </w:tabs>
        <w:spacing w:line="276" w:lineRule="auto"/>
        <w:ind w:right="282"/>
        <w:rPr>
          <w:rFonts w:ascii="Arial" w:hAnsi="Arial" w:cs="Arial"/>
          <w:b/>
          <w:iCs/>
          <w:sz w:val="28"/>
          <w:szCs w:val="28"/>
          <w:lang w:val="en-US"/>
        </w:rPr>
      </w:pPr>
    </w:p>
    <w:p w14:paraId="06C2B554" w14:textId="77777777" w:rsidR="00CF2C46" w:rsidRPr="0083123A" w:rsidRDefault="00CF2C46" w:rsidP="00DB677D">
      <w:pPr>
        <w:tabs>
          <w:tab w:val="left" w:pos="3725"/>
        </w:tabs>
        <w:spacing w:line="276" w:lineRule="auto"/>
        <w:ind w:right="282"/>
        <w:rPr>
          <w:rFonts w:ascii="Arial" w:hAnsi="Arial" w:cs="Arial"/>
          <w:b/>
          <w:iCs/>
          <w:sz w:val="28"/>
          <w:szCs w:val="28"/>
          <w:lang w:val="en-US"/>
        </w:rPr>
      </w:pPr>
    </w:p>
    <w:p w14:paraId="76B31062" w14:textId="77777777" w:rsidR="00CF2C46" w:rsidRPr="0083123A" w:rsidRDefault="00CF2C46" w:rsidP="00DB677D">
      <w:pPr>
        <w:tabs>
          <w:tab w:val="left" w:pos="3725"/>
        </w:tabs>
        <w:spacing w:line="276" w:lineRule="auto"/>
        <w:ind w:right="282"/>
        <w:rPr>
          <w:rFonts w:ascii="Arial" w:hAnsi="Arial" w:cs="Arial"/>
          <w:b/>
          <w:iCs/>
          <w:sz w:val="28"/>
          <w:szCs w:val="28"/>
          <w:lang w:val="en-US"/>
        </w:rPr>
      </w:pPr>
    </w:p>
    <w:p w14:paraId="4E887AA2" w14:textId="77777777" w:rsidR="00CF2C46" w:rsidRPr="0083123A" w:rsidRDefault="00CF2C46" w:rsidP="00DB677D">
      <w:pPr>
        <w:tabs>
          <w:tab w:val="left" w:pos="3725"/>
        </w:tabs>
        <w:spacing w:line="276" w:lineRule="auto"/>
        <w:ind w:right="282"/>
        <w:rPr>
          <w:rFonts w:ascii="Arial" w:hAnsi="Arial" w:cs="Arial"/>
          <w:b/>
          <w:iCs/>
          <w:sz w:val="28"/>
          <w:szCs w:val="28"/>
          <w:lang w:val="en-US"/>
        </w:rPr>
      </w:pPr>
    </w:p>
    <w:p w14:paraId="1BE7E6ED" w14:textId="5AEE0344" w:rsidR="0040149A" w:rsidRPr="00AE1D26" w:rsidRDefault="0040149A" w:rsidP="00DB677D">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lastRenderedPageBreak/>
        <w:t xml:space="preserve">Intitulé du Master : </w:t>
      </w:r>
      <w:r>
        <w:rPr>
          <w:rFonts w:ascii="Arial" w:hAnsi="Arial" w:cs="Arial"/>
          <w:b/>
          <w:iCs/>
          <w:sz w:val="28"/>
          <w:szCs w:val="28"/>
        </w:rPr>
        <w:t xml:space="preserve">Géomorphologie </w:t>
      </w:r>
    </w:p>
    <w:p w14:paraId="2A92D4DC" w14:textId="77777777" w:rsidR="0040149A" w:rsidRPr="00AE1D26" w:rsidRDefault="0040149A" w:rsidP="0040149A">
      <w:pPr>
        <w:spacing w:line="276" w:lineRule="auto"/>
        <w:jc w:val="both"/>
        <w:rPr>
          <w:rFonts w:ascii="Arial" w:hAnsi="Arial" w:cs="Arial"/>
          <w:i/>
        </w:rPr>
      </w:pPr>
      <w:r w:rsidRPr="00AE1D26">
        <w:rPr>
          <w:rFonts w:ascii="Arial" w:hAnsi="Arial" w:cs="Arial"/>
          <w:b/>
        </w:rPr>
        <w:t>Semestre </w:t>
      </w:r>
      <w:r w:rsidRPr="00AE1D26">
        <w:rPr>
          <w:rFonts w:ascii="Arial" w:hAnsi="Arial" w:cs="Arial"/>
          <w:b/>
          <w:i/>
        </w:rPr>
        <w:t xml:space="preserve">: </w:t>
      </w:r>
      <w:r>
        <w:rPr>
          <w:rFonts w:ascii="Arial" w:hAnsi="Arial" w:cs="Arial"/>
          <w:b/>
          <w:i/>
        </w:rPr>
        <w:t>02</w:t>
      </w:r>
    </w:p>
    <w:p w14:paraId="5DFCCFB1" w14:textId="7800280F" w:rsidR="0040149A" w:rsidRPr="00AE1D26" w:rsidRDefault="0040149A" w:rsidP="0040149A">
      <w:pPr>
        <w:spacing w:line="276" w:lineRule="auto"/>
        <w:ind w:right="282"/>
        <w:rPr>
          <w:rFonts w:ascii="Arial" w:hAnsi="Arial" w:cs="Arial"/>
          <w:b/>
          <w:iCs/>
        </w:rPr>
      </w:pPr>
      <w:r w:rsidRPr="00AE1D26">
        <w:rPr>
          <w:rFonts w:ascii="Arial" w:hAnsi="Arial" w:cs="Arial"/>
          <w:b/>
          <w:iCs/>
        </w:rPr>
        <w:t>Intitulé de l’UE</w:t>
      </w:r>
      <w:r w:rsidR="00DB677D">
        <w:rPr>
          <w:rFonts w:ascii="Arial" w:hAnsi="Arial" w:cs="Arial"/>
          <w:b/>
          <w:iCs/>
        </w:rPr>
        <w:t>F1</w:t>
      </w:r>
      <w:r w:rsidRPr="00AE1D26">
        <w:rPr>
          <w:rFonts w:ascii="Arial" w:hAnsi="Arial" w:cs="Arial"/>
          <w:b/>
          <w:iCs/>
        </w:rPr>
        <w:t xml:space="preserve"> : </w:t>
      </w:r>
      <w:r w:rsidRPr="00B41BB3">
        <w:rPr>
          <w:b/>
          <w:iCs/>
          <w:sz w:val="28"/>
          <w:szCs w:val="28"/>
        </w:rPr>
        <w:t xml:space="preserve">Géomorphologie quantitative </w:t>
      </w:r>
      <w:r>
        <w:rPr>
          <w:b/>
          <w:iCs/>
          <w:sz w:val="28"/>
          <w:szCs w:val="28"/>
        </w:rPr>
        <w:t>II</w:t>
      </w:r>
      <w:r w:rsidRPr="00AE1D26">
        <w:rPr>
          <w:rFonts w:ascii="Arial" w:hAnsi="Arial" w:cs="Arial"/>
          <w:b/>
          <w:iCs/>
          <w:sz w:val="28"/>
          <w:szCs w:val="28"/>
        </w:rPr>
        <w:tab/>
      </w:r>
    </w:p>
    <w:p w14:paraId="46B895FD" w14:textId="43A423C0" w:rsidR="0040149A" w:rsidRDefault="0040149A" w:rsidP="0040149A">
      <w:pPr>
        <w:spacing w:line="276" w:lineRule="auto"/>
        <w:ind w:right="282"/>
        <w:rPr>
          <w:rFonts w:ascii="Arial" w:hAnsi="Arial" w:cs="Arial"/>
          <w:b/>
          <w:iCs/>
        </w:rPr>
      </w:pPr>
      <w:r w:rsidRPr="00AE1D26">
        <w:rPr>
          <w:rFonts w:ascii="Arial" w:hAnsi="Arial" w:cs="Arial"/>
          <w:b/>
          <w:iCs/>
        </w:rPr>
        <w:t>Intitulé de la matière</w:t>
      </w:r>
      <w:r w:rsidR="00DB677D">
        <w:rPr>
          <w:rFonts w:ascii="Arial" w:hAnsi="Arial" w:cs="Arial"/>
          <w:b/>
          <w:iCs/>
        </w:rPr>
        <w:t xml:space="preserve"> 1</w:t>
      </w:r>
      <w:r w:rsidRPr="00AE1D26">
        <w:rPr>
          <w:rFonts w:ascii="Arial" w:hAnsi="Arial" w:cs="Arial"/>
          <w:b/>
          <w:iCs/>
        </w:rPr>
        <w:t xml:space="preserve"> : </w:t>
      </w:r>
      <w:r>
        <w:rPr>
          <w:rFonts w:ascii="Arial" w:hAnsi="Arial" w:cs="Arial"/>
          <w:b/>
          <w:iCs/>
        </w:rPr>
        <w:t xml:space="preserve">Erosion continentale II </w:t>
      </w:r>
    </w:p>
    <w:p w14:paraId="325ED8D6" w14:textId="5E557E92" w:rsidR="0040149A" w:rsidRPr="00AE1D26" w:rsidRDefault="0040149A" w:rsidP="00DB677D">
      <w:pPr>
        <w:spacing w:line="276" w:lineRule="auto"/>
        <w:ind w:right="282"/>
        <w:rPr>
          <w:rFonts w:ascii="Arial" w:hAnsi="Arial" w:cs="Arial"/>
          <w:b/>
          <w:iCs/>
        </w:rPr>
      </w:pPr>
      <w:r w:rsidRPr="00AE1D26">
        <w:rPr>
          <w:rFonts w:ascii="Arial" w:hAnsi="Arial" w:cs="Arial"/>
          <w:b/>
          <w:iCs/>
        </w:rPr>
        <w:t xml:space="preserve">Crédits : </w:t>
      </w:r>
      <w:r w:rsidR="00DB677D">
        <w:rPr>
          <w:rFonts w:ascii="Arial" w:hAnsi="Arial" w:cs="Arial"/>
          <w:b/>
          <w:iCs/>
        </w:rPr>
        <w:t>4</w:t>
      </w:r>
    </w:p>
    <w:p w14:paraId="7BB15FFB" w14:textId="53BE392C" w:rsidR="0040149A" w:rsidRPr="00AE1D26" w:rsidRDefault="0040149A" w:rsidP="00DB677D">
      <w:pPr>
        <w:spacing w:line="276" w:lineRule="auto"/>
        <w:ind w:right="282"/>
        <w:rPr>
          <w:rFonts w:ascii="Arial" w:hAnsi="Arial" w:cs="Arial"/>
          <w:b/>
          <w:iCs/>
        </w:rPr>
      </w:pPr>
      <w:r w:rsidRPr="00AE1D26">
        <w:rPr>
          <w:rFonts w:ascii="Arial" w:hAnsi="Arial" w:cs="Arial"/>
          <w:b/>
          <w:iCs/>
        </w:rPr>
        <w:t>Coefficients :</w:t>
      </w:r>
      <w:r>
        <w:rPr>
          <w:rFonts w:ascii="Arial" w:hAnsi="Arial" w:cs="Arial"/>
          <w:b/>
          <w:iCs/>
        </w:rPr>
        <w:t xml:space="preserve"> </w:t>
      </w:r>
      <w:r w:rsidR="00DB677D">
        <w:rPr>
          <w:rFonts w:ascii="Arial" w:hAnsi="Arial" w:cs="Arial"/>
          <w:b/>
          <w:iCs/>
        </w:rPr>
        <w:t>2</w:t>
      </w:r>
    </w:p>
    <w:p w14:paraId="5EBC2302" w14:textId="77777777" w:rsidR="0040149A" w:rsidRDefault="0040149A" w:rsidP="0040149A">
      <w:pPr>
        <w:rPr>
          <w:rFonts w:ascii="Arial" w:hAnsi="Arial" w:cs="Arial"/>
          <w:b/>
          <w:bCs/>
          <w:sz w:val="32"/>
          <w:szCs w:val="32"/>
        </w:rPr>
      </w:pPr>
    </w:p>
    <w:p w14:paraId="7297E342" w14:textId="77777777" w:rsidR="0040149A" w:rsidRPr="002206C7" w:rsidRDefault="0040149A" w:rsidP="0040149A">
      <w:pPr>
        <w:spacing w:line="276" w:lineRule="auto"/>
        <w:jc w:val="both"/>
        <w:rPr>
          <w:i/>
        </w:rPr>
      </w:pPr>
      <w:r>
        <w:rPr>
          <w:rFonts w:ascii="Arial" w:hAnsi="Arial" w:cs="Arial"/>
          <w:b/>
          <w:bCs/>
          <w:iCs/>
        </w:rPr>
        <w:t>O</w:t>
      </w:r>
      <w:r w:rsidRPr="00F5789E">
        <w:rPr>
          <w:rFonts w:ascii="Arial" w:hAnsi="Arial" w:cs="Arial"/>
          <w:b/>
          <w:bCs/>
          <w:iCs/>
        </w:rPr>
        <w:t>bjectifs de l’enseignement</w:t>
      </w:r>
      <w:r w:rsidRPr="002206C7">
        <w:t xml:space="preserve"> (</w:t>
      </w:r>
      <w:r w:rsidRPr="002206C7">
        <w:rPr>
          <w:i/>
        </w:rPr>
        <w:t>Décrire ce que l’étudiant est censé avoir acquis comme compétences après le succès à cette matière – maximum 3 lignes).</w:t>
      </w:r>
    </w:p>
    <w:p w14:paraId="47F64B85" w14:textId="77777777" w:rsidR="0040149A" w:rsidRPr="00C82E54" w:rsidRDefault="0040149A" w:rsidP="0040149A">
      <w:pPr>
        <w:jc w:val="both"/>
        <w:rPr>
          <w:rFonts w:ascii="Arial" w:hAnsi="Arial" w:cs="Arial"/>
        </w:rPr>
      </w:pPr>
      <w:r w:rsidRPr="00C82E54">
        <w:rPr>
          <w:rFonts w:ascii="Arial" w:hAnsi="Arial" w:cs="Arial"/>
        </w:rPr>
        <w:t xml:space="preserve">Cette unité fondamentale d’enseignement se focalise sur les processus </w:t>
      </w:r>
      <w:r>
        <w:rPr>
          <w:rFonts w:ascii="Arial" w:hAnsi="Arial" w:cs="Arial"/>
        </w:rPr>
        <w:t>morphogéniques</w:t>
      </w:r>
      <w:r w:rsidRPr="00C82E54">
        <w:rPr>
          <w:rFonts w:ascii="Arial" w:hAnsi="Arial" w:cs="Arial"/>
        </w:rPr>
        <w:t xml:space="preserve"> responsables de la création (origine) et </w:t>
      </w:r>
      <w:r>
        <w:rPr>
          <w:rFonts w:ascii="Arial" w:hAnsi="Arial" w:cs="Arial"/>
        </w:rPr>
        <w:t xml:space="preserve">de </w:t>
      </w:r>
      <w:r w:rsidRPr="00C82E54">
        <w:rPr>
          <w:rFonts w:ascii="Arial" w:hAnsi="Arial" w:cs="Arial"/>
        </w:rPr>
        <w:t xml:space="preserve">la modification (évolution) des reliefs </w:t>
      </w:r>
      <w:r>
        <w:rPr>
          <w:rFonts w:ascii="Arial" w:hAnsi="Arial" w:cs="Arial"/>
        </w:rPr>
        <w:t xml:space="preserve">continentale et </w:t>
      </w:r>
      <w:r w:rsidRPr="00C82E54">
        <w:rPr>
          <w:rFonts w:ascii="Arial" w:hAnsi="Arial" w:cs="Arial"/>
        </w:rPr>
        <w:t xml:space="preserve">côtiers. Nous aborderons </w:t>
      </w:r>
      <w:r>
        <w:rPr>
          <w:rFonts w:ascii="Arial" w:hAnsi="Arial" w:cs="Arial"/>
        </w:rPr>
        <w:t>dans cette matière les mouvements de terrain et leur effet sur la stabilité des pentes.</w:t>
      </w:r>
      <w:r w:rsidRPr="00C82E54">
        <w:rPr>
          <w:rFonts w:ascii="Arial" w:hAnsi="Arial" w:cs="Arial"/>
        </w:rPr>
        <w:t xml:space="preserve"> </w:t>
      </w:r>
    </w:p>
    <w:p w14:paraId="4EBC0090" w14:textId="77777777" w:rsidR="0040149A" w:rsidRPr="002206C7" w:rsidRDefault="0040149A" w:rsidP="0040149A">
      <w:pPr>
        <w:spacing w:line="276" w:lineRule="auto"/>
        <w:jc w:val="both"/>
        <w:rPr>
          <w:iCs/>
        </w:rPr>
      </w:pPr>
    </w:p>
    <w:p w14:paraId="1D6E6696" w14:textId="77777777" w:rsidR="0040149A" w:rsidRDefault="0040149A" w:rsidP="0040149A">
      <w:pPr>
        <w:spacing w:line="276" w:lineRule="auto"/>
        <w:jc w:val="both"/>
        <w:rPr>
          <w:i/>
        </w:rPr>
      </w:pPr>
      <w:r w:rsidRPr="00F5789E">
        <w:rPr>
          <w:rFonts w:ascii="Arial" w:hAnsi="Arial" w:cs="Arial"/>
          <w:b/>
          <w:bCs/>
          <w:iCs/>
        </w:rPr>
        <w:t>C</w:t>
      </w:r>
      <w:r>
        <w:rPr>
          <w:rFonts w:ascii="Arial" w:hAnsi="Arial" w:cs="Arial"/>
          <w:b/>
          <w:bCs/>
          <w:iCs/>
        </w:rPr>
        <w:t>onnaissances préalables recommandé</w:t>
      </w:r>
      <w:r w:rsidRPr="00F5789E">
        <w:rPr>
          <w:rFonts w:ascii="Arial" w:hAnsi="Arial" w:cs="Arial"/>
          <w:b/>
          <w:bCs/>
          <w:iCs/>
        </w:rPr>
        <w:t>es</w:t>
      </w:r>
      <w:r w:rsidRPr="002206C7">
        <w:rPr>
          <w:b/>
        </w:rPr>
        <w:t xml:space="preserve"> (</w:t>
      </w:r>
      <w:r w:rsidRPr="002206C7">
        <w:rPr>
          <w:i/>
        </w:rPr>
        <w:t>descriptif succinct des connaissances requises pour pouvoir suivre cet enseignement – Maximum 2 lignes).</w:t>
      </w:r>
    </w:p>
    <w:p w14:paraId="2F624CE7" w14:textId="77777777" w:rsidR="0040149A" w:rsidRPr="002206C7" w:rsidRDefault="0040149A" w:rsidP="0040149A">
      <w:pPr>
        <w:spacing w:line="276" w:lineRule="auto"/>
        <w:jc w:val="both"/>
        <w:rPr>
          <w:i/>
        </w:rPr>
      </w:pPr>
      <w:r w:rsidRPr="00612E79">
        <w:t>Géomorphologie dynamique, mathématique, géomécanique, géophysique</w:t>
      </w:r>
    </w:p>
    <w:p w14:paraId="692D0D89" w14:textId="77777777" w:rsidR="0040149A" w:rsidRPr="002206C7" w:rsidRDefault="0040149A" w:rsidP="0040149A">
      <w:pPr>
        <w:spacing w:line="276" w:lineRule="auto"/>
        <w:jc w:val="both"/>
        <w:rPr>
          <w:i/>
        </w:rPr>
      </w:pPr>
    </w:p>
    <w:p w14:paraId="006D35E3" w14:textId="77777777" w:rsidR="0040149A" w:rsidRDefault="0040149A" w:rsidP="0040149A">
      <w:pPr>
        <w:jc w:val="both"/>
        <w:rPr>
          <w:rFonts w:ascii="Arial" w:hAnsi="Arial" w:cs="Arial"/>
          <w:b/>
        </w:rPr>
      </w:pPr>
      <w:r w:rsidRPr="00AE1D26">
        <w:rPr>
          <w:rFonts w:ascii="Arial" w:hAnsi="Arial" w:cs="Arial"/>
          <w:b/>
        </w:rPr>
        <w:t>Contenu de la matière</w:t>
      </w:r>
      <w:r w:rsidRPr="00AE1D26">
        <w:rPr>
          <w:rFonts w:ascii="Arial" w:hAnsi="Arial" w:cs="Arial"/>
          <w:bCs/>
          <w:i/>
          <w:iCs/>
        </w:rPr>
        <w:t xml:space="preserve"> (indiquer obligatoirement le contenu détaillé du programme en présentiel et du travail personnel)</w:t>
      </w:r>
      <w:r w:rsidRPr="00AE1D26">
        <w:rPr>
          <w:rFonts w:ascii="Arial" w:hAnsi="Arial" w:cs="Arial"/>
          <w:b/>
        </w:rPr>
        <w:t xml:space="preserve"> </w:t>
      </w:r>
    </w:p>
    <w:p w14:paraId="78B8F544" w14:textId="77777777" w:rsidR="0040149A" w:rsidRDefault="0040149A" w:rsidP="0040149A">
      <w:pPr>
        <w:spacing w:line="360" w:lineRule="auto"/>
        <w:jc w:val="both"/>
        <w:rPr>
          <w:b/>
          <w:bCs/>
          <w:iCs/>
        </w:rPr>
      </w:pPr>
    </w:p>
    <w:p w14:paraId="6AA62D8F" w14:textId="77777777" w:rsidR="0040149A" w:rsidRPr="00B41BB3" w:rsidRDefault="0040149A" w:rsidP="0040149A">
      <w:pPr>
        <w:spacing w:line="360" w:lineRule="auto"/>
        <w:jc w:val="both"/>
        <w:rPr>
          <w:b/>
          <w:bCs/>
          <w:iCs/>
        </w:rPr>
      </w:pPr>
      <w:r w:rsidRPr="00B41BB3">
        <w:rPr>
          <w:b/>
          <w:bCs/>
          <w:iCs/>
        </w:rPr>
        <w:t xml:space="preserve">Introduction : </w:t>
      </w:r>
      <w:r w:rsidRPr="00B41BB3">
        <w:rPr>
          <w:iCs/>
        </w:rPr>
        <w:t>Rappel sur les processus morphogéniques</w:t>
      </w:r>
    </w:p>
    <w:p w14:paraId="042EB612" w14:textId="77777777" w:rsidR="0040149A" w:rsidRPr="00B41BB3" w:rsidRDefault="0040149A" w:rsidP="0040149A">
      <w:pPr>
        <w:spacing w:line="276" w:lineRule="auto"/>
        <w:jc w:val="both"/>
        <w:rPr>
          <w:b/>
          <w:bCs/>
          <w:iCs/>
        </w:rPr>
      </w:pPr>
      <w:r w:rsidRPr="00B41BB3">
        <w:rPr>
          <w:b/>
          <w:bCs/>
          <w:iCs/>
        </w:rPr>
        <w:t>1. Les mouvement de terrain et instabilité des versants</w:t>
      </w:r>
    </w:p>
    <w:p w14:paraId="0F0B9254" w14:textId="77777777" w:rsidR="0040149A" w:rsidRPr="00B41BB3" w:rsidRDefault="0040149A" w:rsidP="0040149A">
      <w:pPr>
        <w:spacing w:line="276" w:lineRule="auto"/>
        <w:ind w:left="708"/>
        <w:jc w:val="both"/>
        <w:rPr>
          <w:iCs/>
        </w:rPr>
      </w:pPr>
      <w:r w:rsidRPr="00B41BB3">
        <w:rPr>
          <w:b/>
          <w:bCs/>
          <w:iCs/>
        </w:rPr>
        <w:t xml:space="preserve">- </w:t>
      </w:r>
      <w:r w:rsidRPr="00B41BB3">
        <w:rPr>
          <w:iCs/>
        </w:rPr>
        <w:t>Description des mouvements de terrain</w:t>
      </w:r>
    </w:p>
    <w:p w14:paraId="49F9666C" w14:textId="77777777" w:rsidR="0040149A" w:rsidRPr="00B41BB3" w:rsidRDefault="0040149A" w:rsidP="0040149A">
      <w:pPr>
        <w:spacing w:line="276" w:lineRule="auto"/>
        <w:ind w:left="708"/>
        <w:jc w:val="both"/>
        <w:rPr>
          <w:iCs/>
        </w:rPr>
      </w:pPr>
      <w:r w:rsidRPr="00B41BB3">
        <w:rPr>
          <w:iCs/>
        </w:rPr>
        <w:t>- Typologie des mouvements</w:t>
      </w:r>
    </w:p>
    <w:p w14:paraId="7FDB2921" w14:textId="77777777" w:rsidR="0040149A" w:rsidRPr="00B41BB3" w:rsidRDefault="0040149A" w:rsidP="0040149A">
      <w:pPr>
        <w:spacing w:line="276" w:lineRule="auto"/>
        <w:ind w:left="708"/>
        <w:jc w:val="both"/>
        <w:rPr>
          <w:iCs/>
        </w:rPr>
      </w:pPr>
      <w:r w:rsidRPr="00B41BB3">
        <w:rPr>
          <w:iCs/>
        </w:rPr>
        <w:t>- Causes des mouvements de terrain</w:t>
      </w:r>
    </w:p>
    <w:p w14:paraId="15C5C669" w14:textId="77777777" w:rsidR="0040149A" w:rsidRPr="00B41BB3" w:rsidRDefault="0040149A" w:rsidP="0040149A">
      <w:pPr>
        <w:spacing w:line="276" w:lineRule="auto"/>
        <w:jc w:val="both"/>
        <w:rPr>
          <w:b/>
          <w:bCs/>
          <w:iCs/>
        </w:rPr>
      </w:pPr>
    </w:p>
    <w:p w14:paraId="5F596184" w14:textId="77777777" w:rsidR="0040149A" w:rsidRPr="00B41BB3" w:rsidRDefault="0040149A" w:rsidP="0040149A">
      <w:pPr>
        <w:spacing w:line="276" w:lineRule="auto"/>
        <w:jc w:val="both"/>
        <w:rPr>
          <w:lang w:eastAsia="fr-FR"/>
        </w:rPr>
      </w:pPr>
      <w:r w:rsidRPr="00B41BB3">
        <w:rPr>
          <w:b/>
          <w:bCs/>
          <w:iCs/>
        </w:rPr>
        <w:t>2. Méthodes d'évaluation des déplacements</w:t>
      </w:r>
    </w:p>
    <w:p w14:paraId="02FEE7B6" w14:textId="77777777" w:rsidR="0040149A" w:rsidRPr="00B41BB3" w:rsidRDefault="0040149A" w:rsidP="0040149A">
      <w:pPr>
        <w:spacing w:line="276" w:lineRule="auto"/>
        <w:ind w:left="708"/>
        <w:jc w:val="both"/>
        <w:rPr>
          <w:lang w:eastAsia="fr-FR"/>
        </w:rPr>
      </w:pPr>
      <w:r w:rsidRPr="00B41BB3">
        <w:rPr>
          <w:lang w:eastAsia="fr-FR"/>
        </w:rPr>
        <w:t xml:space="preserve">2.1 Méthodes topographiques  </w:t>
      </w:r>
    </w:p>
    <w:p w14:paraId="080BF408" w14:textId="77777777" w:rsidR="0040149A" w:rsidRPr="00B41BB3" w:rsidRDefault="0040149A" w:rsidP="0040149A">
      <w:pPr>
        <w:spacing w:line="276" w:lineRule="auto"/>
        <w:ind w:left="708"/>
        <w:jc w:val="both"/>
        <w:rPr>
          <w:lang w:eastAsia="fr-FR"/>
        </w:rPr>
      </w:pPr>
      <w:r w:rsidRPr="00B41BB3">
        <w:rPr>
          <w:lang w:eastAsia="fr-FR"/>
        </w:rPr>
        <w:t>2.2 Méthodes géomécaniques (inclinomètre)</w:t>
      </w:r>
    </w:p>
    <w:p w14:paraId="4D9D9240" w14:textId="77777777" w:rsidR="0040149A" w:rsidRPr="00B41BB3" w:rsidRDefault="0040149A" w:rsidP="0040149A">
      <w:pPr>
        <w:spacing w:line="276" w:lineRule="auto"/>
        <w:jc w:val="both"/>
        <w:rPr>
          <w:b/>
          <w:bCs/>
          <w:iCs/>
        </w:rPr>
      </w:pPr>
    </w:p>
    <w:p w14:paraId="31008CB0" w14:textId="77777777" w:rsidR="0040149A" w:rsidRPr="00B41BB3" w:rsidRDefault="0040149A" w:rsidP="0040149A">
      <w:pPr>
        <w:spacing w:line="276" w:lineRule="auto"/>
        <w:jc w:val="both"/>
        <w:rPr>
          <w:b/>
          <w:bCs/>
          <w:iCs/>
        </w:rPr>
      </w:pPr>
      <w:r w:rsidRPr="00B41BB3">
        <w:rPr>
          <w:b/>
          <w:bCs/>
          <w:iCs/>
        </w:rPr>
        <w:t>3. Méthodes d'analyse de l stabilité des pentes et talus</w:t>
      </w:r>
    </w:p>
    <w:p w14:paraId="7D22189F" w14:textId="77777777" w:rsidR="0040149A" w:rsidRPr="00B41BB3" w:rsidRDefault="0040149A" w:rsidP="0040149A">
      <w:pPr>
        <w:spacing w:line="276" w:lineRule="auto"/>
        <w:ind w:left="708"/>
        <w:jc w:val="both"/>
        <w:rPr>
          <w:lang w:eastAsia="fr-FR"/>
        </w:rPr>
      </w:pPr>
      <w:r w:rsidRPr="00B41BB3">
        <w:rPr>
          <w:lang w:eastAsia="fr-FR"/>
        </w:rPr>
        <w:t>3.1 Stabilité en rupture plane et coefficient de sécurité FS</w:t>
      </w:r>
    </w:p>
    <w:p w14:paraId="2017800D" w14:textId="77777777" w:rsidR="0040149A" w:rsidRPr="00B41BB3" w:rsidRDefault="0040149A" w:rsidP="0040149A">
      <w:pPr>
        <w:spacing w:line="276" w:lineRule="auto"/>
        <w:ind w:left="1416"/>
        <w:jc w:val="both"/>
        <w:rPr>
          <w:lang w:eastAsia="fr-FR"/>
        </w:rPr>
      </w:pPr>
      <w:r w:rsidRPr="00B41BB3">
        <w:rPr>
          <w:lang w:eastAsia="fr-FR"/>
        </w:rPr>
        <w:t xml:space="preserve">- Hypothèses de base et définition </w:t>
      </w:r>
    </w:p>
    <w:p w14:paraId="409848F7" w14:textId="77777777" w:rsidR="0040149A" w:rsidRPr="00B41BB3" w:rsidRDefault="0040149A" w:rsidP="0040149A">
      <w:pPr>
        <w:spacing w:line="276" w:lineRule="auto"/>
        <w:ind w:left="1416"/>
        <w:jc w:val="both"/>
        <w:rPr>
          <w:lang w:eastAsia="fr-FR"/>
        </w:rPr>
      </w:pPr>
      <w:r w:rsidRPr="00B41BB3">
        <w:rPr>
          <w:lang w:eastAsia="fr-FR"/>
        </w:rPr>
        <w:t>- Analyse des contraintes (totale, effective, sol pulvérulent)</w:t>
      </w:r>
    </w:p>
    <w:p w14:paraId="2D340832" w14:textId="77777777" w:rsidR="0040149A" w:rsidRPr="00B41BB3" w:rsidRDefault="0040149A" w:rsidP="0040149A">
      <w:pPr>
        <w:spacing w:line="276" w:lineRule="auto"/>
        <w:ind w:left="1416"/>
        <w:jc w:val="both"/>
        <w:rPr>
          <w:rFonts w:eastAsia="Calibri"/>
          <w:lang w:eastAsia="fr-FR"/>
        </w:rPr>
      </w:pPr>
      <w:r w:rsidRPr="00B41BB3">
        <w:rPr>
          <w:lang w:eastAsia="fr-FR"/>
        </w:rPr>
        <w:t>- Calcul de stabilité</w:t>
      </w:r>
      <w:r w:rsidRPr="00B41BB3">
        <w:rPr>
          <w:rFonts w:eastAsia="Calibri"/>
          <w:lang w:eastAsia="fr-FR"/>
        </w:rPr>
        <w:t xml:space="preserve"> </w:t>
      </w:r>
    </w:p>
    <w:p w14:paraId="402B1F2F" w14:textId="77777777" w:rsidR="0040149A" w:rsidRPr="00B41BB3" w:rsidRDefault="0040149A" w:rsidP="0040149A">
      <w:pPr>
        <w:spacing w:line="276" w:lineRule="auto"/>
        <w:ind w:left="708"/>
        <w:jc w:val="both"/>
        <w:rPr>
          <w:lang w:eastAsia="fr-FR"/>
        </w:rPr>
      </w:pPr>
      <w:r w:rsidRPr="00B41BB3">
        <w:rPr>
          <w:lang w:eastAsia="fr-FR"/>
        </w:rPr>
        <w:t>3.2 Stabilité en rupture circulaire</w:t>
      </w:r>
    </w:p>
    <w:p w14:paraId="515830AE" w14:textId="77777777" w:rsidR="0040149A" w:rsidRPr="00B41BB3" w:rsidRDefault="0040149A" w:rsidP="0040149A">
      <w:pPr>
        <w:numPr>
          <w:ilvl w:val="0"/>
          <w:numId w:val="25"/>
        </w:numPr>
        <w:spacing w:after="200" w:line="276" w:lineRule="auto"/>
        <w:ind w:left="1068"/>
        <w:contextualSpacing/>
        <w:jc w:val="both"/>
        <w:rPr>
          <w:lang w:eastAsia="fr-FR"/>
        </w:rPr>
      </w:pPr>
      <w:r w:rsidRPr="00B41BB3">
        <w:rPr>
          <w:lang w:eastAsia="fr-FR"/>
        </w:rPr>
        <w:t>Méthode e Fellenius</w:t>
      </w:r>
    </w:p>
    <w:p w14:paraId="3F505E8D" w14:textId="77777777" w:rsidR="0040149A" w:rsidRPr="00B41BB3" w:rsidRDefault="0040149A" w:rsidP="0040149A">
      <w:pPr>
        <w:numPr>
          <w:ilvl w:val="0"/>
          <w:numId w:val="25"/>
        </w:numPr>
        <w:spacing w:after="200" w:line="276" w:lineRule="auto"/>
        <w:ind w:left="1134"/>
        <w:contextualSpacing/>
        <w:jc w:val="both"/>
        <w:rPr>
          <w:lang w:eastAsia="fr-FR"/>
        </w:rPr>
      </w:pPr>
      <w:r w:rsidRPr="00B41BB3">
        <w:rPr>
          <w:lang w:eastAsia="fr-FR"/>
        </w:rPr>
        <w:t>Méthode de bishop</w:t>
      </w:r>
    </w:p>
    <w:p w14:paraId="09480AD0" w14:textId="77777777" w:rsidR="0040149A" w:rsidRPr="00B41BB3" w:rsidRDefault="0040149A" w:rsidP="0040149A">
      <w:pPr>
        <w:numPr>
          <w:ilvl w:val="0"/>
          <w:numId w:val="25"/>
        </w:numPr>
        <w:spacing w:after="200" w:line="276" w:lineRule="auto"/>
        <w:ind w:left="1134"/>
        <w:contextualSpacing/>
        <w:jc w:val="both"/>
        <w:rPr>
          <w:lang w:eastAsia="fr-FR"/>
        </w:rPr>
      </w:pPr>
      <w:r w:rsidRPr="00B41BB3">
        <w:rPr>
          <w:lang w:eastAsia="fr-FR"/>
        </w:rPr>
        <w:t>Méthodes globales</w:t>
      </w:r>
    </w:p>
    <w:p w14:paraId="2BD37AE5" w14:textId="77777777" w:rsidR="0040149A" w:rsidRPr="00B41BB3" w:rsidRDefault="0040149A" w:rsidP="0040149A">
      <w:pPr>
        <w:numPr>
          <w:ilvl w:val="0"/>
          <w:numId w:val="25"/>
        </w:numPr>
        <w:spacing w:after="200" w:line="276" w:lineRule="auto"/>
        <w:ind w:left="1134"/>
        <w:contextualSpacing/>
        <w:jc w:val="both"/>
        <w:rPr>
          <w:lang w:eastAsia="fr-FR"/>
        </w:rPr>
      </w:pPr>
      <w:r w:rsidRPr="00B41BB3">
        <w:rPr>
          <w:lang w:eastAsia="fr-FR"/>
        </w:rPr>
        <w:t>Méthode de perturbation</w:t>
      </w:r>
    </w:p>
    <w:p w14:paraId="6B1E78E8" w14:textId="77777777" w:rsidR="0040149A" w:rsidRPr="00B41BB3" w:rsidRDefault="0040149A" w:rsidP="0040149A">
      <w:pPr>
        <w:numPr>
          <w:ilvl w:val="0"/>
          <w:numId w:val="25"/>
        </w:numPr>
        <w:spacing w:after="200" w:line="276" w:lineRule="auto"/>
        <w:ind w:left="1134"/>
        <w:contextualSpacing/>
        <w:jc w:val="both"/>
        <w:rPr>
          <w:lang w:eastAsia="fr-FR"/>
        </w:rPr>
      </w:pPr>
      <w:r w:rsidRPr="00B41BB3">
        <w:rPr>
          <w:lang w:eastAsia="fr-FR"/>
        </w:rPr>
        <w:t>Effets des surcharges</w:t>
      </w:r>
    </w:p>
    <w:p w14:paraId="0B1154B2" w14:textId="77777777" w:rsidR="0040149A" w:rsidRPr="00B41BB3" w:rsidRDefault="0040149A" w:rsidP="0040149A">
      <w:pPr>
        <w:spacing w:line="276" w:lineRule="auto"/>
        <w:ind w:left="348"/>
        <w:jc w:val="center"/>
        <w:rPr>
          <w:b/>
          <w:color w:val="000000"/>
        </w:rPr>
      </w:pPr>
      <w:r w:rsidRPr="00B41BB3">
        <w:rPr>
          <w:b/>
          <w:color w:val="000000"/>
        </w:rPr>
        <w:t>TRAVAUX PRATIQUE SUR TERRAIN ET AUX LABORATOIRE</w:t>
      </w:r>
    </w:p>
    <w:p w14:paraId="32EAE03F" w14:textId="77777777" w:rsidR="0040149A" w:rsidRPr="00B41BB3" w:rsidRDefault="0040149A" w:rsidP="0040149A">
      <w:pPr>
        <w:spacing w:line="276" w:lineRule="auto"/>
        <w:ind w:left="348"/>
        <w:jc w:val="both"/>
        <w:rPr>
          <w:b/>
          <w:color w:val="000000"/>
        </w:rPr>
      </w:pPr>
      <w:r w:rsidRPr="00B41BB3">
        <w:rPr>
          <w:b/>
          <w:color w:val="000000"/>
        </w:rPr>
        <w:t>1- Stage sur terrain de 15 jours:</w:t>
      </w:r>
    </w:p>
    <w:p w14:paraId="77A99179" w14:textId="77777777" w:rsidR="0040149A" w:rsidRPr="00B41BB3" w:rsidRDefault="0040149A" w:rsidP="0040149A">
      <w:pPr>
        <w:ind w:left="348"/>
        <w:jc w:val="both"/>
      </w:pPr>
      <w:r w:rsidRPr="00B41BB3">
        <w:t>Le but principal de ce stage est :</w:t>
      </w:r>
    </w:p>
    <w:p w14:paraId="3F3EBED3" w14:textId="77777777" w:rsidR="0040149A" w:rsidRPr="00B41BB3" w:rsidRDefault="0040149A" w:rsidP="0040149A">
      <w:pPr>
        <w:ind w:left="348"/>
        <w:jc w:val="both"/>
      </w:pPr>
      <w:r w:rsidRPr="00B41BB3">
        <w:lastRenderedPageBreak/>
        <w:t xml:space="preserve">- d'identifier les types e mouvement sur terrain, les observer, les decrire, les classer, puis reporter les informations observées et analyser dans un environnement tridimensionnel sur un fond topographique et sur le carnet de terrain. (coupes, schémas et photos), </w:t>
      </w:r>
    </w:p>
    <w:p w14:paraId="652B85D5" w14:textId="77777777" w:rsidR="0040149A" w:rsidRPr="00B41BB3" w:rsidRDefault="0040149A" w:rsidP="0040149A">
      <w:pPr>
        <w:ind w:left="348"/>
        <w:jc w:val="both"/>
      </w:pPr>
      <w:r w:rsidRPr="00B41BB3">
        <w:t>- de réaliser un enregistrement géophysique (sismique et électrique.) et réaliser des sondages directement sur le terrain afin de permettre aux étudiants de comprendre les leçons et d'apprécier les surfaces de rupture en réalisant les la coupes et les sections géophysiques .</w:t>
      </w:r>
    </w:p>
    <w:p w14:paraId="51BA2CC5" w14:textId="77777777" w:rsidR="0040149A" w:rsidRPr="00B41BB3" w:rsidRDefault="0040149A" w:rsidP="0040149A">
      <w:pPr>
        <w:ind w:left="348"/>
        <w:jc w:val="both"/>
      </w:pPr>
      <w:r w:rsidRPr="00B41BB3">
        <w:t>- e réaliser un lever topographique sera levé pour un versant en mouvement.</w:t>
      </w:r>
    </w:p>
    <w:p w14:paraId="6E546D16" w14:textId="77777777" w:rsidR="0040149A" w:rsidRPr="00B41BB3" w:rsidRDefault="0040149A" w:rsidP="0040149A">
      <w:pPr>
        <w:ind w:left="348"/>
        <w:jc w:val="both"/>
      </w:pPr>
      <w:r w:rsidRPr="00B41BB3">
        <w:t>L'intérêt de ce stage est donc se basé sur l’ensemble des approches méthodologiques, des techniques et des outils de terrain (profils, coupes et croquis schématiques…) mises en pratique sur le terrain, pour la compréhension de l’évolution des paysages géomorphologiques.</w:t>
      </w:r>
    </w:p>
    <w:p w14:paraId="37E9D7EF" w14:textId="77777777" w:rsidR="0040149A" w:rsidRDefault="0040149A" w:rsidP="0040149A">
      <w:pPr>
        <w:spacing w:line="276" w:lineRule="auto"/>
        <w:ind w:left="348"/>
        <w:jc w:val="both"/>
        <w:rPr>
          <w:b/>
          <w:color w:val="000000"/>
        </w:rPr>
      </w:pPr>
    </w:p>
    <w:p w14:paraId="210DB7E1" w14:textId="77777777" w:rsidR="0040149A" w:rsidRPr="00B41BB3" w:rsidRDefault="0040149A" w:rsidP="0040149A">
      <w:pPr>
        <w:spacing w:line="276" w:lineRule="auto"/>
        <w:ind w:left="348"/>
        <w:jc w:val="both"/>
        <w:rPr>
          <w:b/>
          <w:color w:val="000000"/>
        </w:rPr>
      </w:pPr>
      <w:r w:rsidRPr="00B41BB3">
        <w:rPr>
          <w:b/>
          <w:color w:val="000000"/>
        </w:rPr>
        <w:t>2- Journées aux laboratoire de mécanique es sols (Génie Civil).</w:t>
      </w:r>
    </w:p>
    <w:p w14:paraId="2653F43A" w14:textId="77777777" w:rsidR="0040149A" w:rsidRPr="00B41BB3" w:rsidRDefault="0040149A" w:rsidP="0040149A">
      <w:pPr>
        <w:ind w:left="348"/>
        <w:jc w:val="both"/>
      </w:pPr>
      <w:r w:rsidRPr="00B41BB3">
        <w:tab/>
        <w:t>Au cours du semestre, des visité seront effectuées aux laboratoire de mécanique des sols de la faculté e Génie Civil si possible.</w:t>
      </w:r>
    </w:p>
    <w:p w14:paraId="7DCD2577" w14:textId="77777777" w:rsidR="0040149A" w:rsidRPr="00B41BB3" w:rsidRDefault="0040149A" w:rsidP="0040149A">
      <w:pPr>
        <w:jc w:val="both"/>
      </w:pPr>
    </w:p>
    <w:p w14:paraId="5DBF4897" w14:textId="737E6A26" w:rsidR="0040149A" w:rsidRDefault="0040149A" w:rsidP="004E70E2">
      <w:pPr>
        <w:spacing w:line="276" w:lineRule="auto"/>
        <w:jc w:val="center"/>
        <w:rPr>
          <w:b/>
          <w:color w:val="000000"/>
        </w:rPr>
      </w:pPr>
      <w:r w:rsidRPr="00AE1D26">
        <w:rPr>
          <w:rFonts w:ascii="Arial" w:hAnsi="Arial" w:cs="Arial"/>
          <w:b/>
        </w:rPr>
        <w:t>Mode d’évaluation : </w:t>
      </w:r>
      <w:r w:rsidR="004E70E2">
        <w:rPr>
          <w:rFonts w:ascii="Arial" w:hAnsi="Arial" w:cs="Arial"/>
          <w:i/>
        </w:rPr>
        <w:t>Contrôle continu, examen</w:t>
      </w:r>
    </w:p>
    <w:p w14:paraId="0E50B49B" w14:textId="77777777" w:rsidR="0040149A" w:rsidRDefault="0040149A" w:rsidP="0040149A">
      <w:pPr>
        <w:spacing w:line="276" w:lineRule="auto"/>
        <w:jc w:val="both"/>
        <w:rPr>
          <w:b/>
          <w:color w:val="000000"/>
        </w:rPr>
      </w:pPr>
    </w:p>
    <w:p w14:paraId="492D596D" w14:textId="77777777" w:rsidR="0040149A" w:rsidRPr="00B72C2A" w:rsidRDefault="0040149A" w:rsidP="0040149A">
      <w:pPr>
        <w:spacing w:line="276" w:lineRule="auto"/>
        <w:jc w:val="both"/>
        <w:rPr>
          <w:b/>
          <w:color w:val="000000"/>
        </w:rPr>
      </w:pPr>
      <w:r>
        <w:rPr>
          <w:rFonts w:ascii="Arial" w:hAnsi="Arial" w:cs="Arial"/>
          <w:b/>
          <w:color w:val="000000"/>
        </w:rPr>
        <w:t>Réfé</w:t>
      </w:r>
      <w:r w:rsidRPr="00154EDB">
        <w:rPr>
          <w:rFonts w:ascii="Arial" w:hAnsi="Arial" w:cs="Arial"/>
          <w:b/>
          <w:color w:val="000000"/>
        </w:rPr>
        <w:t>rences</w:t>
      </w:r>
      <w:r w:rsidRPr="00713FCE">
        <w:rPr>
          <w:b/>
          <w:sz w:val="22"/>
          <w:szCs w:val="22"/>
        </w:rPr>
        <w:t xml:space="preserve">   </w:t>
      </w:r>
      <w:r w:rsidRPr="00713FCE">
        <w:rPr>
          <w:sz w:val="22"/>
          <w:szCs w:val="22"/>
        </w:rPr>
        <w:t xml:space="preserve"> </w:t>
      </w:r>
      <w:r w:rsidRPr="00713FCE">
        <w:rPr>
          <w:i/>
          <w:iCs/>
          <w:sz w:val="22"/>
          <w:szCs w:val="22"/>
        </w:rPr>
        <w:t>(Livres</w:t>
      </w:r>
      <w:r w:rsidRPr="00713FCE">
        <w:rPr>
          <w:i/>
          <w:sz w:val="22"/>
          <w:szCs w:val="22"/>
        </w:rPr>
        <w:t xml:space="preserve"> et polycopiés,  sites internet, etc).</w:t>
      </w:r>
    </w:p>
    <w:p w14:paraId="6BCC907F" w14:textId="77777777" w:rsidR="0040149A" w:rsidRPr="009010CE" w:rsidRDefault="0040149A" w:rsidP="0040149A">
      <w:pPr>
        <w:autoSpaceDE w:val="0"/>
        <w:autoSpaceDN w:val="0"/>
        <w:adjustRightInd w:val="0"/>
        <w:rPr>
          <w:b/>
          <w:color w:val="000000"/>
          <w:lang w:eastAsia="fr-FR"/>
        </w:rPr>
      </w:pPr>
    </w:p>
    <w:p w14:paraId="21D0598A" w14:textId="77777777" w:rsidR="0040149A" w:rsidRPr="00B41BB3" w:rsidRDefault="0040149A" w:rsidP="0040149A">
      <w:pPr>
        <w:autoSpaceDE w:val="0"/>
        <w:autoSpaceDN w:val="0"/>
        <w:adjustRightInd w:val="0"/>
        <w:rPr>
          <w:color w:val="000000"/>
          <w:lang w:val="en-US" w:eastAsia="fr-FR"/>
        </w:rPr>
      </w:pPr>
      <w:r w:rsidRPr="00B41BB3">
        <w:rPr>
          <w:b/>
          <w:color w:val="000000"/>
          <w:lang w:val="en-US" w:eastAsia="fr-FR"/>
        </w:rPr>
        <w:t>M.J. SELBEY (1982)</w:t>
      </w:r>
      <w:r w:rsidRPr="00B41BB3">
        <w:rPr>
          <w:color w:val="000000"/>
          <w:lang w:val="en-US" w:eastAsia="fr-FR"/>
        </w:rPr>
        <w:t xml:space="preserve"> - Hillslope materials and processes; Oxford University Press; Oxford, 1982.</w:t>
      </w:r>
    </w:p>
    <w:p w14:paraId="5107D148" w14:textId="77777777" w:rsidR="0040149A" w:rsidRPr="00B41BB3" w:rsidRDefault="0040149A" w:rsidP="0040149A">
      <w:pPr>
        <w:autoSpaceDE w:val="0"/>
        <w:autoSpaceDN w:val="0"/>
        <w:adjustRightInd w:val="0"/>
        <w:rPr>
          <w:color w:val="000000"/>
          <w:lang w:eastAsia="fr-FR"/>
        </w:rPr>
      </w:pPr>
      <w:r w:rsidRPr="00B41BB3">
        <w:rPr>
          <w:b/>
          <w:color w:val="000000"/>
          <w:lang w:eastAsia="fr-FR"/>
        </w:rPr>
        <w:t>P. MARTIN (1997)</w:t>
      </w:r>
      <w:r w:rsidRPr="00B41BB3">
        <w:rPr>
          <w:color w:val="000000"/>
          <w:lang w:eastAsia="fr-FR"/>
        </w:rPr>
        <w:t xml:space="preserve"> – La géotechnique – principes et méthodes. Masson, Paris.</w:t>
      </w:r>
    </w:p>
    <w:p w14:paraId="33F4A24E" w14:textId="77777777" w:rsidR="0040149A" w:rsidRPr="00B41BB3" w:rsidRDefault="0040149A" w:rsidP="0040149A">
      <w:pPr>
        <w:autoSpaceDE w:val="0"/>
        <w:autoSpaceDN w:val="0"/>
        <w:adjustRightInd w:val="0"/>
        <w:rPr>
          <w:color w:val="000000"/>
          <w:lang w:eastAsia="fr-FR"/>
        </w:rPr>
      </w:pPr>
      <w:r w:rsidRPr="00B41BB3">
        <w:rPr>
          <w:b/>
          <w:color w:val="000000"/>
          <w:lang w:eastAsia="fr-FR"/>
        </w:rPr>
        <w:t>TERZAGHI et PECK (1961)</w:t>
      </w:r>
      <w:r w:rsidRPr="00B41BB3">
        <w:rPr>
          <w:color w:val="000000"/>
          <w:lang w:eastAsia="fr-FR"/>
        </w:rPr>
        <w:t xml:space="preserve"> – Mécanique des sols appliquée aux travaux publics et aux bâtiments. Dunod, Paris.</w:t>
      </w:r>
    </w:p>
    <w:p w14:paraId="4B035A6F" w14:textId="77777777" w:rsidR="0040149A" w:rsidRPr="00B41BB3" w:rsidRDefault="0040149A" w:rsidP="0040149A">
      <w:pPr>
        <w:autoSpaceDE w:val="0"/>
        <w:autoSpaceDN w:val="0"/>
        <w:adjustRightInd w:val="0"/>
        <w:rPr>
          <w:color w:val="000000"/>
          <w:lang w:eastAsia="fr-FR"/>
        </w:rPr>
      </w:pPr>
      <w:r w:rsidRPr="00B41BB3">
        <w:rPr>
          <w:b/>
          <w:color w:val="000000"/>
          <w:lang w:eastAsia="fr-FR"/>
        </w:rPr>
        <w:t>G. PHILIPONNAT et B. HUBERT (1998)</w:t>
      </w:r>
      <w:r w:rsidRPr="00B41BB3">
        <w:rPr>
          <w:color w:val="000000"/>
          <w:lang w:eastAsia="fr-FR"/>
        </w:rPr>
        <w:t xml:space="preserve"> – Fondations et ouvrages en terre. Eyrolles, Paris.</w:t>
      </w:r>
    </w:p>
    <w:p w14:paraId="5AB134D5" w14:textId="77777777" w:rsidR="0040149A" w:rsidRPr="00B41BB3" w:rsidRDefault="0040149A" w:rsidP="0040149A">
      <w:pPr>
        <w:autoSpaceDE w:val="0"/>
        <w:autoSpaceDN w:val="0"/>
        <w:adjustRightInd w:val="0"/>
        <w:rPr>
          <w:color w:val="000000"/>
          <w:lang w:eastAsia="fr-FR"/>
        </w:rPr>
      </w:pPr>
      <w:r w:rsidRPr="00B41BB3">
        <w:rPr>
          <w:b/>
          <w:color w:val="000000"/>
          <w:lang w:eastAsia="fr-FR"/>
        </w:rPr>
        <w:t>F. DESCOEUDRES,  (1989).-</w:t>
      </w:r>
      <w:r w:rsidRPr="00B41BB3">
        <w:rPr>
          <w:color w:val="000000"/>
          <w:lang w:eastAsia="fr-FR"/>
        </w:rPr>
        <w:t xml:space="preserve"> Mécanique des roches (notes de cours), Ecole Polytechnique Fédérale de Lausanne, Lausanne, 1989.</w:t>
      </w:r>
    </w:p>
    <w:p w14:paraId="5B44A76B" w14:textId="77777777" w:rsidR="0040149A" w:rsidRPr="00B41BB3" w:rsidRDefault="0040149A" w:rsidP="0040149A">
      <w:pPr>
        <w:autoSpaceDE w:val="0"/>
        <w:autoSpaceDN w:val="0"/>
        <w:adjustRightInd w:val="0"/>
        <w:rPr>
          <w:color w:val="000000"/>
          <w:lang w:eastAsia="fr-FR"/>
        </w:rPr>
      </w:pPr>
      <w:r w:rsidRPr="00B41BB3">
        <w:rPr>
          <w:color w:val="000000"/>
          <w:lang w:eastAsia="fr-FR"/>
        </w:rPr>
        <w:t xml:space="preserve"> </w:t>
      </w:r>
      <w:r w:rsidRPr="00B41BB3">
        <w:rPr>
          <w:b/>
          <w:color w:val="000000"/>
          <w:lang w:eastAsia="fr-FR"/>
        </w:rPr>
        <w:t>J.-L. DURVILLE,(2001) -</w:t>
      </w:r>
      <w:r w:rsidRPr="00B41BB3">
        <w:rPr>
          <w:color w:val="000000"/>
          <w:lang w:eastAsia="fr-FR"/>
        </w:rPr>
        <w:t xml:space="preserve">  Mécanique des roches appliquée au génie civil. Cours du DEA MSOE.</w:t>
      </w:r>
    </w:p>
    <w:p w14:paraId="73D79E1E" w14:textId="77777777" w:rsidR="0040149A" w:rsidRPr="00B41BB3" w:rsidRDefault="0040149A" w:rsidP="0040149A">
      <w:pPr>
        <w:autoSpaceDE w:val="0"/>
        <w:autoSpaceDN w:val="0"/>
        <w:adjustRightInd w:val="0"/>
        <w:rPr>
          <w:color w:val="000000"/>
          <w:lang w:eastAsia="fr-FR"/>
        </w:rPr>
      </w:pPr>
      <w:r w:rsidRPr="00B41BB3">
        <w:rPr>
          <w:color w:val="000000"/>
          <w:lang w:eastAsia="fr-FR"/>
        </w:rPr>
        <w:t xml:space="preserve"> </w:t>
      </w:r>
      <w:r w:rsidRPr="00B41BB3">
        <w:rPr>
          <w:b/>
          <w:color w:val="000000"/>
          <w:lang w:eastAsia="fr-FR"/>
        </w:rPr>
        <w:t>J.-L. DURVILLE et H. HERAUD (1995)</w:t>
      </w:r>
      <w:r w:rsidRPr="00B41BB3">
        <w:rPr>
          <w:color w:val="000000"/>
          <w:lang w:eastAsia="fr-FR"/>
        </w:rPr>
        <w:t xml:space="preserve"> - Description des roches et des massifs rocheux (c352), </w:t>
      </w:r>
    </w:p>
    <w:p w14:paraId="31D9D478" w14:textId="77777777" w:rsidR="0040149A" w:rsidRPr="00B41BB3" w:rsidRDefault="0040149A" w:rsidP="0040149A">
      <w:pPr>
        <w:autoSpaceDE w:val="0"/>
        <w:autoSpaceDN w:val="0"/>
        <w:adjustRightInd w:val="0"/>
        <w:rPr>
          <w:rFonts w:eastAsia="Cambria"/>
          <w:lang w:eastAsia="en-US"/>
        </w:rPr>
      </w:pPr>
      <w:r w:rsidRPr="00B41BB3">
        <w:rPr>
          <w:rFonts w:eastAsia="Cambria"/>
          <w:b/>
          <w:lang w:eastAsia="en-US"/>
        </w:rPr>
        <w:t>J. Duriez, F. Darve, F.-V. Donzé, M. Gasc-Barbier 2010):</w:t>
      </w:r>
      <w:r w:rsidRPr="00B41BB3">
        <w:rPr>
          <w:rFonts w:eastAsia="Cambria"/>
          <w:lang w:eastAsia="en-US"/>
        </w:rPr>
        <w:t xml:space="preserve"> Prédire les chutes de blocs, une approche mécanique. </w:t>
      </w:r>
      <w:r w:rsidRPr="00B41BB3">
        <w:rPr>
          <w:rFonts w:eastAsia="Cambria"/>
          <w:i/>
          <w:iCs/>
          <w:lang w:eastAsia="en-US"/>
        </w:rPr>
        <w:t xml:space="preserve">Géomécanique des instabilités rocheuses : du déclenchement à l'ouvrage, chapitre 6. </w:t>
      </w:r>
      <w:r w:rsidRPr="00B41BB3">
        <w:rPr>
          <w:rFonts w:eastAsia="Cambria"/>
          <w:lang w:eastAsia="en-US"/>
        </w:rPr>
        <w:t xml:space="preserve">Traité MIN - Collection Risques Naturels. Nicot F. et Lambert S. ed. </w:t>
      </w:r>
      <w:r w:rsidRPr="00B41BB3">
        <w:rPr>
          <w:rFonts w:eastAsia="Cambria"/>
          <w:i/>
          <w:iCs/>
          <w:lang w:eastAsia="en-US"/>
        </w:rPr>
        <w:t xml:space="preserve">Hermès Sc. </w:t>
      </w:r>
      <w:r w:rsidRPr="00B41BB3">
        <w:rPr>
          <w:rFonts w:eastAsia="Cambria"/>
          <w:lang w:eastAsia="en-US"/>
        </w:rPr>
        <w:t>(4ème trimestre 2010)</w:t>
      </w:r>
    </w:p>
    <w:p w14:paraId="0CB8C4E8" w14:textId="77777777" w:rsidR="0040149A" w:rsidRPr="00785D06" w:rsidRDefault="0040149A" w:rsidP="0040149A">
      <w:pPr>
        <w:autoSpaceDE w:val="0"/>
        <w:autoSpaceDN w:val="0"/>
        <w:adjustRightInd w:val="0"/>
        <w:rPr>
          <w:color w:val="000000"/>
          <w:sz w:val="23"/>
          <w:szCs w:val="23"/>
          <w:lang w:eastAsia="fr-FR"/>
        </w:rPr>
      </w:pPr>
      <w:r w:rsidRPr="00785D06">
        <w:rPr>
          <w:color w:val="000000"/>
          <w:sz w:val="23"/>
          <w:szCs w:val="23"/>
          <w:lang w:eastAsia="fr-FR"/>
        </w:rPr>
        <w:t>Techniques</w:t>
      </w:r>
      <w:r>
        <w:rPr>
          <w:color w:val="000000"/>
          <w:sz w:val="23"/>
          <w:szCs w:val="23"/>
          <w:lang w:eastAsia="fr-FR"/>
        </w:rPr>
        <w:t xml:space="preserve"> </w:t>
      </w:r>
      <w:r w:rsidRPr="00785D06">
        <w:rPr>
          <w:color w:val="000000"/>
          <w:sz w:val="23"/>
          <w:szCs w:val="23"/>
          <w:lang w:eastAsia="fr-FR"/>
        </w:rPr>
        <w:t>de l’Ingénieur, Traité de Construction (1995).</w:t>
      </w:r>
    </w:p>
    <w:p w14:paraId="2766AC6F" w14:textId="77777777" w:rsidR="0040149A" w:rsidRPr="00785D06" w:rsidRDefault="0040149A" w:rsidP="0040149A">
      <w:pPr>
        <w:autoSpaceDE w:val="0"/>
        <w:autoSpaceDN w:val="0"/>
        <w:adjustRightInd w:val="0"/>
        <w:rPr>
          <w:color w:val="000000"/>
          <w:sz w:val="23"/>
          <w:szCs w:val="23"/>
          <w:lang w:eastAsia="fr-FR"/>
        </w:rPr>
      </w:pPr>
      <w:r w:rsidRPr="00785D06">
        <w:rPr>
          <w:color w:val="000000"/>
          <w:sz w:val="23"/>
          <w:szCs w:val="23"/>
          <w:lang w:eastAsia="fr-FR"/>
        </w:rPr>
        <w:t>– http ://www.geotechnique.org.</w:t>
      </w:r>
    </w:p>
    <w:p w14:paraId="28F1E1FC" w14:textId="77777777" w:rsidR="0040149A" w:rsidRPr="00785D06" w:rsidRDefault="0040149A" w:rsidP="0040149A">
      <w:pPr>
        <w:autoSpaceDE w:val="0"/>
        <w:autoSpaceDN w:val="0"/>
        <w:adjustRightInd w:val="0"/>
        <w:rPr>
          <w:color w:val="000000"/>
          <w:sz w:val="23"/>
          <w:szCs w:val="23"/>
          <w:lang w:eastAsia="fr-FR"/>
        </w:rPr>
      </w:pPr>
      <w:r w:rsidRPr="00785D06">
        <w:rPr>
          <w:color w:val="000000"/>
          <w:sz w:val="23"/>
          <w:szCs w:val="23"/>
          <w:lang w:eastAsia="fr-FR"/>
        </w:rPr>
        <w:t>–</w:t>
      </w:r>
      <w:r>
        <w:rPr>
          <w:color w:val="000000"/>
          <w:sz w:val="23"/>
          <w:szCs w:val="23"/>
          <w:lang w:eastAsia="fr-FR"/>
        </w:rPr>
        <w:t xml:space="preserve"> http ://www.rocscience.com/</w:t>
      </w:r>
    </w:p>
    <w:p w14:paraId="62775B35" w14:textId="77777777" w:rsidR="0040149A" w:rsidRDefault="0040149A" w:rsidP="0040149A">
      <w:pPr>
        <w:spacing w:line="276" w:lineRule="auto"/>
        <w:jc w:val="both"/>
        <w:rPr>
          <w:rFonts w:ascii="Arial" w:hAnsi="Arial" w:cs="Arial"/>
          <w:b/>
          <w:iCs/>
          <w:sz w:val="28"/>
          <w:szCs w:val="28"/>
        </w:rPr>
      </w:pPr>
    </w:p>
    <w:p w14:paraId="17F2F838" w14:textId="77777777" w:rsidR="0040149A" w:rsidRDefault="0040149A" w:rsidP="0040149A">
      <w:pPr>
        <w:spacing w:line="276" w:lineRule="auto"/>
        <w:jc w:val="both"/>
        <w:rPr>
          <w:rFonts w:ascii="Arial" w:hAnsi="Arial" w:cs="Arial"/>
          <w:b/>
          <w:iCs/>
          <w:sz w:val="28"/>
          <w:szCs w:val="28"/>
        </w:rPr>
      </w:pPr>
    </w:p>
    <w:p w14:paraId="53BB3C40" w14:textId="77777777" w:rsidR="004E70E2" w:rsidRDefault="004E70E2" w:rsidP="0040149A">
      <w:pPr>
        <w:spacing w:line="276" w:lineRule="auto"/>
        <w:jc w:val="both"/>
        <w:rPr>
          <w:rFonts w:ascii="Arial" w:hAnsi="Arial" w:cs="Arial"/>
          <w:b/>
          <w:iCs/>
          <w:sz w:val="28"/>
          <w:szCs w:val="28"/>
        </w:rPr>
      </w:pPr>
    </w:p>
    <w:p w14:paraId="02F83C4B" w14:textId="77777777" w:rsidR="004E70E2" w:rsidRDefault="004E70E2" w:rsidP="0040149A">
      <w:pPr>
        <w:spacing w:line="276" w:lineRule="auto"/>
        <w:jc w:val="both"/>
        <w:rPr>
          <w:rFonts w:ascii="Arial" w:hAnsi="Arial" w:cs="Arial"/>
          <w:b/>
          <w:iCs/>
          <w:sz w:val="28"/>
          <w:szCs w:val="28"/>
        </w:rPr>
      </w:pPr>
    </w:p>
    <w:p w14:paraId="64D57C94" w14:textId="77777777" w:rsidR="00CF2C46" w:rsidRDefault="00CF2C46" w:rsidP="00DB677D">
      <w:pPr>
        <w:tabs>
          <w:tab w:val="left" w:pos="3725"/>
        </w:tabs>
        <w:spacing w:line="276" w:lineRule="auto"/>
        <w:ind w:right="282"/>
        <w:rPr>
          <w:rFonts w:ascii="Arial" w:hAnsi="Arial" w:cs="Arial"/>
          <w:b/>
          <w:iCs/>
          <w:sz w:val="28"/>
          <w:szCs w:val="28"/>
        </w:rPr>
      </w:pPr>
    </w:p>
    <w:p w14:paraId="6D1930E6" w14:textId="77777777" w:rsidR="00CF2C46" w:rsidRDefault="00CF2C46" w:rsidP="00DB677D">
      <w:pPr>
        <w:tabs>
          <w:tab w:val="left" w:pos="3725"/>
        </w:tabs>
        <w:spacing w:line="276" w:lineRule="auto"/>
        <w:ind w:right="282"/>
        <w:rPr>
          <w:rFonts w:ascii="Arial" w:hAnsi="Arial" w:cs="Arial"/>
          <w:b/>
          <w:iCs/>
          <w:sz w:val="28"/>
          <w:szCs w:val="28"/>
        </w:rPr>
      </w:pPr>
    </w:p>
    <w:p w14:paraId="7A75E069" w14:textId="77777777" w:rsidR="00CF2C46" w:rsidRDefault="00CF2C46" w:rsidP="00DB677D">
      <w:pPr>
        <w:tabs>
          <w:tab w:val="left" w:pos="3725"/>
        </w:tabs>
        <w:spacing w:line="276" w:lineRule="auto"/>
        <w:ind w:right="282"/>
        <w:rPr>
          <w:rFonts w:ascii="Arial" w:hAnsi="Arial" w:cs="Arial"/>
          <w:b/>
          <w:iCs/>
          <w:sz w:val="28"/>
          <w:szCs w:val="28"/>
        </w:rPr>
      </w:pPr>
    </w:p>
    <w:p w14:paraId="172F1BE6" w14:textId="77777777" w:rsidR="00CF2C46" w:rsidRDefault="00CF2C46" w:rsidP="00DB677D">
      <w:pPr>
        <w:tabs>
          <w:tab w:val="left" w:pos="3725"/>
        </w:tabs>
        <w:spacing w:line="276" w:lineRule="auto"/>
        <w:ind w:right="282"/>
        <w:rPr>
          <w:rFonts w:ascii="Arial" w:hAnsi="Arial" w:cs="Arial"/>
          <w:b/>
          <w:iCs/>
          <w:sz w:val="28"/>
          <w:szCs w:val="28"/>
        </w:rPr>
      </w:pPr>
    </w:p>
    <w:p w14:paraId="054E14DC" w14:textId="77777777" w:rsidR="00CF2C46" w:rsidRDefault="00CF2C46" w:rsidP="00DB677D">
      <w:pPr>
        <w:tabs>
          <w:tab w:val="left" w:pos="3725"/>
        </w:tabs>
        <w:spacing w:line="276" w:lineRule="auto"/>
        <w:ind w:right="282"/>
        <w:rPr>
          <w:rFonts w:ascii="Arial" w:hAnsi="Arial" w:cs="Arial"/>
          <w:b/>
          <w:iCs/>
          <w:sz w:val="28"/>
          <w:szCs w:val="28"/>
        </w:rPr>
      </w:pPr>
    </w:p>
    <w:p w14:paraId="1F82E848" w14:textId="77777777" w:rsidR="00CF2C46" w:rsidRDefault="00CF2C46" w:rsidP="00DB677D">
      <w:pPr>
        <w:tabs>
          <w:tab w:val="left" w:pos="3725"/>
        </w:tabs>
        <w:spacing w:line="276" w:lineRule="auto"/>
        <w:ind w:right="282"/>
        <w:rPr>
          <w:rFonts w:ascii="Arial" w:hAnsi="Arial" w:cs="Arial"/>
          <w:b/>
          <w:iCs/>
          <w:sz w:val="28"/>
          <w:szCs w:val="28"/>
        </w:rPr>
      </w:pPr>
    </w:p>
    <w:p w14:paraId="7C15DA02" w14:textId="77777777" w:rsidR="00CF2C46" w:rsidRDefault="00CF2C46" w:rsidP="00DB677D">
      <w:pPr>
        <w:tabs>
          <w:tab w:val="left" w:pos="3725"/>
        </w:tabs>
        <w:spacing w:line="276" w:lineRule="auto"/>
        <w:ind w:right="282"/>
        <w:rPr>
          <w:rFonts w:ascii="Arial" w:hAnsi="Arial" w:cs="Arial"/>
          <w:b/>
          <w:iCs/>
          <w:sz w:val="28"/>
          <w:szCs w:val="28"/>
        </w:rPr>
      </w:pPr>
    </w:p>
    <w:p w14:paraId="6D598658" w14:textId="77777777" w:rsidR="00CF2C46" w:rsidRDefault="00CF2C46" w:rsidP="00DB677D">
      <w:pPr>
        <w:tabs>
          <w:tab w:val="left" w:pos="3725"/>
        </w:tabs>
        <w:spacing w:line="276" w:lineRule="auto"/>
        <w:ind w:right="282"/>
        <w:rPr>
          <w:rFonts w:ascii="Arial" w:hAnsi="Arial" w:cs="Arial"/>
          <w:b/>
          <w:iCs/>
          <w:sz w:val="28"/>
          <w:szCs w:val="28"/>
        </w:rPr>
      </w:pPr>
    </w:p>
    <w:p w14:paraId="5F292866" w14:textId="0AFC63A1" w:rsidR="0040149A" w:rsidRPr="00AE1D26" w:rsidRDefault="0040149A" w:rsidP="00DB677D">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lastRenderedPageBreak/>
        <w:t xml:space="preserve">Intitulé du Master : </w:t>
      </w:r>
      <w:r>
        <w:rPr>
          <w:rFonts w:ascii="Arial" w:hAnsi="Arial" w:cs="Arial"/>
          <w:b/>
          <w:iCs/>
          <w:sz w:val="28"/>
          <w:szCs w:val="28"/>
        </w:rPr>
        <w:t xml:space="preserve">Géomorphologie </w:t>
      </w:r>
    </w:p>
    <w:p w14:paraId="48FFC9C4" w14:textId="77777777" w:rsidR="0040149A" w:rsidRPr="00AE1D26" w:rsidRDefault="0040149A" w:rsidP="0040149A">
      <w:pPr>
        <w:spacing w:line="276" w:lineRule="auto"/>
        <w:jc w:val="both"/>
        <w:rPr>
          <w:rFonts w:ascii="Arial" w:hAnsi="Arial" w:cs="Arial"/>
          <w:i/>
        </w:rPr>
      </w:pPr>
      <w:r w:rsidRPr="00AE1D26">
        <w:rPr>
          <w:rFonts w:ascii="Arial" w:hAnsi="Arial" w:cs="Arial"/>
          <w:b/>
        </w:rPr>
        <w:t>Semestre </w:t>
      </w:r>
      <w:r w:rsidRPr="00AE1D26">
        <w:rPr>
          <w:rFonts w:ascii="Arial" w:hAnsi="Arial" w:cs="Arial"/>
          <w:b/>
          <w:i/>
        </w:rPr>
        <w:t xml:space="preserve">: </w:t>
      </w:r>
      <w:r>
        <w:rPr>
          <w:rFonts w:ascii="Arial" w:hAnsi="Arial" w:cs="Arial"/>
          <w:b/>
          <w:i/>
        </w:rPr>
        <w:t>02</w:t>
      </w:r>
    </w:p>
    <w:p w14:paraId="17EC2F95" w14:textId="0F86DA07" w:rsidR="0040149A" w:rsidRPr="00AE1D26" w:rsidRDefault="0040149A" w:rsidP="0040149A">
      <w:pPr>
        <w:spacing w:line="276" w:lineRule="auto"/>
        <w:ind w:right="282"/>
        <w:rPr>
          <w:rFonts w:ascii="Arial" w:hAnsi="Arial" w:cs="Arial"/>
          <w:b/>
          <w:iCs/>
        </w:rPr>
      </w:pPr>
      <w:r w:rsidRPr="00AE1D26">
        <w:rPr>
          <w:rFonts w:ascii="Arial" w:hAnsi="Arial" w:cs="Arial"/>
          <w:b/>
          <w:iCs/>
        </w:rPr>
        <w:t>Intitulé de l’UE</w:t>
      </w:r>
      <w:r w:rsidR="00DB677D">
        <w:rPr>
          <w:rFonts w:ascii="Arial" w:hAnsi="Arial" w:cs="Arial"/>
          <w:b/>
          <w:iCs/>
        </w:rPr>
        <w:t>F1</w:t>
      </w:r>
      <w:r w:rsidRPr="00AE1D26">
        <w:rPr>
          <w:rFonts w:ascii="Arial" w:hAnsi="Arial" w:cs="Arial"/>
          <w:b/>
          <w:iCs/>
        </w:rPr>
        <w:t xml:space="preserve"> : </w:t>
      </w:r>
      <w:r w:rsidRPr="00B41BB3">
        <w:rPr>
          <w:b/>
          <w:iCs/>
          <w:sz w:val="28"/>
          <w:szCs w:val="28"/>
        </w:rPr>
        <w:t xml:space="preserve">Géomorphologie quantitative </w:t>
      </w:r>
      <w:r>
        <w:rPr>
          <w:b/>
          <w:iCs/>
          <w:sz w:val="28"/>
          <w:szCs w:val="28"/>
        </w:rPr>
        <w:t>II</w:t>
      </w:r>
      <w:r w:rsidRPr="00AE1D26">
        <w:rPr>
          <w:rFonts w:ascii="Arial" w:hAnsi="Arial" w:cs="Arial"/>
          <w:b/>
          <w:iCs/>
          <w:sz w:val="28"/>
          <w:szCs w:val="28"/>
        </w:rPr>
        <w:tab/>
      </w:r>
    </w:p>
    <w:p w14:paraId="5AEA36A0" w14:textId="4366FD68" w:rsidR="0040149A" w:rsidRDefault="0040149A" w:rsidP="0040149A">
      <w:pPr>
        <w:spacing w:line="276" w:lineRule="auto"/>
        <w:ind w:right="282"/>
        <w:rPr>
          <w:rFonts w:ascii="Arial" w:hAnsi="Arial" w:cs="Arial"/>
          <w:b/>
          <w:iCs/>
        </w:rPr>
      </w:pPr>
      <w:r w:rsidRPr="00AE1D26">
        <w:rPr>
          <w:rFonts w:ascii="Arial" w:hAnsi="Arial" w:cs="Arial"/>
          <w:b/>
          <w:iCs/>
        </w:rPr>
        <w:t>Intitulé de la matière</w:t>
      </w:r>
      <w:r w:rsidR="00DB677D">
        <w:rPr>
          <w:rFonts w:ascii="Arial" w:hAnsi="Arial" w:cs="Arial"/>
          <w:b/>
          <w:iCs/>
        </w:rPr>
        <w:t xml:space="preserve"> 2</w:t>
      </w:r>
      <w:r w:rsidRPr="00AE1D26">
        <w:rPr>
          <w:rFonts w:ascii="Arial" w:hAnsi="Arial" w:cs="Arial"/>
          <w:b/>
          <w:iCs/>
        </w:rPr>
        <w:t xml:space="preserve"> : </w:t>
      </w:r>
      <w:r>
        <w:rPr>
          <w:rFonts w:ascii="Arial" w:hAnsi="Arial" w:cs="Arial"/>
          <w:b/>
          <w:iCs/>
        </w:rPr>
        <w:t xml:space="preserve">Erosion côtière II </w:t>
      </w:r>
    </w:p>
    <w:p w14:paraId="663E8D9C" w14:textId="66E0232E" w:rsidR="0040149A" w:rsidRPr="00AE1D26" w:rsidRDefault="0040149A" w:rsidP="00DB677D">
      <w:pPr>
        <w:spacing w:line="276" w:lineRule="auto"/>
        <w:ind w:right="282"/>
        <w:rPr>
          <w:rFonts w:ascii="Arial" w:hAnsi="Arial" w:cs="Arial"/>
          <w:b/>
          <w:iCs/>
        </w:rPr>
      </w:pPr>
      <w:r w:rsidRPr="00AE1D26">
        <w:rPr>
          <w:rFonts w:ascii="Arial" w:hAnsi="Arial" w:cs="Arial"/>
          <w:b/>
          <w:iCs/>
        </w:rPr>
        <w:t xml:space="preserve">Crédits : </w:t>
      </w:r>
      <w:r w:rsidR="00DB677D">
        <w:rPr>
          <w:rFonts w:ascii="Arial" w:hAnsi="Arial" w:cs="Arial"/>
          <w:b/>
          <w:iCs/>
        </w:rPr>
        <w:t>4</w:t>
      </w:r>
    </w:p>
    <w:p w14:paraId="08CB92AF" w14:textId="3D5FC7DE" w:rsidR="0040149A" w:rsidRPr="00AE1D26" w:rsidRDefault="0040149A" w:rsidP="00DB677D">
      <w:pPr>
        <w:spacing w:line="276" w:lineRule="auto"/>
        <w:ind w:right="282"/>
        <w:rPr>
          <w:rFonts w:ascii="Arial" w:hAnsi="Arial" w:cs="Arial"/>
          <w:b/>
          <w:iCs/>
        </w:rPr>
      </w:pPr>
      <w:r w:rsidRPr="00AE1D26">
        <w:rPr>
          <w:rFonts w:ascii="Arial" w:hAnsi="Arial" w:cs="Arial"/>
          <w:b/>
          <w:iCs/>
        </w:rPr>
        <w:t>Coefficients :</w:t>
      </w:r>
      <w:r>
        <w:rPr>
          <w:rFonts w:ascii="Arial" w:hAnsi="Arial" w:cs="Arial"/>
          <w:b/>
          <w:iCs/>
        </w:rPr>
        <w:t xml:space="preserve"> </w:t>
      </w:r>
      <w:r w:rsidR="00DB677D">
        <w:rPr>
          <w:rFonts w:ascii="Arial" w:hAnsi="Arial" w:cs="Arial"/>
          <w:b/>
          <w:iCs/>
        </w:rPr>
        <w:t>2</w:t>
      </w:r>
    </w:p>
    <w:p w14:paraId="04C70477" w14:textId="77777777" w:rsidR="0040149A" w:rsidRDefault="0040149A" w:rsidP="0040149A">
      <w:pPr>
        <w:spacing w:line="276" w:lineRule="auto"/>
        <w:jc w:val="both"/>
        <w:rPr>
          <w:rFonts w:ascii="Arial" w:hAnsi="Arial" w:cs="Arial"/>
          <w:b/>
          <w:iCs/>
          <w:sz w:val="28"/>
          <w:szCs w:val="28"/>
        </w:rPr>
      </w:pPr>
    </w:p>
    <w:p w14:paraId="6203083E" w14:textId="77777777" w:rsidR="0040149A" w:rsidRPr="002206C7" w:rsidRDefault="0040149A" w:rsidP="0040149A">
      <w:pPr>
        <w:spacing w:line="276" w:lineRule="auto"/>
        <w:jc w:val="both"/>
        <w:rPr>
          <w:b/>
        </w:rPr>
      </w:pPr>
    </w:p>
    <w:p w14:paraId="29602983" w14:textId="77777777" w:rsidR="0040149A" w:rsidRPr="002206C7" w:rsidRDefault="0040149A" w:rsidP="0040149A">
      <w:pPr>
        <w:spacing w:line="276" w:lineRule="auto"/>
        <w:jc w:val="both"/>
        <w:rPr>
          <w:i/>
        </w:rPr>
      </w:pPr>
      <w:r>
        <w:rPr>
          <w:rFonts w:ascii="Arial" w:hAnsi="Arial" w:cs="Arial"/>
          <w:b/>
          <w:bCs/>
          <w:iCs/>
        </w:rPr>
        <w:t>O</w:t>
      </w:r>
      <w:r w:rsidRPr="00F5789E">
        <w:rPr>
          <w:rFonts w:ascii="Arial" w:hAnsi="Arial" w:cs="Arial"/>
          <w:b/>
          <w:bCs/>
          <w:iCs/>
        </w:rPr>
        <w:t>bjectifs de l’enseignement</w:t>
      </w:r>
      <w:r w:rsidRPr="002206C7">
        <w:t xml:space="preserve"> (</w:t>
      </w:r>
      <w:r w:rsidRPr="002206C7">
        <w:rPr>
          <w:i/>
        </w:rPr>
        <w:t>Décrire ce que l’étudiant est censé avoir acquis comme compétences après le succès à cette matière – maximum 3 lignes).</w:t>
      </w:r>
    </w:p>
    <w:p w14:paraId="69254B26" w14:textId="77777777" w:rsidR="0040149A" w:rsidRPr="00C82E54" w:rsidRDefault="0040149A" w:rsidP="0040149A">
      <w:pPr>
        <w:jc w:val="both"/>
        <w:rPr>
          <w:rFonts w:ascii="Arial" w:hAnsi="Arial" w:cs="Arial"/>
        </w:rPr>
      </w:pPr>
      <w:r>
        <w:rPr>
          <w:rFonts w:ascii="Arial" w:hAnsi="Arial" w:cs="Arial"/>
        </w:rPr>
        <w:t xml:space="preserve">L’objectif de ce cours est de doter les ingénieurs travaillant dans le domaine littoral de connaissances nécessaires pour la compréhension des interactions entre les processus côtiers (hydrodynamisme côtier) et les transferts sédimentaire à la côte et leurs effets sur la morphologie de la plage et du trait de côte. </w:t>
      </w:r>
    </w:p>
    <w:p w14:paraId="56C0D25C" w14:textId="77777777" w:rsidR="0040149A" w:rsidRPr="002206C7" w:rsidRDefault="0040149A" w:rsidP="0040149A">
      <w:pPr>
        <w:spacing w:line="276" w:lineRule="auto"/>
        <w:jc w:val="both"/>
        <w:rPr>
          <w:iCs/>
        </w:rPr>
      </w:pPr>
    </w:p>
    <w:p w14:paraId="3E53004B" w14:textId="77777777" w:rsidR="0040149A" w:rsidRDefault="0040149A" w:rsidP="0040149A">
      <w:pPr>
        <w:spacing w:line="276" w:lineRule="auto"/>
        <w:jc w:val="both"/>
        <w:rPr>
          <w:i/>
        </w:rPr>
      </w:pPr>
      <w:r>
        <w:rPr>
          <w:rFonts w:ascii="Arial" w:hAnsi="Arial" w:cs="Arial"/>
          <w:b/>
          <w:bCs/>
          <w:iCs/>
        </w:rPr>
        <w:t>Connaissances préalables recommandé</w:t>
      </w:r>
      <w:r w:rsidRPr="00154EDB">
        <w:rPr>
          <w:rFonts w:ascii="Arial" w:hAnsi="Arial" w:cs="Arial"/>
          <w:b/>
          <w:bCs/>
          <w:iCs/>
        </w:rPr>
        <w:t>es</w:t>
      </w:r>
      <w:r w:rsidRPr="002206C7">
        <w:rPr>
          <w:b/>
        </w:rPr>
        <w:t xml:space="preserve"> (</w:t>
      </w:r>
      <w:r w:rsidRPr="002206C7">
        <w:rPr>
          <w:i/>
        </w:rPr>
        <w:t>descriptif succinct des connaissances requises pour pouvoir suivre cet enseignement – Maximum 2 lignes).</w:t>
      </w:r>
    </w:p>
    <w:p w14:paraId="113F142B" w14:textId="77777777" w:rsidR="0040149A" w:rsidRPr="002206C7" w:rsidRDefault="0040149A" w:rsidP="0040149A">
      <w:pPr>
        <w:spacing w:line="276" w:lineRule="auto"/>
        <w:jc w:val="both"/>
        <w:rPr>
          <w:i/>
        </w:rPr>
      </w:pPr>
      <w:r>
        <w:t>Erosion côtière 1</w:t>
      </w:r>
      <w:r w:rsidRPr="00612E79">
        <w:t>, m</w:t>
      </w:r>
      <w:r>
        <w:t xml:space="preserve">athématique, géomécanique, </w:t>
      </w:r>
    </w:p>
    <w:p w14:paraId="3BF55DB5" w14:textId="77777777" w:rsidR="0040149A" w:rsidRPr="002206C7" w:rsidRDefault="0040149A" w:rsidP="0040149A">
      <w:pPr>
        <w:spacing w:line="276" w:lineRule="auto"/>
        <w:jc w:val="both"/>
        <w:rPr>
          <w:i/>
        </w:rPr>
      </w:pPr>
    </w:p>
    <w:p w14:paraId="4F18C969" w14:textId="77777777" w:rsidR="0040149A" w:rsidRDefault="0040149A" w:rsidP="0040149A">
      <w:pPr>
        <w:jc w:val="both"/>
        <w:rPr>
          <w:rFonts w:ascii="Arial" w:hAnsi="Arial" w:cs="Arial"/>
          <w:b/>
        </w:rPr>
      </w:pPr>
      <w:r w:rsidRPr="00AE1D26">
        <w:rPr>
          <w:rFonts w:ascii="Arial" w:hAnsi="Arial" w:cs="Arial"/>
          <w:b/>
        </w:rPr>
        <w:t>Contenu de la matière</w:t>
      </w:r>
      <w:r w:rsidRPr="00AE1D26">
        <w:rPr>
          <w:rFonts w:ascii="Arial" w:hAnsi="Arial" w:cs="Arial"/>
          <w:bCs/>
          <w:i/>
          <w:iCs/>
        </w:rPr>
        <w:t xml:space="preserve"> (indiquer obligatoirement le contenu détaillé du programme en présentiel et du travail personnel)</w:t>
      </w:r>
      <w:r w:rsidRPr="00AE1D26">
        <w:rPr>
          <w:rFonts w:ascii="Arial" w:hAnsi="Arial" w:cs="Arial"/>
          <w:b/>
        </w:rPr>
        <w:t xml:space="preserve"> </w:t>
      </w:r>
    </w:p>
    <w:p w14:paraId="04F3A720" w14:textId="77777777" w:rsidR="0040149A" w:rsidRDefault="0040149A" w:rsidP="0040149A">
      <w:pPr>
        <w:spacing w:line="360" w:lineRule="auto"/>
        <w:jc w:val="both"/>
        <w:rPr>
          <w:b/>
          <w:bCs/>
          <w:iCs/>
        </w:rPr>
      </w:pPr>
    </w:p>
    <w:p w14:paraId="125F3245" w14:textId="77777777" w:rsidR="0040149A" w:rsidRPr="00B41BB3" w:rsidRDefault="0040149A" w:rsidP="0040149A">
      <w:pPr>
        <w:spacing w:line="360" w:lineRule="auto"/>
        <w:jc w:val="both"/>
        <w:rPr>
          <w:b/>
          <w:bCs/>
          <w:iCs/>
        </w:rPr>
      </w:pPr>
      <w:r w:rsidRPr="00B41BB3">
        <w:rPr>
          <w:b/>
          <w:bCs/>
          <w:iCs/>
        </w:rPr>
        <w:t xml:space="preserve">Introduction : </w:t>
      </w:r>
      <w:r w:rsidRPr="00B41BB3">
        <w:rPr>
          <w:iCs/>
        </w:rPr>
        <w:t>Rappel sur les processus côtiers</w:t>
      </w:r>
    </w:p>
    <w:p w14:paraId="69184B05" w14:textId="77777777" w:rsidR="0040149A" w:rsidRPr="00B41BB3" w:rsidRDefault="0040149A" w:rsidP="0040149A">
      <w:pPr>
        <w:spacing w:line="276" w:lineRule="auto"/>
        <w:jc w:val="both"/>
        <w:rPr>
          <w:iCs/>
        </w:rPr>
      </w:pPr>
      <w:r w:rsidRPr="00B41BB3">
        <w:rPr>
          <w:b/>
          <w:bCs/>
          <w:iCs/>
        </w:rPr>
        <w:t xml:space="preserve">1. Propriétés des sédiments côtiers </w:t>
      </w:r>
      <w:r w:rsidRPr="00B41BB3">
        <w:rPr>
          <w:bCs/>
          <w:iCs/>
        </w:rPr>
        <w:t>(importance de la connaissance des propriétés des sédiments côtiers, la taille des particules, la vitesse de sédimentation, la porosité, angle de frottement interne, perméabilité).</w:t>
      </w:r>
      <w:r w:rsidRPr="00B41BB3">
        <w:rPr>
          <w:b/>
          <w:bCs/>
          <w:iCs/>
        </w:rPr>
        <w:t xml:space="preserve"> </w:t>
      </w:r>
    </w:p>
    <w:p w14:paraId="6402E35E" w14:textId="77777777" w:rsidR="0040149A" w:rsidRPr="00B41BB3" w:rsidRDefault="0040149A" w:rsidP="0040149A">
      <w:pPr>
        <w:spacing w:line="276" w:lineRule="auto"/>
        <w:jc w:val="both"/>
        <w:rPr>
          <w:iCs/>
        </w:rPr>
      </w:pPr>
    </w:p>
    <w:p w14:paraId="5DD98435" w14:textId="77777777" w:rsidR="0040149A" w:rsidRPr="00B41BB3" w:rsidRDefault="0040149A" w:rsidP="0040149A">
      <w:pPr>
        <w:spacing w:line="276" w:lineRule="auto"/>
        <w:jc w:val="both"/>
        <w:rPr>
          <w:b/>
          <w:bCs/>
          <w:iCs/>
        </w:rPr>
      </w:pPr>
      <w:r w:rsidRPr="00B41BB3">
        <w:rPr>
          <w:b/>
          <w:bCs/>
          <w:iCs/>
        </w:rPr>
        <w:t xml:space="preserve">2. Transport Longshore des sédiments (LST) : </w:t>
      </w:r>
      <w:r w:rsidRPr="00B41BB3">
        <w:rPr>
          <w:bCs/>
          <w:iCs/>
        </w:rPr>
        <w:t>définition, importance, processus, estimation   du transport longshore Net, distribution cross-shore du LST.</w:t>
      </w:r>
    </w:p>
    <w:p w14:paraId="7CB1D724" w14:textId="77777777" w:rsidR="0040149A" w:rsidRPr="00B41BB3" w:rsidRDefault="0040149A" w:rsidP="0040149A">
      <w:pPr>
        <w:spacing w:line="276" w:lineRule="auto"/>
        <w:jc w:val="both"/>
        <w:rPr>
          <w:b/>
          <w:bCs/>
          <w:iCs/>
        </w:rPr>
      </w:pPr>
    </w:p>
    <w:p w14:paraId="4D9783E0" w14:textId="77777777" w:rsidR="0040149A" w:rsidRPr="00B41BB3" w:rsidRDefault="0040149A" w:rsidP="0040149A">
      <w:pPr>
        <w:spacing w:line="276" w:lineRule="auto"/>
        <w:jc w:val="both"/>
        <w:rPr>
          <w:bCs/>
          <w:iCs/>
        </w:rPr>
      </w:pPr>
      <w:r w:rsidRPr="00B41BB3">
        <w:rPr>
          <w:b/>
          <w:bCs/>
          <w:iCs/>
        </w:rPr>
        <w:t xml:space="preserve">3. Transport cross-shore des sédiments : </w:t>
      </w:r>
      <w:r w:rsidRPr="00B41BB3">
        <w:rPr>
          <w:bCs/>
          <w:iCs/>
        </w:rPr>
        <w:t xml:space="preserve">profil d’équilibre de la plage, formation des barres d’avant côte, </w:t>
      </w:r>
    </w:p>
    <w:p w14:paraId="48AB15B2" w14:textId="77777777" w:rsidR="0040149A" w:rsidRPr="00B41BB3" w:rsidRDefault="0040149A" w:rsidP="0040149A">
      <w:pPr>
        <w:spacing w:line="276" w:lineRule="auto"/>
        <w:jc w:val="both"/>
        <w:rPr>
          <w:lang w:eastAsia="fr-FR"/>
        </w:rPr>
      </w:pPr>
    </w:p>
    <w:p w14:paraId="666C2807" w14:textId="77777777" w:rsidR="0040149A" w:rsidRPr="00B41BB3" w:rsidRDefault="0040149A" w:rsidP="0040149A">
      <w:pPr>
        <w:spacing w:line="276" w:lineRule="auto"/>
        <w:jc w:val="both"/>
        <w:rPr>
          <w:lang w:eastAsia="fr-FR"/>
        </w:rPr>
      </w:pPr>
      <w:r w:rsidRPr="00B41BB3">
        <w:rPr>
          <w:b/>
          <w:lang w:eastAsia="fr-FR"/>
        </w:rPr>
        <w:t>4. Modélisation des transports sédimentaires en mer </w:t>
      </w:r>
      <w:r w:rsidRPr="00B41BB3">
        <w:rPr>
          <w:lang w:eastAsia="fr-FR"/>
        </w:rPr>
        <w:t>: modèles numériques des transports sédimentaires longshore et variation de la ligne de rivage (GENISIS, LITPACK...).</w:t>
      </w:r>
    </w:p>
    <w:p w14:paraId="5E4870A1" w14:textId="77777777" w:rsidR="0040149A" w:rsidRPr="00B41BB3" w:rsidRDefault="0040149A" w:rsidP="0040149A">
      <w:pPr>
        <w:spacing w:line="276" w:lineRule="auto"/>
        <w:jc w:val="both"/>
        <w:rPr>
          <w:lang w:eastAsia="fr-FR"/>
        </w:rPr>
      </w:pPr>
    </w:p>
    <w:p w14:paraId="1C15B365" w14:textId="77777777" w:rsidR="0040149A" w:rsidRPr="00B41BB3" w:rsidRDefault="0040149A" w:rsidP="0040149A">
      <w:pPr>
        <w:jc w:val="both"/>
        <w:rPr>
          <w:color w:val="FF0000"/>
        </w:rPr>
      </w:pPr>
    </w:p>
    <w:p w14:paraId="078FFA8B" w14:textId="77777777" w:rsidR="0040149A" w:rsidRPr="00B41BB3" w:rsidRDefault="0040149A" w:rsidP="0040149A">
      <w:pPr>
        <w:jc w:val="both"/>
        <w:rPr>
          <w:color w:val="FF0000"/>
        </w:rPr>
      </w:pPr>
    </w:p>
    <w:p w14:paraId="398B5999" w14:textId="77777777" w:rsidR="0040149A" w:rsidRDefault="0040149A" w:rsidP="0040149A">
      <w:pPr>
        <w:spacing w:line="276" w:lineRule="auto"/>
        <w:rPr>
          <w:bCs/>
          <w:color w:val="000000"/>
        </w:rPr>
      </w:pPr>
      <w:r w:rsidRPr="00AE1D26">
        <w:rPr>
          <w:rFonts w:ascii="Arial" w:hAnsi="Arial" w:cs="Arial"/>
          <w:b/>
        </w:rPr>
        <w:t>Mode d’évaluation : </w:t>
      </w:r>
      <w:r w:rsidRPr="00AE1D26">
        <w:rPr>
          <w:rFonts w:ascii="Arial" w:hAnsi="Arial" w:cs="Arial"/>
          <w:i/>
        </w:rPr>
        <w:t>Contrôle continu, examen, etc…(La pondération est laissée à l’appréciation de l’équipe de formation</w:t>
      </w:r>
      <w:r w:rsidRPr="00464CA2">
        <w:rPr>
          <w:bCs/>
          <w:color w:val="000000"/>
        </w:rPr>
        <w:t xml:space="preserve"> </w:t>
      </w:r>
    </w:p>
    <w:p w14:paraId="31F917C7" w14:textId="77777777" w:rsidR="0040149A" w:rsidRDefault="0040149A" w:rsidP="0040149A">
      <w:pPr>
        <w:spacing w:line="276" w:lineRule="auto"/>
        <w:rPr>
          <w:bCs/>
          <w:color w:val="000000"/>
        </w:rPr>
      </w:pPr>
    </w:p>
    <w:p w14:paraId="3C11F4ED" w14:textId="77777777" w:rsidR="0040149A" w:rsidRPr="00154EDB" w:rsidRDefault="0040149A" w:rsidP="0040149A">
      <w:pPr>
        <w:widowControl w:val="0"/>
        <w:autoSpaceDE w:val="0"/>
        <w:autoSpaceDN w:val="0"/>
        <w:adjustRightInd w:val="0"/>
        <w:rPr>
          <w:rFonts w:ascii="Arial" w:hAnsi="Arial" w:cs="Arial"/>
          <w:b/>
          <w:bCs/>
          <w:iCs/>
        </w:rPr>
      </w:pPr>
      <w:r>
        <w:rPr>
          <w:rFonts w:ascii="Arial" w:hAnsi="Arial" w:cs="Arial"/>
          <w:b/>
          <w:bCs/>
          <w:iCs/>
        </w:rPr>
        <w:t xml:space="preserve">   - </w:t>
      </w:r>
      <w:r w:rsidRPr="00154EDB">
        <w:rPr>
          <w:rFonts w:ascii="Arial" w:hAnsi="Arial" w:cs="Arial"/>
          <w:b/>
          <w:bCs/>
          <w:iCs/>
        </w:rPr>
        <w:t>Contrôles continus + Examen Final</w:t>
      </w:r>
    </w:p>
    <w:p w14:paraId="17EDF474" w14:textId="77777777" w:rsidR="0040149A" w:rsidRPr="00B41BB3" w:rsidRDefault="0040149A" w:rsidP="0040149A">
      <w:pPr>
        <w:spacing w:line="276" w:lineRule="auto"/>
        <w:jc w:val="both"/>
        <w:rPr>
          <w:b/>
          <w:color w:val="FF0000"/>
        </w:rPr>
      </w:pPr>
    </w:p>
    <w:p w14:paraId="1EC7BD24" w14:textId="77777777" w:rsidR="0040149A" w:rsidRDefault="0040149A" w:rsidP="0040149A">
      <w:pPr>
        <w:spacing w:line="276" w:lineRule="auto"/>
        <w:jc w:val="both"/>
        <w:rPr>
          <w:b/>
        </w:rPr>
      </w:pPr>
    </w:p>
    <w:p w14:paraId="6FAFCDFD" w14:textId="77777777" w:rsidR="0040149A" w:rsidRDefault="0040149A" w:rsidP="0040149A">
      <w:pPr>
        <w:spacing w:line="276" w:lineRule="auto"/>
        <w:jc w:val="both"/>
        <w:rPr>
          <w:b/>
        </w:rPr>
      </w:pPr>
    </w:p>
    <w:p w14:paraId="467E60CA" w14:textId="77777777" w:rsidR="0040149A" w:rsidRPr="00870E7F" w:rsidRDefault="0040149A" w:rsidP="0040149A">
      <w:pPr>
        <w:spacing w:line="276" w:lineRule="auto"/>
        <w:jc w:val="both"/>
        <w:rPr>
          <w:b/>
        </w:rPr>
      </w:pPr>
      <w:r>
        <w:rPr>
          <w:rFonts w:ascii="Arial" w:hAnsi="Arial" w:cs="Arial"/>
          <w:b/>
        </w:rPr>
        <w:t>Réfé</w:t>
      </w:r>
      <w:r w:rsidRPr="00154EDB">
        <w:rPr>
          <w:rFonts w:ascii="Arial" w:hAnsi="Arial" w:cs="Arial"/>
          <w:b/>
        </w:rPr>
        <w:t>rences</w:t>
      </w:r>
      <w:r w:rsidRPr="00870E7F">
        <w:rPr>
          <w:b/>
          <w:sz w:val="22"/>
          <w:szCs w:val="22"/>
        </w:rPr>
        <w:t xml:space="preserve">   </w:t>
      </w:r>
      <w:r w:rsidRPr="00870E7F">
        <w:rPr>
          <w:sz w:val="22"/>
          <w:szCs w:val="22"/>
        </w:rPr>
        <w:t xml:space="preserve"> </w:t>
      </w:r>
      <w:r w:rsidRPr="00870E7F">
        <w:rPr>
          <w:i/>
          <w:iCs/>
          <w:sz w:val="22"/>
          <w:szCs w:val="22"/>
        </w:rPr>
        <w:t>(Livres</w:t>
      </w:r>
      <w:r w:rsidRPr="00870E7F">
        <w:rPr>
          <w:i/>
          <w:sz w:val="22"/>
          <w:szCs w:val="22"/>
        </w:rPr>
        <w:t xml:space="preserve"> et polycopiés,  sites internet, etc).</w:t>
      </w:r>
    </w:p>
    <w:p w14:paraId="79540537" w14:textId="77777777" w:rsidR="0040149A" w:rsidRPr="009010CE" w:rsidRDefault="0040149A" w:rsidP="0040149A">
      <w:pPr>
        <w:autoSpaceDE w:val="0"/>
        <w:autoSpaceDN w:val="0"/>
        <w:adjustRightInd w:val="0"/>
        <w:rPr>
          <w:lang w:eastAsia="fr-FR"/>
        </w:rPr>
      </w:pPr>
    </w:p>
    <w:p w14:paraId="2758F509" w14:textId="77777777" w:rsidR="0040149A" w:rsidRPr="009010CE" w:rsidRDefault="0040149A" w:rsidP="0040149A">
      <w:pPr>
        <w:widowControl w:val="0"/>
        <w:autoSpaceDE w:val="0"/>
        <w:autoSpaceDN w:val="0"/>
        <w:adjustRightInd w:val="0"/>
        <w:rPr>
          <w:color w:val="000000"/>
          <w:lang w:val="en-US" w:eastAsia="fr-FR"/>
        </w:rPr>
      </w:pPr>
      <w:r w:rsidRPr="009010CE">
        <w:rPr>
          <w:color w:val="000000"/>
          <w:lang w:val="en-US" w:eastAsia="fr-FR"/>
        </w:rPr>
        <w:t xml:space="preserve">-  </w:t>
      </w:r>
      <w:r w:rsidRPr="009010CE">
        <w:rPr>
          <w:b/>
          <w:lang w:val="en-US" w:eastAsia="fr-FR"/>
        </w:rPr>
        <w:t>P.D. Komar 1998</w:t>
      </w:r>
      <w:r w:rsidRPr="009010CE">
        <w:rPr>
          <w:rFonts w:ascii="ItalicMT" w:hAnsi="ItalicMT" w:cs="ItalicMT"/>
          <w:b/>
          <w:sz w:val="32"/>
          <w:szCs w:val="32"/>
          <w:lang w:val="en-US" w:eastAsia="fr-FR"/>
        </w:rPr>
        <w:t>.</w:t>
      </w:r>
      <w:r w:rsidRPr="009010CE">
        <w:rPr>
          <w:color w:val="000000"/>
          <w:lang w:val="en-US" w:eastAsia="fr-FR"/>
        </w:rPr>
        <w:t xml:space="preserve"> Beach Processes and Sedimentation,</w:t>
      </w:r>
      <w:r w:rsidRPr="009010CE">
        <w:rPr>
          <w:rFonts w:ascii="ItalicMT" w:hAnsi="ItalicMT" w:cs="ItalicMT"/>
          <w:sz w:val="32"/>
          <w:szCs w:val="32"/>
          <w:lang w:val="en-US" w:eastAsia="fr-FR"/>
        </w:rPr>
        <w:t xml:space="preserve"> , </w:t>
      </w:r>
      <w:r w:rsidRPr="009010CE">
        <w:rPr>
          <w:color w:val="000000"/>
          <w:lang w:val="en-US" w:eastAsia="fr-FR"/>
        </w:rPr>
        <w:t xml:space="preserve">2nd Edition, Prentice-Hall, Inc. </w:t>
      </w:r>
    </w:p>
    <w:p w14:paraId="1ABD1D09" w14:textId="77777777" w:rsidR="0040149A" w:rsidRPr="009010CE" w:rsidRDefault="0040149A" w:rsidP="0040149A">
      <w:pPr>
        <w:widowControl w:val="0"/>
        <w:autoSpaceDE w:val="0"/>
        <w:autoSpaceDN w:val="0"/>
        <w:adjustRightInd w:val="0"/>
        <w:rPr>
          <w:color w:val="000000"/>
          <w:lang w:val="en-US" w:eastAsia="fr-FR"/>
        </w:rPr>
      </w:pPr>
    </w:p>
    <w:p w14:paraId="640F8FAD" w14:textId="77777777" w:rsidR="0040149A" w:rsidRPr="009010CE" w:rsidRDefault="0040149A" w:rsidP="0040149A">
      <w:pPr>
        <w:widowControl w:val="0"/>
        <w:autoSpaceDE w:val="0"/>
        <w:autoSpaceDN w:val="0"/>
        <w:adjustRightInd w:val="0"/>
        <w:rPr>
          <w:color w:val="000000"/>
          <w:lang w:val="en-US" w:eastAsia="fr-FR"/>
        </w:rPr>
      </w:pPr>
      <w:r w:rsidRPr="009010CE">
        <w:rPr>
          <w:color w:val="000000"/>
          <w:lang w:val="en-US" w:eastAsia="fr-FR"/>
        </w:rPr>
        <w:t xml:space="preserve">-  </w:t>
      </w:r>
      <w:r w:rsidRPr="009010CE">
        <w:rPr>
          <w:b/>
          <w:color w:val="000000"/>
          <w:lang w:val="en-US" w:eastAsia="fr-FR"/>
        </w:rPr>
        <w:t xml:space="preserve">P. Nielsen 1992. </w:t>
      </w:r>
      <w:r w:rsidRPr="009010CE">
        <w:rPr>
          <w:color w:val="000000"/>
          <w:lang w:val="en-US" w:eastAsia="fr-FR"/>
        </w:rPr>
        <w:t xml:space="preserve">Coastal Bottom Boundary Layers and Sediment Transport, Advanced Series on Ocean Engineering, Vol. 4, World Scientific, </w:t>
      </w:r>
    </w:p>
    <w:p w14:paraId="4407BC89" w14:textId="77777777" w:rsidR="0040149A" w:rsidRPr="009010CE" w:rsidRDefault="0040149A" w:rsidP="0040149A">
      <w:pPr>
        <w:widowControl w:val="0"/>
        <w:autoSpaceDE w:val="0"/>
        <w:autoSpaceDN w:val="0"/>
        <w:adjustRightInd w:val="0"/>
        <w:rPr>
          <w:rFonts w:ascii="ItalicMT" w:hAnsi="ItalicMT" w:cs="ItalicMT"/>
          <w:i/>
          <w:iCs/>
          <w:sz w:val="32"/>
          <w:szCs w:val="32"/>
          <w:lang w:val="en-US" w:eastAsia="fr-FR"/>
        </w:rPr>
      </w:pPr>
    </w:p>
    <w:p w14:paraId="77D8A1B1" w14:textId="77777777" w:rsidR="0040149A" w:rsidRPr="009010CE" w:rsidRDefault="0040149A" w:rsidP="0040149A">
      <w:pPr>
        <w:widowControl w:val="0"/>
        <w:autoSpaceDE w:val="0"/>
        <w:autoSpaceDN w:val="0"/>
        <w:adjustRightInd w:val="0"/>
        <w:rPr>
          <w:color w:val="000000"/>
          <w:lang w:val="en-US" w:eastAsia="fr-FR"/>
        </w:rPr>
      </w:pPr>
      <w:r w:rsidRPr="009010CE">
        <w:rPr>
          <w:b/>
          <w:color w:val="000000"/>
          <w:lang w:val="en-US" w:eastAsia="fr-FR"/>
        </w:rPr>
        <w:t>-  U.S. Army Corps of Engineers, 2002</w:t>
      </w:r>
      <w:r w:rsidRPr="009010CE">
        <w:rPr>
          <w:color w:val="000000"/>
          <w:lang w:val="en-US" w:eastAsia="fr-FR"/>
        </w:rPr>
        <w:t xml:space="preserve">. Coastal Engineering Manual; online at </w:t>
      </w:r>
    </w:p>
    <w:p w14:paraId="4CBFFFE8" w14:textId="77777777" w:rsidR="0040149A" w:rsidRPr="009010CE" w:rsidRDefault="0040149A" w:rsidP="0040149A">
      <w:pPr>
        <w:widowControl w:val="0"/>
        <w:autoSpaceDE w:val="0"/>
        <w:autoSpaceDN w:val="0"/>
        <w:adjustRightInd w:val="0"/>
        <w:rPr>
          <w:color w:val="000000"/>
          <w:lang w:val="en-US" w:eastAsia="fr-FR"/>
        </w:rPr>
      </w:pPr>
    </w:p>
    <w:p w14:paraId="7CC943D0" w14:textId="77777777" w:rsidR="0040149A" w:rsidRPr="009010CE" w:rsidRDefault="00F13B6C" w:rsidP="0040149A">
      <w:pPr>
        <w:widowControl w:val="0"/>
        <w:autoSpaceDE w:val="0"/>
        <w:autoSpaceDN w:val="0"/>
        <w:adjustRightInd w:val="0"/>
        <w:rPr>
          <w:color w:val="000000"/>
          <w:lang w:val="en-US" w:eastAsia="fr-FR"/>
        </w:rPr>
      </w:pPr>
      <w:hyperlink r:id="rId11" w:history="1">
        <w:r w:rsidR="0040149A" w:rsidRPr="009010CE">
          <w:rPr>
            <w:rStyle w:val="Lienhypertexte"/>
            <w:lang w:val="en-US" w:eastAsia="fr-FR"/>
          </w:rPr>
          <w:t>http://chl.erdc.usace.army.mil</w:t>
        </w:r>
      </w:hyperlink>
      <w:r w:rsidR="0040149A" w:rsidRPr="009010CE">
        <w:rPr>
          <w:color w:val="000000"/>
          <w:lang w:val="en-US" w:eastAsia="fr-FR"/>
        </w:rPr>
        <w:t xml:space="preserve"> </w:t>
      </w:r>
    </w:p>
    <w:p w14:paraId="503B8F47" w14:textId="77777777" w:rsidR="0040149A" w:rsidRPr="009010CE" w:rsidRDefault="0040149A" w:rsidP="0040149A">
      <w:pPr>
        <w:widowControl w:val="0"/>
        <w:autoSpaceDE w:val="0"/>
        <w:autoSpaceDN w:val="0"/>
        <w:adjustRightInd w:val="0"/>
        <w:rPr>
          <w:color w:val="000000"/>
          <w:lang w:val="en-US" w:eastAsia="fr-FR"/>
        </w:rPr>
      </w:pPr>
    </w:p>
    <w:p w14:paraId="17F4756E" w14:textId="77777777" w:rsidR="0040149A" w:rsidRPr="009010CE" w:rsidRDefault="0040149A" w:rsidP="0040149A">
      <w:pPr>
        <w:widowControl w:val="0"/>
        <w:autoSpaceDE w:val="0"/>
        <w:autoSpaceDN w:val="0"/>
        <w:adjustRightInd w:val="0"/>
        <w:rPr>
          <w:color w:val="000000"/>
          <w:lang w:val="en-US" w:eastAsia="fr-FR"/>
        </w:rPr>
      </w:pPr>
      <w:r w:rsidRPr="009010CE">
        <w:rPr>
          <w:color w:val="000000"/>
          <w:lang w:val="en-US" w:eastAsia="fr-FR"/>
        </w:rPr>
        <w:t>(</w:t>
      </w:r>
      <w:hyperlink r:id="rId12" w:history="1">
        <w:r w:rsidRPr="009010CE">
          <w:rPr>
            <w:rStyle w:val="Lienhypertexte"/>
            <w:lang w:val="en-US" w:eastAsia="fr-FR"/>
          </w:rPr>
          <w:t>http://chl.erdc.usace.army.mil/cem</w:t>
        </w:r>
      </w:hyperlink>
      <w:r w:rsidRPr="009010CE">
        <w:rPr>
          <w:color w:val="000000"/>
          <w:lang w:val="en-US" w:eastAsia="fr-FR"/>
        </w:rPr>
        <w:t>)</w:t>
      </w:r>
    </w:p>
    <w:p w14:paraId="1849C040" w14:textId="77777777" w:rsidR="0040149A" w:rsidRPr="009010CE" w:rsidRDefault="0040149A" w:rsidP="0040149A">
      <w:pPr>
        <w:widowControl w:val="0"/>
        <w:autoSpaceDE w:val="0"/>
        <w:autoSpaceDN w:val="0"/>
        <w:adjustRightInd w:val="0"/>
        <w:rPr>
          <w:color w:val="000000"/>
          <w:lang w:val="en-US" w:eastAsia="fr-FR"/>
        </w:rPr>
      </w:pPr>
    </w:p>
    <w:p w14:paraId="60610F12" w14:textId="77777777" w:rsidR="0040149A" w:rsidRPr="009010CE" w:rsidRDefault="0040149A" w:rsidP="0040149A">
      <w:pPr>
        <w:widowControl w:val="0"/>
        <w:autoSpaceDE w:val="0"/>
        <w:autoSpaceDN w:val="0"/>
        <w:adjustRightInd w:val="0"/>
        <w:rPr>
          <w:color w:val="000000"/>
          <w:lang w:val="en-US" w:eastAsia="fr-FR"/>
        </w:rPr>
      </w:pPr>
    </w:p>
    <w:p w14:paraId="068C0BBF" w14:textId="77777777" w:rsidR="0040149A" w:rsidRPr="009010CE" w:rsidRDefault="0040149A" w:rsidP="0040149A">
      <w:pPr>
        <w:widowControl w:val="0"/>
        <w:autoSpaceDE w:val="0"/>
        <w:autoSpaceDN w:val="0"/>
        <w:adjustRightInd w:val="0"/>
        <w:rPr>
          <w:rFonts w:ascii="ItalicMT" w:hAnsi="ItalicMT" w:cs="ItalicMT"/>
          <w:sz w:val="32"/>
          <w:szCs w:val="32"/>
          <w:lang w:val="en-US" w:eastAsia="fr-FR"/>
        </w:rPr>
      </w:pPr>
      <w:r w:rsidRPr="009010CE">
        <w:rPr>
          <w:b/>
          <w:color w:val="000000"/>
          <w:lang w:val="en-US" w:eastAsia="fr-FR"/>
        </w:rPr>
        <w:t>- R.G. Dean and R.A. Dalrymple 1992</w:t>
      </w:r>
      <w:r w:rsidRPr="009010CE">
        <w:rPr>
          <w:color w:val="000000"/>
          <w:lang w:val="en-US" w:eastAsia="fr-FR"/>
        </w:rPr>
        <w:t>.Water Wave Mechanics for Engineers and Scientists, Advanced Series on Ocean Engineering, Vol. 2, World Scientific,</w:t>
      </w:r>
      <w:r w:rsidRPr="009010CE">
        <w:rPr>
          <w:rFonts w:ascii="ItalicMT" w:hAnsi="ItalicMT" w:cs="ItalicMT"/>
          <w:sz w:val="32"/>
          <w:szCs w:val="32"/>
          <w:lang w:val="en-US" w:eastAsia="fr-FR"/>
        </w:rPr>
        <w:t xml:space="preserve"> </w:t>
      </w:r>
    </w:p>
    <w:p w14:paraId="45AB4892" w14:textId="77777777" w:rsidR="0040149A" w:rsidRPr="009010CE" w:rsidRDefault="0040149A" w:rsidP="0040149A">
      <w:pPr>
        <w:widowControl w:val="0"/>
        <w:autoSpaceDE w:val="0"/>
        <w:autoSpaceDN w:val="0"/>
        <w:adjustRightInd w:val="0"/>
        <w:rPr>
          <w:color w:val="000000"/>
          <w:lang w:val="en-US" w:eastAsia="fr-FR"/>
        </w:rPr>
      </w:pPr>
    </w:p>
    <w:p w14:paraId="570BECFE" w14:textId="77777777" w:rsidR="0040149A" w:rsidRPr="009010CE" w:rsidRDefault="0040149A" w:rsidP="0040149A">
      <w:pPr>
        <w:widowControl w:val="0"/>
        <w:autoSpaceDE w:val="0"/>
        <w:autoSpaceDN w:val="0"/>
        <w:adjustRightInd w:val="0"/>
        <w:rPr>
          <w:color w:val="000000"/>
          <w:lang w:val="en-US" w:eastAsia="fr-FR"/>
        </w:rPr>
      </w:pPr>
      <w:r w:rsidRPr="009010CE">
        <w:rPr>
          <w:b/>
          <w:color w:val="000000"/>
          <w:lang w:val="en-US" w:eastAsia="fr-FR"/>
        </w:rPr>
        <w:t>- The Open University &amp; Pergamon Press, 1989</w:t>
      </w:r>
      <w:r w:rsidRPr="009010CE">
        <w:rPr>
          <w:color w:val="000000"/>
          <w:lang w:val="en-US" w:eastAsia="fr-FR"/>
        </w:rPr>
        <w:t xml:space="preserve">. Waves, Tides and Shallow-water Processes, </w:t>
      </w:r>
    </w:p>
    <w:p w14:paraId="7F8FB1F3" w14:textId="77777777" w:rsidR="0040149A" w:rsidRPr="009010CE" w:rsidRDefault="0040149A" w:rsidP="0040149A">
      <w:pPr>
        <w:widowControl w:val="0"/>
        <w:autoSpaceDE w:val="0"/>
        <w:autoSpaceDN w:val="0"/>
        <w:adjustRightInd w:val="0"/>
        <w:rPr>
          <w:color w:val="000000"/>
          <w:lang w:val="en-US" w:eastAsia="fr-FR"/>
        </w:rPr>
      </w:pPr>
    </w:p>
    <w:p w14:paraId="46AAA3C6" w14:textId="77777777" w:rsidR="0040149A" w:rsidRPr="009010CE" w:rsidRDefault="0040149A" w:rsidP="0040149A">
      <w:pPr>
        <w:widowControl w:val="0"/>
        <w:autoSpaceDE w:val="0"/>
        <w:autoSpaceDN w:val="0"/>
        <w:adjustRightInd w:val="0"/>
        <w:rPr>
          <w:color w:val="000000"/>
          <w:lang w:val="en-US" w:eastAsia="fr-FR"/>
        </w:rPr>
      </w:pPr>
      <w:r w:rsidRPr="009010CE">
        <w:rPr>
          <w:b/>
          <w:color w:val="000000"/>
          <w:lang w:val="en-US" w:eastAsia="fr-FR"/>
        </w:rPr>
        <w:t>- R.G. Dean and R.A. Dalrymple, 2001</w:t>
      </w:r>
      <w:r w:rsidRPr="009010CE">
        <w:rPr>
          <w:color w:val="000000"/>
          <w:lang w:val="en-US" w:eastAsia="fr-FR"/>
        </w:rPr>
        <w:t>. Coastal Processes with Engineering Applications, Cambridge University Press.</w:t>
      </w:r>
    </w:p>
    <w:p w14:paraId="1B59BD5F" w14:textId="77777777" w:rsidR="0040149A" w:rsidRPr="009010CE" w:rsidRDefault="0040149A" w:rsidP="0040149A">
      <w:pPr>
        <w:widowControl w:val="0"/>
        <w:autoSpaceDE w:val="0"/>
        <w:autoSpaceDN w:val="0"/>
        <w:adjustRightInd w:val="0"/>
        <w:rPr>
          <w:color w:val="000000"/>
          <w:lang w:val="en-US" w:eastAsia="fr-FR"/>
        </w:rPr>
      </w:pPr>
    </w:p>
    <w:p w14:paraId="5CC2A234" w14:textId="77777777" w:rsidR="0040149A" w:rsidRPr="009010CE" w:rsidRDefault="0040149A" w:rsidP="0040149A">
      <w:pPr>
        <w:widowControl w:val="0"/>
        <w:autoSpaceDE w:val="0"/>
        <w:autoSpaceDN w:val="0"/>
        <w:adjustRightInd w:val="0"/>
        <w:rPr>
          <w:color w:val="000000"/>
          <w:lang w:val="en-US" w:eastAsia="fr-FR"/>
        </w:rPr>
      </w:pPr>
      <w:r w:rsidRPr="009010CE">
        <w:rPr>
          <w:b/>
          <w:color w:val="000000"/>
          <w:lang w:val="en-US" w:eastAsia="fr-FR"/>
        </w:rPr>
        <w:t>- E. Bird, 2000</w:t>
      </w:r>
      <w:r w:rsidRPr="009010CE">
        <w:rPr>
          <w:color w:val="000000"/>
          <w:lang w:val="en-US" w:eastAsia="fr-FR"/>
        </w:rPr>
        <w:t>. Coastal Geomorphology An Introduction, , John Wiley &amp; Sons.</w:t>
      </w:r>
    </w:p>
    <w:p w14:paraId="31D583AD" w14:textId="77777777" w:rsidR="0040149A" w:rsidRPr="009010CE" w:rsidRDefault="0040149A" w:rsidP="0040149A">
      <w:pPr>
        <w:autoSpaceDE w:val="0"/>
        <w:autoSpaceDN w:val="0"/>
        <w:adjustRightInd w:val="0"/>
        <w:rPr>
          <w:color w:val="000000"/>
          <w:lang w:val="en-US" w:eastAsia="fr-FR"/>
        </w:rPr>
      </w:pPr>
    </w:p>
    <w:p w14:paraId="67295511" w14:textId="77777777" w:rsidR="0040149A" w:rsidRPr="009010CE" w:rsidRDefault="0040149A" w:rsidP="0040149A">
      <w:pPr>
        <w:autoSpaceDE w:val="0"/>
        <w:autoSpaceDN w:val="0"/>
        <w:adjustRightInd w:val="0"/>
        <w:rPr>
          <w:color w:val="000000"/>
          <w:lang w:val="en-US" w:eastAsia="fr-FR"/>
        </w:rPr>
      </w:pPr>
    </w:p>
    <w:p w14:paraId="37B1697C" w14:textId="77777777" w:rsidR="0040149A" w:rsidRPr="00B41BB3" w:rsidRDefault="0040149A" w:rsidP="0040149A">
      <w:pPr>
        <w:autoSpaceDE w:val="0"/>
        <w:autoSpaceDN w:val="0"/>
        <w:adjustRightInd w:val="0"/>
        <w:rPr>
          <w:color w:val="FF0000"/>
          <w:lang w:val="en-US" w:eastAsia="fr-FR"/>
        </w:rPr>
      </w:pPr>
    </w:p>
    <w:p w14:paraId="2C287AA3" w14:textId="77777777" w:rsidR="0040149A" w:rsidRPr="009010CE" w:rsidRDefault="0040149A" w:rsidP="0040149A">
      <w:pPr>
        <w:jc w:val="center"/>
        <w:rPr>
          <w:rFonts w:ascii="Arial" w:hAnsi="Arial" w:cs="Arial"/>
          <w:b/>
          <w:bCs/>
          <w:sz w:val="32"/>
          <w:szCs w:val="32"/>
          <w:lang w:val="en-US"/>
        </w:rPr>
      </w:pPr>
    </w:p>
    <w:p w14:paraId="27F588B9" w14:textId="77777777" w:rsidR="0040149A" w:rsidRPr="009010CE" w:rsidRDefault="0040149A" w:rsidP="0040149A">
      <w:pPr>
        <w:jc w:val="center"/>
        <w:rPr>
          <w:rFonts w:ascii="Arial" w:hAnsi="Arial" w:cs="Arial"/>
          <w:b/>
          <w:bCs/>
          <w:sz w:val="32"/>
          <w:szCs w:val="32"/>
          <w:lang w:val="en-US"/>
        </w:rPr>
      </w:pPr>
    </w:p>
    <w:p w14:paraId="118ADBF4" w14:textId="77777777" w:rsidR="0040149A" w:rsidRPr="009010CE" w:rsidRDefault="0040149A" w:rsidP="0040149A">
      <w:pPr>
        <w:jc w:val="center"/>
        <w:rPr>
          <w:rFonts w:ascii="Arial" w:hAnsi="Arial" w:cs="Arial"/>
          <w:b/>
          <w:bCs/>
          <w:sz w:val="32"/>
          <w:szCs w:val="32"/>
          <w:lang w:val="en-US"/>
        </w:rPr>
      </w:pPr>
    </w:p>
    <w:p w14:paraId="1724E2B4" w14:textId="77777777" w:rsidR="0040149A" w:rsidRPr="009010CE" w:rsidRDefault="0040149A" w:rsidP="0040149A">
      <w:pPr>
        <w:jc w:val="center"/>
        <w:rPr>
          <w:rFonts w:ascii="Arial" w:hAnsi="Arial" w:cs="Arial"/>
          <w:b/>
          <w:bCs/>
          <w:sz w:val="32"/>
          <w:szCs w:val="32"/>
          <w:lang w:val="en-US"/>
        </w:rPr>
      </w:pPr>
    </w:p>
    <w:p w14:paraId="7D19DCAB" w14:textId="77777777" w:rsidR="0040149A" w:rsidRPr="009010CE" w:rsidRDefault="0040149A" w:rsidP="0040149A">
      <w:pPr>
        <w:jc w:val="center"/>
        <w:rPr>
          <w:rFonts w:ascii="Arial" w:hAnsi="Arial" w:cs="Arial"/>
          <w:b/>
          <w:bCs/>
          <w:sz w:val="32"/>
          <w:szCs w:val="32"/>
          <w:lang w:val="en-US"/>
        </w:rPr>
      </w:pPr>
    </w:p>
    <w:p w14:paraId="64337EAF" w14:textId="77777777" w:rsidR="0040149A" w:rsidRPr="009010CE" w:rsidRDefault="0040149A" w:rsidP="0040149A">
      <w:pPr>
        <w:jc w:val="center"/>
        <w:rPr>
          <w:rFonts w:ascii="Arial" w:hAnsi="Arial" w:cs="Arial"/>
          <w:b/>
          <w:bCs/>
          <w:sz w:val="32"/>
          <w:szCs w:val="32"/>
          <w:lang w:val="en-US"/>
        </w:rPr>
      </w:pPr>
    </w:p>
    <w:p w14:paraId="268FF570" w14:textId="77777777" w:rsidR="0040149A" w:rsidRPr="009010CE" w:rsidRDefault="0040149A" w:rsidP="0040149A">
      <w:pPr>
        <w:jc w:val="center"/>
        <w:rPr>
          <w:rFonts w:ascii="Arial" w:hAnsi="Arial" w:cs="Arial"/>
          <w:b/>
          <w:bCs/>
          <w:sz w:val="32"/>
          <w:szCs w:val="32"/>
          <w:lang w:val="en-US"/>
        </w:rPr>
      </w:pPr>
    </w:p>
    <w:p w14:paraId="7BC798CF" w14:textId="77777777" w:rsidR="0040149A" w:rsidRPr="009010CE" w:rsidRDefault="0040149A" w:rsidP="0040149A">
      <w:pPr>
        <w:jc w:val="center"/>
        <w:rPr>
          <w:rFonts w:ascii="Arial" w:hAnsi="Arial" w:cs="Arial"/>
          <w:b/>
          <w:bCs/>
          <w:sz w:val="32"/>
          <w:szCs w:val="32"/>
          <w:lang w:val="en-US"/>
        </w:rPr>
      </w:pPr>
    </w:p>
    <w:p w14:paraId="333E3636" w14:textId="77777777" w:rsidR="0040149A" w:rsidRPr="009010CE" w:rsidRDefault="0040149A" w:rsidP="0040149A">
      <w:pPr>
        <w:jc w:val="center"/>
        <w:rPr>
          <w:rFonts w:ascii="Arial" w:hAnsi="Arial" w:cs="Arial"/>
          <w:b/>
          <w:bCs/>
          <w:sz w:val="32"/>
          <w:szCs w:val="32"/>
          <w:lang w:val="en-US"/>
        </w:rPr>
      </w:pPr>
    </w:p>
    <w:p w14:paraId="74B27694" w14:textId="77777777" w:rsidR="0040149A" w:rsidRPr="009010CE" w:rsidRDefault="0040149A" w:rsidP="0040149A">
      <w:pPr>
        <w:jc w:val="center"/>
        <w:rPr>
          <w:rFonts w:ascii="Arial" w:hAnsi="Arial" w:cs="Arial"/>
          <w:b/>
          <w:bCs/>
          <w:sz w:val="32"/>
          <w:szCs w:val="32"/>
          <w:lang w:val="en-US"/>
        </w:rPr>
      </w:pPr>
    </w:p>
    <w:p w14:paraId="7D7BF81C" w14:textId="77777777" w:rsidR="0040149A" w:rsidRPr="009010CE" w:rsidRDefault="0040149A" w:rsidP="0040149A">
      <w:pPr>
        <w:jc w:val="center"/>
        <w:rPr>
          <w:rFonts w:ascii="Arial" w:hAnsi="Arial" w:cs="Arial"/>
          <w:b/>
          <w:bCs/>
          <w:sz w:val="32"/>
          <w:szCs w:val="32"/>
          <w:lang w:val="en-US"/>
        </w:rPr>
      </w:pPr>
    </w:p>
    <w:p w14:paraId="17EA3D31" w14:textId="77777777" w:rsidR="0040149A" w:rsidRPr="009010CE" w:rsidRDefault="0040149A" w:rsidP="0040149A">
      <w:pPr>
        <w:jc w:val="center"/>
        <w:rPr>
          <w:rFonts w:ascii="Arial" w:hAnsi="Arial" w:cs="Arial"/>
          <w:b/>
          <w:bCs/>
          <w:sz w:val="32"/>
          <w:szCs w:val="32"/>
          <w:lang w:val="en-US"/>
        </w:rPr>
      </w:pPr>
    </w:p>
    <w:p w14:paraId="103A2D63" w14:textId="77777777" w:rsidR="0040149A" w:rsidRPr="009010CE" w:rsidRDefault="0040149A" w:rsidP="0040149A">
      <w:pPr>
        <w:jc w:val="center"/>
        <w:rPr>
          <w:rFonts w:ascii="Arial" w:hAnsi="Arial" w:cs="Arial"/>
          <w:b/>
          <w:bCs/>
          <w:sz w:val="32"/>
          <w:szCs w:val="32"/>
          <w:lang w:val="en-US"/>
        </w:rPr>
      </w:pPr>
    </w:p>
    <w:p w14:paraId="22EBE55D" w14:textId="77777777" w:rsidR="0040149A" w:rsidRPr="009010CE" w:rsidRDefault="0040149A" w:rsidP="0040149A">
      <w:pPr>
        <w:jc w:val="center"/>
        <w:rPr>
          <w:rFonts w:ascii="Arial" w:hAnsi="Arial" w:cs="Arial"/>
          <w:b/>
          <w:bCs/>
          <w:sz w:val="32"/>
          <w:szCs w:val="32"/>
          <w:lang w:val="en-US"/>
        </w:rPr>
      </w:pPr>
    </w:p>
    <w:p w14:paraId="4ECAF5AE" w14:textId="77777777" w:rsidR="0040149A" w:rsidRPr="009010CE" w:rsidRDefault="0040149A" w:rsidP="0040149A">
      <w:pPr>
        <w:jc w:val="center"/>
        <w:rPr>
          <w:rFonts w:ascii="Arial" w:hAnsi="Arial" w:cs="Arial"/>
          <w:b/>
          <w:bCs/>
          <w:sz w:val="32"/>
          <w:szCs w:val="32"/>
          <w:lang w:val="en-US"/>
        </w:rPr>
      </w:pPr>
    </w:p>
    <w:p w14:paraId="5B3FE655" w14:textId="77777777" w:rsidR="0040149A" w:rsidRPr="009010CE" w:rsidRDefault="0040149A" w:rsidP="0040149A">
      <w:pPr>
        <w:jc w:val="center"/>
        <w:rPr>
          <w:rFonts w:ascii="Arial" w:hAnsi="Arial" w:cs="Arial"/>
          <w:b/>
          <w:bCs/>
          <w:sz w:val="32"/>
          <w:szCs w:val="32"/>
          <w:lang w:val="en-US"/>
        </w:rPr>
      </w:pPr>
    </w:p>
    <w:p w14:paraId="3D7427B7" w14:textId="77777777" w:rsidR="0040149A" w:rsidRPr="009010CE" w:rsidRDefault="0040149A" w:rsidP="0040149A">
      <w:pPr>
        <w:rPr>
          <w:rFonts w:ascii="Arial" w:hAnsi="Arial" w:cs="Arial"/>
          <w:b/>
          <w:bCs/>
          <w:sz w:val="32"/>
          <w:szCs w:val="32"/>
          <w:lang w:val="en-US"/>
        </w:rPr>
      </w:pPr>
    </w:p>
    <w:p w14:paraId="1E83D57B" w14:textId="77777777" w:rsidR="00CF2C46" w:rsidRPr="0083123A" w:rsidRDefault="00CF2C46" w:rsidP="00DB677D">
      <w:pPr>
        <w:tabs>
          <w:tab w:val="left" w:pos="3725"/>
        </w:tabs>
        <w:spacing w:line="276" w:lineRule="auto"/>
        <w:ind w:right="282"/>
        <w:rPr>
          <w:rFonts w:ascii="Arial" w:hAnsi="Arial" w:cs="Arial"/>
          <w:b/>
          <w:iCs/>
          <w:sz w:val="28"/>
          <w:szCs w:val="28"/>
          <w:lang w:val="en-US"/>
        </w:rPr>
      </w:pPr>
    </w:p>
    <w:p w14:paraId="42A19EBC" w14:textId="77777777" w:rsidR="00CF2C46" w:rsidRPr="0083123A" w:rsidRDefault="00CF2C46" w:rsidP="00DB677D">
      <w:pPr>
        <w:tabs>
          <w:tab w:val="left" w:pos="3725"/>
        </w:tabs>
        <w:spacing w:line="276" w:lineRule="auto"/>
        <w:ind w:right="282"/>
        <w:rPr>
          <w:rFonts w:ascii="Arial" w:hAnsi="Arial" w:cs="Arial"/>
          <w:b/>
          <w:iCs/>
          <w:sz w:val="28"/>
          <w:szCs w:val="28"/>
          <w:lang w:val="en-US"/>
        </w:rPr>
      </w:pPr>
    </w:p>
    <w:p w14:paraId="4D535DF9" w14:textId="77777777" w:rsidR="00CF2C46" w:rsidRPr="0083123A" w:rsidRDefault="00CF2C46" w:rsidP="00DB677D">
      <w:pPr>
        <w:tabs>
          <w:tab w:val="left" w:pos="3725"/>
        </w:tabs>
        <w:spacing w:line="276" w:lineRule="auto"/>
        <w:ind w:right="282"/>
        <w:rPr>
          <w:rFonts w:ascii="Arial" w:hAnsi="Arial" w:cs="Arial"/>
          <w:b/>
          <w:iCs/>
          <w:sz w:val="28"/>
          <w:szCs w:val="28"/>
          <w:lang w:val="en-US"/>
        </w:rPr>
      </w:pPr>
    </w:p>
    <w:p w14:paraId="2C247358" w14:textId="1E83696A" w:rsidR="0040149A" w:rsidRPr="00AE1D26" w:rsidRDefault="0040149A" w:rsidP="00DB677D">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lastRenderedPageBreak/>
        <w:t xml:space="preserve">Intitulé du Master : </w:t>
      </w:r>
      <w:r>
        <w:rPr>
          <w:rFonts w:ascii="Arial" w:hAnsi="Arial" w:cs="Arial"/>
          <w:b/>
          <w:iCs/>
          <w:sz w:val="28"/>
          <w:szCs w:val="28"/>
        </w:rPr>
        <w:t xml:space="preserve">Géomorphologie </w:t>
      </w:r>
    </w:p>
    <w:p w14:paraId="0D69C4F9" w14:textId="77777777" w:rsidR="0040149A" w:rsidRPr="00AE1D26" w:rsidRDefault="0040149A" w:rsidP="0040149A">
      <w:pPr>
        <w:spacing w:line="276" w:lineRule="auto"/>
        <w:jc w:val="both"/>
        <w:rPr>
          <w:rFonts w:ascii="Arial" w:hAnsi="Arial" w:cs="Arial"/>
          <w:i/>
        </w:rPr>
      </w:pPr>
      <w:r w:rsidRPr="00AE1D26">
        <w:rPr>
          <w:rFonts w:ascii="Arial" w:hAnsi="Arial" w:cs="Arial"/>
          <w:b/>
        </w:rPr>
        <w:t>Semestre </w:t>
      </w:r>
      <w:r w:rsidRPr="00AE1D26">
        <w:rPr>
          <w:rFonts w:ascii="Arial" w:hAnsi="Arial" w:cs="Arial"/>
          <w:b/>
          <w:i/>
        </w:rPr>
        <w:t xml:space="preserve">: </w:t>
      </w:r>
      <w:r>
        <w:rPr>
          <w:rFonts w:ascii="Arial" w:hAnsi="Arial" w:cs="Arial"/>
          <w:b/>
          <w:i/>
        </w:rPr>
        <w:t>02</w:t>
      </w:r>
    </w:p>
    <w:p w14:paraId="2DB63B4E" w14:textId="326FD236" w:rsidR="0040149A" w:rsidRPr="00AE1D26" w:rsidRDefault="0040149A" w:rsidP="0040149A">
      <w:pPr>
        <w:spacing w:line="276" w:lineRule="auto"/>
        <w:ind w:right="282"/>
        <w:rPr>
          <w:rFonts w:ascii="Arial" w:hAnsi="Arial" w:cs="Arial"/>
          <w:b/>
          <w:iCs/>
        </w:rPr>
      </w:pPr>
      <w:r w:rsidRPr="00AE1D26">
        <w:rPr>
          <w:rFonts w:ascii="Arial" w:hAnsi="Arial" w:cs="Arial"/>
          <w:b/>
          <w:iCs/>
        </w:rPr>
        <w:t>Intitulé de l’UE</w:t>
      </w:r>
      <w:r w:rsidR="00DB677D">
        <w:rPr>
          <w:rFonts w:ascii="Arial" w:hAnsi="Arial" w:cs="Arial"/>
          <w:b/>
          <w:iCs/>
        </w:rPr>
        <w:t>F2</w:t>
      </w:r>
      <w:r w:rsidRPr="00AE1D26">
        <w:rPr>
          <w:rFonts w:ascii="Arial" w:hAnsi="Arial" w:cs="Arial"/>
          <w:b/>
          <w:iCs/>
        </w:rPr>
        <w:t xml:space="preserve"> : </w:t>
      </w:r>
      <w:r w:rsidRPr="00B41BB3">
        <w:rPr>
          <w:b/>
          <w:iCs/>
          <w:sz w:val="28"/>
          <w:szCs w:val="28"/>
        </w:rPr>
        <w:t>Stratigraphie du Quaternaire</w:t>
      </w:r>
      <w:r w:rsidRPr="00AE1D26">
        <w:rPr>
          <w:rFonts w:ascii="Arial" w:hAnsi="Arial" w:cs="Arial"/>
          <w:b/>
          <w:iCs/>
          <w:sz w:val="28"/>
          <w:szCs w:val="28"/>
        </w:rPr>
        <w:tab/>
      </w:r>
    </w:p>
    <w:p w14:paraId="430DF7AD" w14:textId="06E03F22" w:rsidR="0040149A" w:rsidRDefault="0040149A" w:rsidP="0040149A">
      <w:pPr>
        <w:spacing w:line="276" w:lineRule="auto"/>
        <w:ind w:right="282"/>
        <w:rPr>
          <w:rFonts w:ascii="Arial" w:hAnsi="Arial" w:cs="Arial"/>
          <w:b/>
          <w:iCs/>
        </w:rPr>
      </w:pPr>
      <w:r w:rsidRPr="00AE1D26">
        <w:rPr>
          <w:rFonts w:ascii="Arial" w:hAnsi="Arial" w:cs="Arial"/>
          <w:b/>
          <w:iCs/>
        </w:rPr>
        <w:t>Intitulé de la matière</w:t>
      </w:r>
      <w:r w:rsidR="00DB677D">
        <w:rPr>
          <w:rFonts w:ascii="Arial" w:hAnsi="Arial" w:cs="Arial"/>
          <w:b/>
          <w:iCs/>
        </w:rPr>
        <w:t xml:space="preserve"> 1</w:t>
      </w:r>
      <w:r w:rsidRPr="00AE1D26">
        <w:rPr>
          <w:rFonts w:ascii="Arial" w:hAnsi="Arial" w:cs="Arial"/>
          <w:b/>
          <w:iCs/>
        </w:rPr>
        <w:t xml:space="preserve"> : </w:t>
      </w:r>
      <w:r>
        <w:rPr>
          <w:rFonts w:ascii="Arial" w:hAnsi="Arial"/>
          <w:b/>
          <w:iCs/>
          <w:sz w:val="28"/>
          <w:szCs w:val="28"/>
        </w:rPr>
        <w:t>Préhistoire</w:t>
      </w:r>
    </w:p>
    <w:p w14:paraId="09E3879C" w14:textId="77777777" w:rsidR="0040149A" w:rsidRPr="00AE1D26" w:rsidRDefault="0040149A" w:rsidP="0040149A">
      <w:pPr>
        <w:spacing w:line="276" w:lineRule="auto"/>
        <w:ind w:right="282"/>
        <w:rPr>
          <w:rFonts w:ascii="Arial" w:hAnsi="Arial" w:cs="Arial"/>
          <w:b/>
          <w:iCs/>
        </w:rPr>
      </w:pPr>
      <w:r w:rsidRPr="00AE1D26">
        <w:rPr>
          <w:rFonts w:ascii="Arial" w:hAnsi="Arial" w:cs="Arial"/>
          <w:b/>
          <w:iCs/>
        </w:rPr>
        <w:t xml:space="preserve">Crédits : </w:t>
      </w:r>
      <w:r>
        <w:rPr>
          <w:rFonts w:ascii="Arial" w:hAnsi="Arial" w:cs="Arial"/>
          <w:b/>
          <w:iCs/>
        </w:rPr>
        <w:t>2</w:t>
      </w:r>
    </w:p>
    <w:p w14:paraId="78D62464" w14:textId="63E2A2D6" w:rsidR="0040149A" w:rsidRPr="00AE1D26" w:rsidRDefault="0040149A" w:rsidP="00DB677D">
      <w:pPr>
        <w:spacing w:line="276" w:lineRule="auto"/>
        <w:ind w:right="282"/>
        <w:rPr>
          <w:rFonts w:ascii="Arial" w:hAnsi="Arial" w:cs="Arial"/>
          <w:b/>
          <w:iCs/>
        </w:rPr>
      </w:pPr>
      <w:r w:rsidRPr="00AE1D26">
        <w:rPr>
          <w:rFonts w:ascii="Arial" w:hAnsi="Arial" w:cs="Arial"/>
          <w:b/>
          <w:iCs/>
        </w:rPr>
        <w:t>Coefficients :</w:t>
      </w:r>
      <w:r>
        <w:rPr>
          <w:rFonts w:ascii="Arial" w:hAnsi="Arial" w:cs="Arial"/>
          <w:b/>
          <w:iCs/>
        </w:rPr>
        <w:t xml:space="preserve"> 1</w:t>
      </w:r>
    </w:p>
    <w:p w14:paraId="4A3EFD6C" w14:textId="77777777" w:rsidR="0040149A" w:rsidRPr="0032685B" w:rsidRDefault="0040149A" w:rsidP="0040149A">
      <w:pPr>
        <w:spacing w:line="276" w:lineRule="auto"/>
        <w:jc w:val="both"/>
        <w:rPr>
          <w:rFonts w:ascii="Arial" w:hAnsi="Arial" w:cs="Arial"/>
          <w:b/>
          <w:bCs/>
          <w:iCs/>
        </w:rPr>
      </w:pPr>
    </w:p>
    <w:p w14:paraId="6D8D040E" w14:textId="77777777" w:rsidR="0040149A" w:rsidRPr="002206C7" w:rsidRDefault="0040149A" w:rsidP="0040149A">
      <w:pPr>
        <w:spacing w:line="276" w:lineRule="auto"/>
        <w:jc w:val="both"/>
        <w:rPr>
          <w:b/>
        </w:rPr>
      </w:pPr>
    </w:p>
    <w:p w14:paraId="55E17589" w14:textId="77777777" w:rsidR="0040149A" w:rsidRDefault="0040149A" w:rsidP="0040149A">
      <w:pPr>
        <w:spacing w:line="276" w:lineRule="auto"/>
        <w:jc w:val="both"/>
        <w:rPr>
          <w:i/>
        </w:rPr>
      </w:pPr>
      <w:r w:rsidRPr="00F5789E">
        <w:rPr>
          <w:rFonts w:ascii="Arial" w:hAnsi="Arial" w:cs="Arial"/>
          <w:b/>
          <w:bCs/>
          <w:iCs/>
        </w:rPr>
        <w:t>Objectifs de l’enseignement</w:t>
      </w:r>
      <w:r w:rsidRPr="002206C7">
        <w:t xml:space="preserve"> (</w:t>
      </w:r>
      <w:r w:rsidRPr="002206C7">
        <w:rPr>
          <w:i/>
        </w:rPr>
        <w:t>Décrire ce que l’étudiant est censé avoir acquis comme compétences après le succès à cette matière – maximum 3 lignes).</w:t>
      </w:r>
    </w:p>
    <w:p w14:paraId="4566EAB3" w14:textId="77777777" w:rsidR="0040149A" w:rsidRPr="002206C7" w:rsidRDefault="0040149A" w:rsidP="0040149A">
      <w:pPr>
        <w:spacing w:line="276" w:lineRule="auto"/>
        <w:jc w:val="both"/>
        <w:rPr>
          <w:i/>
        </w:rPr>
      </w:pPr>
    </w:p>
    <w:p w14:paraId="1846BE61" w14:textId="77777777" w:rsidR="0040149A" w:rsidRDefault="0040149A" w:rsidP="0040149A">
      <w:pPr>
        <w:spacing w:line="276" w:lineRule="auto"/>
        <w:jc w:val="both"/>
        <w:rPr>
          <w:rFonts w:ascii="Arial" w:hAnsi="Arial" w:cs="Arial"/>
          <w:color w:val="000000"/>
          <w:shd w:val="clear" w:color="auto" w:fill="FFFFFF"/>
        </w:rPr>
      </w:pPr>
      <w:r>
        <w:rPr>
          <w:rFonts w:ascii="Arial" w:hAnsi="Arial" w:cs="Arial"/>
          <w:color w:val="000000"/>
          <w:shd w:val="clear" w:color="auto" w:fill="FFFFFF"/>
        </w:rPr>
        <w:t xml:space="preserve">Les notions de préhistoire constituent une aide précieuse pour le géomorphologue en lui permettant de reconstituer les paléo-environnements durant le Quaternaire. </w:t>
      </w:r>
    </w:p>
    <w:p w14:paraId="6D02518C" w14:textId="77777777" w:rsidR="0040149A" w:rsidRPr="002206C7" w:rsidRDefault="0040149A" w:rsidP="0040149A">
      <w:pPr>
        <w:spacing w:line="276" w:lineRule="auto"/>
        <w:jc w:val="both"/>
        <w:rPr>
          <w:iCs/>
        </w:rPr>
      </w:pPr>
    </w:p>
    <w:p w14:paraId="0CFF5E8D" w14:textId="77777777" w:rsidR="0040149A" w:rsidRPr="00B41BB3" w:rsidRDefault="0040149A" w:rsidP="0040149A">
      <w:pPr>
        <w:spacing w:line="276" w:lineRule="auto"/>
        <w:jc w:val="both"/>
        <w:rPr>
          <w:i/>
          <w:color w:val="000000"/>
        </w:rPr>
      </w:pPr>
      <w:r w:rsidRPr="00B41BB3">
        <w:rPr>
          <w:rFonts w:ascii="Arial" w:hAnsi="Arial" w:cs="Arial"/>
          <w:b/>
          <w:bCs/>
          <w:iCs/>
          <w:color w:val="000000"/>
        </w:rPr>
        <w:t>C</w:t>
      </w:r>
      <w:r>
        <w:rPr>
          <w:rFonts w:ascii="Arial" w:hAnsi="Arial" w:cs="Arial"/>
          <w:b/>
          <w:bCs/>
          <w:iCs/>
          <w:color w:val="000000"/>
        </w:rPr>
        <w:t>onnaissances préalables recommandé</w:t>
      </w:r>
      <w:r w:rsidRPr="00B41BB3">
        <w:rPr>
          <w:rFonts w:ascii="Arial" w:hAnsi="Arial" w:cs="Arial"/>
          <w:b/>
          <w:bCs/>
          <w:iCs/>
          <w:color w:val="000000"/>
        </w:rPr>
        <w:t>es</w:t>
      </w:r>
      <w:r w:rsidRPr="00B41BB3">
        <w:rPr>
          <w:b/>
          <w:color w:val="000000"/>
        </w:rPr>
        <w:t xml:space="preserve"> (</w:t>
      </w:r>
      <w:r w:rsidRPr="00B41BB3">
        <w:rPr>
          <w:i/>
          <w:color w:val="000000"/>
        </w:rPr>
        <w:t>descriptif succinct des connaissances requises pour pouvoir suivre cet enseignement – Maximum 2 lignes).</w:t>
      </w:r>
    </w:p>
    <w:p w14:paraId="3BDAEFE9" w14:textId="77777777" w:rsidR="0040149A" w:rsidRPr="00B41BB3" w:rsidRDefault="0040149A" w:rsidP="0040149A">
      <w:pPr>
        <w:spacing w:line="276" w:lineRule="auto"/>
        <w:jc w:val="both"/>
        <w:rPr>
          <w:i/>
          <w:color w:val="000000"/>
        </w:rPr>
      </w:pPr>
      <w:r w:rsidRPr="00B41BB3">
        <w:rPr>
          <w:color w:val="000000"/>
        </w:rPr>
        <w:t xml:space="preserve">Géomorphologie régionale, géomorphologie structurale, géomorphologie littorale </w:t>
      </w:r>
    </w:p>
    <w:p w14:paraId="59328952" w14:textId="77777777" w:rsidR="0040149A" w:rsidRPr="00B41BB3" w:rsidRDefault="0040149A" w:rsidP="0040149A">
      <w:pPr>
        <w:spacing w:line="276" w:lineRule="auto"/>
        <w:jc w:val="both"/>
        <w:rPr>
          <w:i/>
          <w:color w:val="000000"/>
        </w:rPr>
      </w:pPr>
    </w:p>
    <w:p w14:paraId="02CAFA2A" w14:textId="77777777" w:rsidR="0040149A" w:rsidRDefault="0040149A" w:rsidP="0040149A">
      <w:pPr>
        <w:jc w:val="both"/>
        <w:rPr>
          <w:rFonts w:ascii="Arial" w:hAnsi="Arial" w:cs="Arial"/>
          <w:b/>
        </w:rPr>
      </w:pPr>
      <w:r w:rsidRPr="00AE1D26">
        <w:rPr>
          <w:rFonts w:ascii="Arial" w:hAnsi="Arial" w:cs="Arial"/>
          <w:b/>
        </w:rPr>
        <w:t>Contenu de la matière</w:t>
      </w:r>
      <w:r w:rsidRPr="00AE1D26">
        <w:rPr>
          <w:rFonts w:ascii="Arial" w:hAnsi="Arial" w:cs="Arial"/>
          <w:bCs/>
          <w:i/>
          <w:iCs/>
        </w:rPr>
        <w:t xml:space="preserve"> (indiquer obligatoirement le contenu détaillé du programme en présentiel et du travail personnel)</w:t>
      </w:r>
      <w:r w:rsidRPr="00AE1D26">
        <w:rPr>
          <w:rFonts w:ascii="Arial" w:hAnsi="Arial" w:cs="Arial"/>
          <w:b/>
        </w:rPr>
        <w:t xml:space="preserve"> </w:t>
      </w:r>
    </w:p>
    <w:p w14:paraId="3FEBDBE6" w14:textId="77777777" w:rsidR="0040149A" w:rsidRDefault="0040149A" w:rsidP="0040149A">
      <w:pPr>
        <w:jc w:val="both"/>
        <w:rPr>
          <w:rFonts w:ascii="Arial" w:hAnsi="Arial" w:cs="Arial"/>
          <w:b/>
        </w:rPr>
      </w:pPr>
    </w:p>
    <w:p w14:paraId="565FDAB3" w14:textId="77777777" w:rsidR="0040149A" w:rsidRPr="00B41BB3" w:rsidRDefault="0040149A" w:rsidP="0040149A">
      <w:pPr>
        <w:numPr>
          <w:ilvl w:val="0"/>
          <w:numId w:val="31"/>
        </w:numPr>
        <w:spacing w:after="200" w:line="360" w:lineRule="auto"/>
        <w:contextualSpacing/>
        <w:jc w:val="both"/>
        <w:rPr>
          <w:rFonts w:ascii="Arial" w:hAnsi="Arial" w:cs="Arial"/>
          <w:b/>
          <w:bCs/>
          <w:iCs/>
          <w:color w:val="000000"/>
        </w:rPr>
      </w:pPr>
      <w:r w:rsidRPr="00B41BB3">
        <w:rPr>
          <w:rFonts w:ascii="Arial" w:hAnsi="Arial" w:cs="Arial"/>
          <w:b/>
          <w:bCs/>
          <w:iCs/>
          <w:color w:val="000000"/>
        </w:rPr>
        <w:t>Historique  des grandes étapes du développement de l’espèce ‘’ Homo’’</w:t>
      </w:r>
    </w:p>
    <w:p w14:paraId="3655F532" w14:textId="77777777" w:rsidR="0040149A" w:rsidRPr="00B41BB3" w:rsidRDefault="0040149A" w:rsidP="0040149A">
      <w:pPr>
        <w:numPr>
          <w:ilvl w:val="0"/>
          <w:numId w:val="31"/>
        </w:numPr>
        <w:spacing w:after="200" w:line="360" w:lineRule="auto"/>
        <w:contextualSpacing/>
        <w:jc w:val="both"/>
        <w:rPr>
          <w:rFonts w:ascii="Arial" w:hAnsi="Arial" w:cs="Arial"/>
          <w:b/>
          <w:bCs/>
          <w:iCs/>
          <w:color w:val="000000"/>
        </w:rPr>
      </w:pPr>
      <w:r w:rsidRPr="00B41BB3">
        <w:rPr>
          <w:rFonts w:ascii="Arial" w:hAnsi="Arial" w:cs="Arial"/>
          <w:b/>
          <w:bCs/>
          <w:iCs/>
          <w:color w:val="000000"/>
        </w:rPr>
        <w:t>Les industries lithiques</w:t>
      </w:r>
    </w:p>
    <w:p w14:paraId="1AAC55C9" w14:textId="77777777" w:rsidR="0040149A" w:rsidRPr="00B41BB3" w:rsidRDefault="0040149A" w:rsidP="0040149A">
      <w:pPr>
        <w:numPr>
          <w:ilvl w:val="0"/>
          <w:numId w:val="31"/>
        </w:numPr>
        <w:spacing w:after="200" w:line="360" w:lineRule="auto"/>
        <w:contextualSpacing/>
        <w:jc w:val="both"/>
        <w:rPr>
          <w:rFonts w:ascii="Arial" w:hAnsi="Arial" w:cs="Arial"/>
          <w:b/>
          <w:bCs/>
          <w:iCs/>
          <w:color w:val="000000"/>
        </w:rPr>
      </w:pPr>
      <w:r w:rsidRPr="00B41BB3">
        <w:rPr>
          <w:rFonts w:ascii="Arial" w:hAnsi="Arial" w:cs="Arial"/>
          <w:b/>
          <w:bCs/>
          <w:iCs/>
          <w:color w:val="000000"/>
        </w:rPr>
        <w:t>Evolution de la faune et de la flore pendant le Quaternaire</w:t>
      </w:r>
    </w:p>
    <w:p w14:paraId="6063B298" w14:textId="77777777" w:rsidR="0040149A" w:rsidRPr="00B41BB3" w:rsidRDefault="0040149A" w:rsidP="0040149A">
      <w:pPr>
        <w:spacing w:line="276" w:lineRule="auto"/>
        <w:ind w:left="348"/>
        <w:jc w:val="center"/>
        <w:rPr>
          <w:b/>
          <w:color w:val="000000"/>
        </w:rPr>
      </w:pPr>
      <w:r w:rsidRPr="00B41BB3">
        <w:rPr>
          <w:b/>
          <w:color w:val="000000"/>
        </w:rPr>
        <w:t>TRAVAUX PRATIQUE SUR TERRAIN ET EN LABORATOIRE</w:t>
      </w:r>
    </w:p>
    <w:p w14:paraId="6BC7625C" w14:textId="77777777" w:rsidR="0040149A" w:rsidRDefault="0040149A" w:rsidP="0040149A">
      <w:pPr>
        <w:numPr>
          <w:ilvl w:val="0"/>
          <w:numId w:val="32"/>
        </w:numPr>
        <w:spacing w:line="276" w:lineRule="auto"/>
        <w:jc w:val="both"/>
        <w:rPr>
          <w:bCs/>
          <w:color w:val="000000"/>
        </w:rPr>
      </w:pPr>
      <w:r w:rsidRPr="00B41BB3">
        <w:rPr>
          <w:bCs/>
          <w:color w:val="000000"/>
        </w:rPr>
        <w:t>Sor</w:t>
      </w:r>
      <w:r>
        <w:rPr>
          <w:bCs/>
          <w:color w:val="000000"/>
        </w:rPr>
        <w:t>ties sur terrain</w:t>
      </w:r>
    </w:p>
    <w:p w14:paraId="5B1547E6" w14:textId="77777777" w:rsidR="0040149A" w:rsidRDefault="0040149A" w:rsidP="0040149A">
      <w:pPr>
        <w:spacing w:line="276" w:lineRule="auto"/>
        <w:rPr>
          <w:rFonts w:ascii="Arial" w:hAnsi="Arial" w:cs="Arial"/>
          <w:b/>
        </w:rPr>
      </w:pPr>
    </w:p>
    <w:p w14:paraId="1A47AC98" w14:textId="3CD03883" w:rsidR="0040149A" w:rsidRPr="007E682D" w:rsidRDefault="0040149A" w:rsidP="004E70E2">
      <w:pPr>
        <w:spacing w:line="276" w:lineRule="auto"/>
        <w:rPr>
          <w:b/>
          <w:bCs/>
          <w:color w:val="000000"/>
        </w:rPr>
      </w:pPr>
      <w:r w:rsidRPr="00AE1D26">
        <w:rPr>
          <w:rFonts w:ascii="Arial" w:hAnsi="Arial" w:cs="Arial"/>
          <w:b/>
        </w:rPr>
        <w:t>Mode d’évaluation : </w:t>
      </w:r>
      <w:r w:rsidR="004E70E2">
        <w:rPr>
          <w:b/>
          <w:bCs/>
          <w:color w:val="000000"/>
        </w:rPr>
        <w:t xml:space="preserve"> </w:t>
      </w:r>
      <w:r w:rsidRPr="007E682D">
        <w:rPr>
          <w:b/>
          <w:bCs/>
          <w:color w:val="000000"/>
        </w:rPr>
        <w:t xml:space="preserve"> Examen Final</w:t>
      </w:r>
    </w:p>
    <w:p w14:paraId="4AB50DFF" w14:textId="77777777" w:rsidR="0040149A" w:rsidRDefault="0040149A" w:rsidP="0040149A">
      <w:pPr>
        <w:spacing w:line="276" w:lineRule="auto"/>
        <w:rPr>
          <w:bCs/>
          <w:color w:val="000000"/>
        </w:rPr>
      </w:pPr>
    </w:p>
    <w:p w14:paraId="1EE6D41E" w14:textId="77777777" w:rsidR="0040149A" w:rsidRPr="00870E7F" w:rsidRDefault="0040149A" w:rsidP="0040149A">
      <w:pPr>
        <w:spacing w:line="276" w:lineRule="auto"/>
        <w:jc w:val="both"/>
        <w:rPr>
          <w:b/>
        </w:rPr>
      </w:pPr>
      <w:r>
        <w:rPr>
          <w:rFonts w:ascii="Arial" w:hAnsi="Arial" w:cs="Arial"/>
          <w:b/>
        </w:rPr>
        <w:t>Réfé</w:t>
      </w:r>
      <w:r w:rsidRPr="00154EDB">
        <w:rPr>
          <w:rFonts w:ascii="Arial" w:hAnsi="Arial" w:cs="Arial"/>
          <w:b/>
        </w:rPr>
        <w:t>rences</w:t>
      </w:r>
      <w:r w:rsidRPr="00870E7F">
        <w:rPr>
          <w:b/>
          <w:sz w:val="22"/>
          <w:szCs w:val="22"/>
        </w:rPr>
        <w:t xml:space="preserve">   </w:t>
      </w:r>
      <w:r w:rsidRPr="00870E7F">
        <w:rPr>
          <w:sz w:val="22"/>
          <w:szCs w:val="22"/>
        </w:rPr>
        <w:t xml:space="preserve"> </w:t>
      </w:r>
      <w:r w:rsidRPr="00870E7F">
        <w:rPr>
          <w:i/>
          <w:iCs/>
          <w:sz w:val="22"/>
          <w:szCs w:val="22"/>
        </w:rPr>
        <w:t>(Livres</w:t>
      </w:r>
      <w:r w:rsidRPr="00870E7F">
        <w:rPr>
          <w:i/>
          <w:sz w:val="22"/>
          <w:szCs w:val="22"/>
        </w:rPr>
        <w:t xml:space="preserve"> et polycopiés,  sites internet, etc).</w:t>
      </w:r>
    </w:p>
    <w:p w14:paraId="18644CA1" w14:textId="77777777" w:rsidR="0040149A" w:rsidRDefault="0040149A" w:rsidP="0040149A">
      <w:pPr>
        <w:jc w:val="both"/>
        <w:rPr>
          <w:b/>
          <w:color w:val="000000"/>
        </w:rPr>
      </w:pPr>
    </w:p>
    <w:p w14:paraId="5ADC8C23" w14:textId="77777777" w:rsidR="0040149A" w:rsidRDefault="0040149A" w:rsidP="0040149A">
      <w:pPr>
        <w:jc w:val="both"/>
        <w:rPr>
          <w:color w:val="000000"/>
        </w:rPr>
      </w:pPr>
      <w:r>
        <w:rPr>
          <w:b/>
          <w:color w:val="000000"/>
        </w:rPr>
        <w:t>ALIMEN. H(1958),</w:t>
      </w:r>
      <w:r>
        <w:rPr>
          <w:color w:val="000000"/>
        </w:rPr>
        <w:t xml:space="preserve"> Premiers résultats de l'étude morphologique de cailloutis sahariens , Pub,Fr ,13p . </w:t>
      </w:r>
    </w:p>
    <w:p w14:paraId="59F8F7C6" w14:textId="77777777" w:rsidR="0040149A" w:rsidRDefault="0040149A" w:rsidP="0040149A">
      <w:pPr>
        <w:jc w:val="both"/>
        <w:rPr>
          <w:color w:val="000000"/>
        </w:rPr>
      </w:pPr>
      <w:r>
        <w:rPr>
          <w:b/>
          <w:color w:val="000000"/>
        </w:rPr>
        <w:t>ARAMBOURG  C.(1948)</w:t>
      </w:r>
      <w:r>
        <w:rPr>
          <w:color w:val="000000"/>
        </w:rPr>
        <w:t> </w:t>
      </w:r>
      <w:r>
        <w:rPr>
          <w:b/>
          <w:color w:val="000000"/>
        </w:rPr>
        <w:t>:</w:t>
      </w:r>
      <w:r>
        <w:rPr>
          <w:color w:val="000000"/>
        </w:rPr>
        <w:t xml:space="preserve"> Observations sur le quaternaire de la région du Hoggar;  France; Publication;  12 pages. </w:t>
      </w:r>
    </w:p>
    <w:p w14:paraId="3F4657B2" w14:textId="77777777" w:rsidR="0040149A" w:rsidRDefault="0040149A" w:rsidP="0040149A">
      <w:pPr>
        <w:jc w:val="both"/>
        <w:rPr>
          <w:color w:val="000000"/>
        </w:rPr>
      </w:pPr>
      <w:r>
        <w:rPr>
          <w:b/>
          <w:color w:val="000000"/>
        </w:rPr>
        <w:t>ARAMBOURG. A .D. (1953) :</w:t>
      </w:r>
      <w:r>
        <w:rPr>
          <w:color w:val="000000"/>
        </w:rPr>
        <w:t xml:space="preserve"> Contribution à l'étude des flores fossiles quaternaires de l'Afrique du Nord , Paris; Travaux; ; 81pages. </w:t>
      </w:r>
    </w:p>
    <w:p w14:paraId="089F2FAB" w14:textId="77777777" w:rsidR="0040149A" w:rsidRDefault="0040149A" w:rsidP="0040149A">
      <w:pPr>
        <w:jc w:val="both"/>
        <w:rPr>
          <w:b/>
          <w:color w:val="000000"/>
        </w:rPr>
      </w:pPr>
      <w:r>
        <w:rPr>
          <w:b/>
          <w:color w:val="000000"/>
        </w:rPr>
        <w:t>BALLAIS  J.L.(1984) :</w:t>
      </w:r>
      <w:r>
        <w:rPr>
          <w:color w:val="000000"/>
        </w:rPr>
        <w:t xml:space="preserve"> Recherches géomorphologiques dans les Aurès (Algérie);  2vol; Thèse Es sciences; ANRT,  Lille, France, 626 pages.</w:t>
      </w:r>
    </w:p>
    <w:p w14:paraId="5DF46B17" w14:textId="77777777" w:rsidR="0040149A" w:rsidRDefault="0040149A" w:rsidP="0040149A">
      <w:pPr>
        <w:jc w:val="both"/>
        <w:rPr>
          <w:color w:val="000000"/>
        </w:rPr>
      </w:pPr>
      <w:r>
        <w:rPr>
          <w:b/>
          <w:color w:val="000000"/>
        </w:rPr>
        <w:t>BALLOUT L.. (1955) :</w:t>
      </w:r>
      <w:r>
        <w:rPr>
          <w:color w:val="000000"/>
        </w:rPr>
        <w:t xml:space="preserve"> Préhistoire de l'Afrique du nord (essai de chronologie);   Préhistoire;   Publication;   7 pages. </w:t>
      </w:r>
    </w:p>
    <w:p w14:paraId="04BD4580" w14:textId="77777777" w:rsidR="0040149A" w:rsidRDefault="0040149A" w:rsidP="0040149A">
      <w:pPr>
        <w:widowControl w:val="0"/>
        <w:autoSpaceDE w:val="0"/>
        <w:autoSpaceDN w:val="0"/>
        <w:adjustRightInd w:val="0"/>
        <w:rPr>
          <w:rFonts w:ascii="TimesTen-Roman" w:hAnsi="TimesTen-Roman" w:cs="TimesTen-Roman"/>
          <w:b/>
        </w:rPr>
      </w:pPr>
    </w:p>
    <w:p w14:paraId="6C1FE171" w14:textId="77777777" w:rsidR="0040149A" w:rsidRDefault="0040149A" w:rsidP="0040149A">
      <w:pPr>
        <w:widowControl w:val="0"/>
        <w:autoSpaceDE w:val="0"/>
        <w:autoSpaceDN w:val="0"/>
        <w:adjustRightInd w:val="0"/>
        <w:rPr>
          <w:rFonts w:ascii="TimesTen-Roman" w:hAnsi="TimesTen-Roman" w:cs="TimesTen-Roman"/>
          <w:b/>
        </w:rPr>
      </w:pPr>
    </w:p>
    <w:p w14:paraId="1E1890C2" w14:textId="77777777" w:rsidR="0040149A" w:rsidRPr="00BE0218" w:rsidRDefault="0040149A" w:rsidP="0040149A">
      <w:pPr>
        <w:widowControl w:val="0"/>
        <w:autoSpaceDE w:val="0"/>
        <w:autoSpaceDN w:val="0"/>
        <w:adjustRightInd w:val="0"/>
        <w:rPr>
          <w:bCs/>
        </w:rPr>
      </w:pPr>
      <w:r w:rsidRPr="009010CE">
        <w:rPr>
          <w:rFonts w:ascii="TimesTen-Roman" w:hAnsi="TimesTen-Roman" w:cs="TimesTen-Roman"/>
          <w:b/>
          <w:lang w:val="en-US"/>
        </w:rPr>
        <w:t>Barbara A. Maher, . Roy Thompson, 1999.</w:t>
      </w:r>
      <w:r w:rsidRPr="009010CE">
        <w:rPr>
          <w:rFonts w:ascii="Sabon-RomanSC" w:hAnsi="Sabon-RomanSC" w:cs="Sabon-RomanSC"/>
          <w:sz w:val="22"/>
          <w:szCs w:val="22"/>
          <w:lang w:val="en-US"/>
        </w:rPr>
        <w:t xml:space="preserve"> </w:t>
      </w:r>
      <w:r w:rsidRPr="009010CE">
        <w:rPr>
          <w:bCs/>
          <w:lang w:val="en-US"/>
        </w:rPr>
        <w:t xml:space="preserve">Quaternary Climates, Environments and Magnetism . </w:t>
      </w:r>
      <w:r w:rsidRPr="00BE0218">
        <w:rPr>
          <w:bCs/>
        </w:rPr>
        <w:t>Cambridge University Press</w:t>
      </w:r>
    </w:p>
    <w:p w14:paraId="2F761AC0" w14:textId="77777777" w:rsidR="0040149A" w:rsidRDefault="0040149A" w:rsidP="0040149A">
      <w:pPr>
        <w:jc w:val="both"/>
        <w:rPr>
          <w:b/>
          <w:color w:val="000000"/>
        </w:rPr>
      </w:pPr>
    </w:p>
    <w:p w14:paraId="60ECFB09" w14:textId="77777777" w:rsidR="0040149A" w:rsidRDefault="0040149A" w:rsidP="0040149A">
      <w:pPr>
        <w:jc w:val="both"/>
        <w:rPr>
          <w:color w:val="000000"/>
        </w:rPr>
      </w:pPr>
      <w:r>
        <w:rPr>
          <w:b/>
          <w:color w:val="000000"/>
        </w:rPr>
        <w:lastRenderedPageBreak/>
        <w:t xml:space="preserve">BEAUDET  G. , .MAURER  G. &amp; ROUILLAN  A.(1967) : </w:t>
      </w:r>
      <w:r>
        <w:rPr>
          <w:color w:val="000000"/>
        </w:rPr>
        <w:t xml:space="preserve">Le Quaternaire marocain: observations et hypothèses nouvelles.; Rev. Géog. phys. et Géol. dyn. v:IX, fasc: 4;  France; 41 pages. </w:t>
      </w:r>
      <w:r>
        <w:rPr>
          <w:b/>
          <w:color w:val="000000"/>
        </w:rPr>
        <w:t xml:space="preserve"> </w:t>
      </w:r>
    </w:p>
    <w:p w14:paraId="7E676673" w14:textId="77777777" w:rsidR="0040149A" w:rsidRDefault="0040149A" w:rsidP="0040149A">
      <w:pPr>
        <w:jc w:val="both"/>
        <w:rPr>
          <w:color w:val="000000"/>
        </w:rPr>
      </w:pPr>
      <w:r>
        <w:rPr>
          <w:b/>
          <w:color w:val="000000"/>
        </w:rPr>
        <w:t>BOULE    M.(1900) :</w:t>
      </w:r>
      <w:r>
        <w:rPr>
          <w:color w:val="000000"/>
        </w:rPr>
        <w:t xml:space="preserve"> Etude paléontologique et archéologique sur la station  paléolithique du lac Karâr (Algérie);  ; Préhistoire;  21 pages. </w:t>
      </w:r>
    </w:p>
    <w:p w14:paraId="5FD25657" w14:textId="77777777" w:rsidR="0040149A" w:rsidRDefault="0040149A" w:rsidP="0040149A">
      <w:pPr>
        <w:jc w:val="both"/>
        <w:rPr>
          <w:color w:val="000000"/>
        </w:rPr>
      </w:pPr>
      <w:r>
        <w:rPr>
          <w:b/>
          <w:color w:val="000000"/>
        </w:rPr>
        <w:t>CALLOT   Y. (1987) :</w:t>
      </w:r>
      <w:r>
        <w:rPr>
          <w:color w:val="000000"/>
        </w:rPr>
        <w:t xml:space="preserve"> Géomorphologie  et paléoenvironnements de l'Atlas saharien  au grand Erg occidental : dynamique éolienne et paléoholocenne ; Thèse d'état ;Paris 6, .</w:t>
      </w:r>
    </w:p>
    <w:p w14:paraId="23473E85" w14:textId="77777777" w:rsidR="0040149A" w:rsidRDefault="0040149A" w:rsidP="0040149A">
      <w:pPr>
        <w:jc w:val="both"/>
        <w:rPr>
          <w:color w:val="000000"/>
        </w:rPr>
      </w:pPr>
      <w:r>
        <w:rPr>
          <w:b/>
          <w:smallCaps/>
          <w:color w:val="000000"/>
        </w:rPr>
        <w:t>CHAVAILLON   J.(1984) :</w:t>
      </w:r>
      <w:r>
        <w:rPr>
          <w:color w:val="000000"/>
        </w:rPr>
        <w:t xml:space="preserve"> Les formations quaternaires du Sahara occidentale; CNRS  -  CNRS - Alger.</w:t>
      </w:r>
    </w:p>
    <w:p w14:paraId="7F3631E7" w14:textId="77777777" w:rsidR="0040149A" w:rsidRPr="00B41BB3" w:rsidRDefault="0040149A" w:rsidP="0040149A">
      <w:pPr>
        <w:spacing w:line="400" w:lineRule="exact"/>
        <w:jc w:val="both"/>
      </w:pPr>
      <w:r w:rsidRPr="001D7010">
        <w:rPr>
          <w:b/>
          <w:smallCaps/>
          <w:color w:val="000000"/>
        </w:rPr>
        <w:t>COQUE,  R. (1961) -</w:t>
      </w:r>
      <w:r w:rsidRPr="00B41BB3">
        <w:t xml:space="preserve"> La Tunisie présaharienne: Etude géomorphologique. Thèse es Lettre, Univ. de Paris, A. COLIN, Paris, 476pages.</w:t>
      </w:r>
    </w:p>
    <w:p w14:paraId="5D2576F5" w14:textId="77777777" w:rsidR="0040149A" w:rsidRPr="00B41BB3" w:rsidRDefault="0040149A" w:rsidP="0040149A">
      <w:pPr>
        <w:spacing w:line="400" w:lineRule="exact"/>
        <w:jc w:val="both"/>
      </w:pPr>
      <w:r w:rsidRPr="001D7010">
        <w:rPr>
          <w:b/>
          <w:smallCaps/>
          <w:color w:val="000000"/>
        </w:rPr>
        <w:t>COQUE,  R. (1978)</w:t>
      </w:r>
      <w:r w:rsidRPr="00B41BB3">
        <w:t xml:space="preserve"> – Le Quaternaire, A. COLIN, Paris.</w:t>
      </w:r>
    </w:p>
    <w:p w14:paraId="01518194" w14:textId="77777777" w:rsidR="0040149A" w:rsidRDefault="0040149A" w:rsidP="0040149A">
      <w:pPr>
        <w:jc w:val="both"/>
        <w:rPr>
          <w:color w:val="000000"/>
        </w:rPr>
      </w:pPr>
      <w:r>
        <w:rPr>
          <w:b/>
          <w:smallCaps/>
          <w:color w:val="000000"/>
        </w:rPr>
        <w:t>ELLOY    R. &amp; THOMAS   G. (1981) :</w:t>
      </w:r>
      <w:r>
        <w:rPr>
          <w:color w:val="000000"/>
        </w:rPr>
        <w:t xml:space="preserve"> Dynamique de la genèse des croûtes calcaires (calcrètes; dévellopées sur séries rouges pleistocènes en Algérie N.O.;  C.R.Aquitaine PAU France.</w:t>
      </w:r>
    </w:p>
    <w:p w14:paraId="2EE4C5CF" w14:textId="77777777" w:rsidR="0040149A" w:rsidRDefault="0040149A" w:rsidP="0040149A">
      <w:pPr>
        <w:jc w:val="both"/>
        <w:rPr>
          <w:color w:val="000000"/>
        </w:rPr>
      </w:pPr>
      <w:r w:rsidRPr="00D54679">
        <w:rPr>
          <w:b/>
          <w:smallCaps/>
          <w:color w:val="000000"/>
          <w:lang w:val="en-US"/>
        </w:rPr>
        <w:t xml:space="preserve">ESTORGES.P &amp; AUMASSIP. J &amp; DAGORNE. </w:t>
      </w:r>
      <w:r>
        <w:rPr>
          <w:b/>
          <w:smallCaps/>
          <w:color w:val="000000"/>
        </w:rPr>
        <w:t>A (1969) :</w:t>
      </w:r>
      <w:r>
        <w:rPr>
          <w:color w:val="000000"/>
        </w:rPr>
        <w:t xml:space="preserve"> El </w:t>
      </w:r>
      <w:proofErr w:type="spellStart"/>
      <w:r>
        <w:rPr>
          <w:color w:val="000000"/>
        </w:rPr>
        <w:t>Houita</w:t>
      </w:r>
      <w:proofErr w:type="spellEnd"/>
      <w:r>
        <w:rPr>
          <w:color w:val="000000"/>
        </w:rPr>
        <w:t>, un exemple de remblaiement fini-Wurmien;  Libyca , CRAP, Alger;   39 pages.</w:t>
      </w:r>
    </w:p>
    <w:p w14:paraId="19857523" w14:textId="77777777" w:rsidR="0040149A" w:rsidRPr="002C738A" w:rsidRDefault="0040149A" w:rsidP="0040149A">
      <w:r w:rsidRPr="00FD28EF">
        <w:rPr>
          <w:b/>
          <w:bCs/>
        </w:rPr>
        <w:t>Morel, J., &amp; Hilly, J., 1966.</w:t>
      </w:r>
      <w:r w:rsidRPr="00FD28EF">
        <w:t xml:space="preserve"> </w:t>
      </w:r>
      <w:r w:rsidRPr="002C738A">
        <w:t>Les banquettes côtières quaternaires du massif du Cap de Fer et de L’Edough et leurs industries lithiques de surface(Est algérien).</w:t>
      </w:r>
      <w:r w:rsidRPr="002C738A">
        <w:rPr>
          <w:i/>
        </w:rPr>
        <w:t>Bulletin du Musée d’Anthropologie Préhistorique de Monaco</w:t>
      </w:r>
      <w:r w:rsidRPr="002C738A">
        <w:t>, 13, 143-159.</w:t>
      </w:r>
    </w:p>
    <w:p w14:paraId="2FEB8403" w14:textId="77777777" w:rsidR="0040149A" w:rsidRPr="002C738A" w:rsidRDefault="0040149A" w:rsidP="0040149A">
      <w:r w:rsidRPr="002C738A">
        <w:rPr>
          <w:b/>
          <w:bCs/>
        </w:rPr>
        <w:t>Paskoff, R., &amp; Sanlaville, P., 1983.</w:t>
      </w:r>
      <w:r w:rsidRPr="002C738A">
        <w:t xml:space="preserve"> Les côtes de la Tunisie. Variations du niveau marin depuis le Tyrrhénien. </w:t>
      </w:r>
      <w:r w:rsidRPr="002C738A">
        <w:rPr>
          <w:i/>
        </w:rPr>
        <w:t>Collection de la maison de l’orient Méditerranée</w:t>
      </w:r>
      <w:r w:rsidRPr="002C738A">
        <w:t>, 14, serv.géog.et Préhist.,2 , 192 p.</w:t>
      </w:r>
    </w:p>
    <w:p w14:paraId="79344370" w14:textId="77777777" w:rsidR="0040149A" w:rsidRPr="0079264C" w:rsidRDefault="0040149A" w:rsidP="0040149A">
      <w:r w:rsidRPr="002C738A">
        <w:rPr>
          <w:b/>
          <w:bCs/>
        </w:rPr>
        <w:t>Tihay J.P., 1972</w:t>
      </w:r>
      <w:r w:rsidRPr="002C738A">
        <w:t xml:space="preserve">. Note sur quelques paléo-formes « périglaciaires» observées en Algérie orientale. </w:t>
      </w:r>
      <w:r w:rsidRPr="002C738A">
        <w:rPr>
          <w:i/>
        </w:rPr>
        <w:t>Méditerranée</w:t>
      </w:r>
      <w:r w:rsidRPr="002C738A">
        <w:t>. T.13, 2, 37-49.</w:t>
      </w:r>
    </w:p>
    <w:p w14:paraId="650C07CC" w14:textId="77777777" w:rsidR="0040149A" w:rsidRPr="00B41BB3" w:rsidRDefault="0040149A" w:rsidP="0040149A">
      <w:pPr>
        <w:spacing w:line="276" w:lineRule="auto"/>
        <w:rPr>
          <w:bCs/>
          <w:color w:val="000000"/>
        </w:rPr>
      </w:pPr>
    </w:p>
    <w:p w14:paraId="1994191E" w14:textId="77777777" w:rsidR="0040149A" w:rsidRDefault="0040149A" w:rsidP="0040149A">
      <w:pPr>
        <w:spacing w:line="276" w:lineRule="auto"/>
        <w:ind w:right="282"/>
        <w:rPr>
          <w:b/>
          <w:iCs/>
          <w:sz w:val="28"/>
          <w:szCs w:val="28"/>
        </w:rPr>
      </w:pPr>
    </w:p>
    <w:p w14:paraId="61945EFA" w14:textId="77777777" w:rsidR="0040149A" w:rsidRDefault="0040149A" w:rsidP="0040149A">
      <w:pPr>
        <w:spacing w:line="276" w:lineRule="auto"/>
        <w:ind w:right="282"/>
        <w:rPr>
          <w:b/>
          <w:iCs/>
          <w:sz w:val="28"/>
          <w:szCs w:val="28"/>
        </w:rPr>
      </w:pPr>
    </w:p>
    <w:p w14:paraId="140C76D0" w14:textId="77777777" w:rsidR="0040149A" w:rsidRDefault="0040149A" w:rsidP="0040149A">
      <w:pPr>
        <w:spacing w:line="276" w:lineRule="auto"/>
        <w:ind w:right="282"/>
        <w:rPr>
          <w:b/>
          <w:iCs/>
          <w:sz w:val="28"/>
          <w:szCs w:val="28"/>
        </w:rPr>
      </w:pPr>
    </w:p>
    <w:p w14:paraId="3D36C2CF" w14:textId="77777777" w:rsidR="0040149A" w:rsidRDefault="0040149A" w:rsidP="0040149A">
      <w:pPr>
        <w:spacing w:line="276" w:lineRule="auto"/>
        <w:ind w:right="282"/>
        <w:rPr>
          <w:b/>
          <w:iCs/>
          <w:sz w:val="28"/>
          <w:szCs w:val="28"/>
        </w:rPr>
      </w:pPr>
    </w:p>
    <w:p w14:paraId="78DC5058" w14:textId="77777777" w:rsidR="0040149A" w:rsidRDefault="0040149A" w:rsidP="0040149A">
      <w:pPr>
        <w:spacing w:line="276" w:lineRule="auto"/>
        <w:ind w:right="282"/>
        <w:rPr>
          <w:b/>
          <w:iCs/>
          <w:sz w:val="28"/>
          <w:szCs w:val="28"/>
        </w:rPr>
      </w:pPr>
    </w:p>
    <w:p w14:paraId="3703354F" w14:textId="77777777" w:rsidR="0040149A" w:rsidRDefault="0040149A" w:rsidP="0040149A">
      <w:pPr>
        <w:spacing w:line="276" w:lineRule="auto"/>
        <w:ind w:right="282"/>
        <w:rPr>
          <w:b/>
          <w:iCs/>
          <w:sz w:val="28"/>
          <w:szCs w:val="28"/>
        </w:rPr>
      </w:pPr>
    </w:p>
    <w:p w14:paraId="1120DC90" w14:textId="77777777" w:rsidR="0040149A" w:rsidRDefault="0040149A" w:rsidP="0040149A">
      <w:pPr>
        <w:spacing w:line="276" w:lineRule="auto"/>
        <w:ind w:right="282"/>
        <w:rPr>
          <w:b/>
          <w:iCs/>
          <w:sz w:val="28"/>
          <w:szCs w:val="28"/>
        </w:rPr>
      </w:pPr>
    </w:p>
    <w:p w14:paraId="34BA3104" w14:textId="77777777" w:rsidR="0040149A" w:rsidRDefault="0040149A" w:rsidP="0040149A">
      <w:pPr>
        <w:spacing w:line="276" w:lineRule="auto"/>
        <w:ind w:right="282"/>
        <w:rPr>
          <w:b/>
          <w:iCs/>
          <w:sz w:val="28"/>
          <w:szCs w:val="28"/>
        </w:rPr>
      </w:pPr>
    </w:p>
    <w:p w14:paraId="65F742D6" w14:textId="77777777" w:rsidR="0040149A" w:rsidRDefault="0040149A" w:rsidP="0040149A">
      <w:pPr>
        <w:spacing w:line="276" w:lineRule="auto"/>
        <w:ind w:right="282"/>
        <w:rPr>
          <w:b/>
          <w:iCs/>
          <w:sz w:val="28"/>
          <w:szCs w:val="28"/>
        </w:rPr>
      </w:pPr>
    </w:p>
    <w:p w14:paraId="59CC0A85" w14:textId="77777777" w:rsidR="0040149A" w:rsidRDefault="0040149A" w:rsidP="0040149A">
      <w:pPr>
        <w:spacing w:line="276" w:lineRule="auto"/>
        <w:ind w:right="282"/>
        <w:rPr>
          <w:b/>
          <w:iCs/>
          <w:sz w:val="28"/>
          <w:szCs w:val="28"/>
        </w:rPr>
      </w:pPr>
    </w:p>
    <w:p w14:paraId="03BC770C" w14:textId="77777777" w:rsidR="0040149A" w:rsidRDefault="0040149A" w:rsidP="0040149A">
      <w:pPr>
        <w:spacing w:line="276" w:lineRule="auto"/>
        <w:ind w:right="282"/>
        <w:rPr>
          <w:b/>
          <w:iCs/>
          <w:sz w:val="28"/>
          <w:szCs w:val="28"/>
        </w:rPr>
      </w:pPr>
    </w:p>
    <w:p w14:paraId="1B14D0E2" w14:textId="77777777" w:rsidR="004E70E2" w:rsidRDefault="004E70E2" w:rsidP="0040149A">
      <w:pPr>
        <w:spacing w:line="276" w:lineRule="auto"/>
        <w:ind w:right="282"/>
        <w:rPr>
          <w:b/>
          <w:iCs/>
          <w:sz w:val="28"/>
          <w:szCs w:val="28"/>
        </w:rPr>
      </w:pPr>
    </w:p>
    <w:p w14:paraId="089E3909" w14:textId="77777777" w:rsidR="004E70E2" w:rsidRDefault="004E70E2" w:rsidP="0040149A">
      <w:pPr>
        <w:spacing w:line="276" w:lineRule="auto"/>
        <w:ind w:right="282"/>
        <w:rPr>
          <w:b/>
          <w:iCs/>
          <w:sz w:val="28"/>
          <w:szCs w:val="28"/>
        </w:rPr>
      </w:pPr>
    </w:p>
    <w:p w14:paraId="38FEB3F6" w14:textId="77777777" w:rsidR="004E70E2" w:rsidRDefault="004E70E2" w:rsidP="0040149A">
      <w:pPr>
        <w:spacing w:line="276" w:lineRule="auto"/>
        <w:ind w:right="282"/>
        <w:rPr>
          <w:b/>
          <w:iCs/>
          <w:sz w:val="28"/>
          <w:szCs w:val="28"/>
        </w:rPr>
      </w:pPr>
    </w:p>
    <w:p w14:paraId="702FBBF5" w14:textId="77777777" w:rsidR="0040149A" w:rsidRDefault="0040149A" w:rsidP="0040149A">
      <w:pPr>
        <w:spacing w:line="276" w:lineRule="auto"/>
        <w:ind w:right="282"/>
        <w:rPr>
          <w:b/>
          <w:iCs/>
          <w:sz w:val="28"/>
          <w:szCs w:val="28"/>
        </w:rPr>
      </w:pPr>
    </w:p>
    <w:p w14:paraId="724A9379" w14:textId="088DE162" w:rsidR="0040149A" w:rsidRPr="00AE1D26" w:rsidRDefault="0040149A" w:rsidP="00DB677D">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t xml:space="preserve">Intitulé du Master : </w:t>
      </w:r>
      <w:r>
        <w:rPr>
          <w:rFonts w:ascii="Arial" w:hAnsi="Arial" w:cs="Arial"/>
          <w:b/>
          <w:iCs/>
          <w:sz w:val="28"/>
          <w:szCs w:val="28"/>
        </w:rPr>
        <w:t xml:space="preserve">Géomorphologie </w:t>
      </w:r>
    </w:p>
    <w:p w14:paraId="32087155" w14:textId="77777777" w:rsidR="0040149A" w:rsidRPr="00AE1D26" w:rsidRDefault="0040149A" w:rsidP="0040149A">
      <w:pPr>
        <w:spacing w:line="276" w:lineRule="auto"/>
        <w:jc w:val="both"/>
        <w:rPr>
          <w:rFonts w:ascii="Arial" w:hAnsi="Arial" w:cs="Arial"/>
          <w:i/>
        </w:rPr>
      </w:pPr>
      <w:r w:rsidRPr="00AE1D26">
        <w:rPr>
          <w:rFonts w:ascii="Arial" w:hAnsi="Arial" w:cs="Arial"/>
          <w:b/>
        </w:rPr>
        <w:t>Semestre </w:t>
      </w:r>
      <w:r w:rsidRPr="00AE1D26">
        <w:rPr>
          <w:rFonts w:ascii="Arial" w:hAnsi="Arial" w:cs="Arial"/>
          <w:b/>
          <w:i/>
        </w:rPr>
        <w:t xml:space="preserve">: </w:t>
      </w:r>
      <w:r>
        <w:rPr>
          <w:rFonts w:ascii="Arial" w:hAnsi="Arial" w:cs="Arial"/>
          <w:b/>
          <w:i/>
        </w:rPr>
        <w:t>02</w:t>
      </w:r>
    </w:p>
    <w:p w14:paraId="08F0A4C5" w14:textId="73AFDD19" w:rsidR="0040149A" w:rsidRPr="00AE1D26" w:rsidRDefault="0040149A" w:rsidP="0040149A">
      <w:pPr>
        <w:spacing w:line="276" w:lineRule="auto"/>
        <w:ind w:right="282"/>
        <w:rPr>
          <w:rFonts w:ascii="Arial" w:hAnsi="Arial" w:cs="Arial"/>
          <w:b/>
          <w:iCs/>
        </w:rPr>
      </w:pPr>
      <w:r w:rsidRPr="00AE1D26">
        <w:rPr>
          <w:rFonts w:ascii="Arial" w:hAnsi="Arial" w:cs="Arial"/>
          <w:b/>
          <w:iCs/>
        </w:rPr>
        <w:t>Intitulé de l’UE</w:t>
      </w:r>
      <w:r w:rsidR="00DB677D">
        <w:rPr>
          <w:rFonts w:ascii="Arial" w:hAnsi="Arial" w:cs="Arial"/>
          <w:b/>
          <w:iCs/>
        </w:rPr>
        <w:t>F2</w:t>
      </w:r>
      <w:r w:rsidRPr="00AE1D26">
        <w:rPr>
          <w:rFonts w:ascii="Arial" w:hAnsi="Arial" w:cs="Arial"/>
          <w:b/>
          <w:iCs/>
        </w:rPr>
        <w:t xml:space="preserve"> : </w:t>
      </w:r>
      <w:r w:rsidRPr="00B41BB3">
        <w:rPr>
          <w:b/>
          <w:iCs/>
          <w:sz w:val="28"/>
          <w:szCs w:val="28"/>
        </w:rPr>
        <w:t>Stratigraphie du Quaternaire</w:t>
      </w:r>
      <w:r w:rsidRPr="00AE1D26">
        <w:rPr>
          <w:rFonts w:ascii="Arial" w:hAnsi="Arial" w:cs="Arial"/>
          <w:b/>
          <w:iCs/>
          <w:sz w:val="28"/>
          <w:szCs w:val="28"/>
        </w:rPr>
        <w:tab/>
      </w:r>
    </w:p>
    <w:p w14:paraId="12EDD9B5" w14:textId="722E423C" w:rsidR="0040149A" w:rsidRDefault="0040149A" w:rsidP="0040149A">
      <w:pPr>
        <w:spacing w:line="276" w:lineRule="auto"/>
        <w:ind w:right="282"/>
        <w:rPr>
          <w:rFonts w:ascii="Arial" w:hAnsi="Arial" w:cs="Arial"/>
          <w:b/>
          <w:iCs/>
        </w:rPr>
      </w:pPr>
      <w:r w:rsidRPr="00AE1D26">
        <w:rPr>
          <w:rFonts w:ascii="Arial" w:hAnsi="Arial" w:cs="Arial"/>
          <w:b/>
          <w:iCs/>
        </w:rPr>
        <w:t>Intitulé de la matière</w:t>
      </w:r>
      <w:r w:rsidR="00DB677D">
        <w:rPr>
          <w:rFonts w:ascii="Arial" w:hAnsi="Arial" w:cs="Arial"/>
          <w:b/>
          <w:iCs/>
        </w:rPr>
        <w:t>2</w:t>
      </w:r>
      <w:r w:rsidRPr="00AE1D26">
        <w:rPr>
          <w:rFonts w:ascii="Arial" w:hAnsi="Arial" w:cs="Arial"/>
          <w:b/>
          <w:iCs/>
        </w:rPr>
        <w:t xml:space="preserve"> : </w:t>
      </w:r>
      <w:r w:rsidRPr="00B41BB3">
        <w:rPr>
          <w:b/>
          <w:iCs/>
          <w:sz w:val="28"/>
          <w:szCs w:val="28"/>
        </w:rPr>
        <w:t>Stratigraphie du Quaternaire</w:t>
      </w:r>
      <w:r w:rsidRPr="00AE1D26">
        <w:rPr>
          <w:rFonts w:ascii="Arial" w:hAnsi="Arial" w:cs="Arial"/>
          <w:b/>
          <w:iCs/>
        </w:rPr>
        <w:t xml:space="preserve"> </w:t>
      </w:r>
    </w:p>
    <w:p w14:paraId="49C5BAD0" w14:textId="5B3A254C" w:rsidR="0040149A" w:rsidRPr="00AE1D26" w:rsidRDefault="0040149A" w:rsidP="00DB677D">
      <w:pPr>
        <w:spacing w:line="276" w:lineRule="auto"/>
        <w:ind w:right="282"/>
        <w:rPr>
          <w:rFonts w:ascii="Arial" w:hAnsi="Arial" w:cs="Arial"/>
          <w:b/>
          <w:iCs/>
        </w:rPr>
      </w:pPr>
      <w:r w:rsidRPr="00AE1D26">
        <w:rPr>
          <w:rFonts w:ascii="Arial" w:hAnsi="Arial" w:cs="Arial"/>
          <w:b/>
          <w:iCs/>
        </w:rPr>
        <w:t xml:space="preserve">Crédits : </w:t>
      </w:r>
      <w:r w:rsidR="00DB677D">
        <w:rPr>
          <w:rFonts w:ascii="Arial" w:hAnsi="Arial" w:cs="Arial"/>
          <w:b/>
          <w:iCs/>
        </w:rPr>
        <w:t>4</w:t>
      </w:r>
    </w:p>
    <w:p w14:paraId="419C9108" w14:textId="36C9AE3E" w:rsidR="0040149A" w:rsidRPr="00AE1D26" w:rsidRDefault="0040149A" w:rsidP="00DB677D">
      <w:pPr>
        <w:spacing w:line="276" w:lineRule="auto"/>
        <w:ind w:right="282"/>
        <w:rPr>
          <w:rFonts w:ascii="Arial" w:hAnsi="Arial" w:cs="Arial"/>
          <w:b/>
          <w:iCs/>
        </w:rPr>
      </w:pPr>
      <w:r w:rsidRPr="00AE1D26">
        <w:rPr>
          <w:rFonts w:ascii="Arial" w:hAnsi="Arial" w:cs="Arial"/>
          <w:b/>
          <w:iCs/>
        </w:rPr>
        <w:lastRenderedPageBreak/>
        <w:t>Coefficients :</w:t>
      </w:r>
      <w:r>
        <w:rPr>
          <w:rFonts w:ascii="Arial" w:hAnsi="Arial" w:cs="Arial"/>
          <w:b/>
          <w:iCs/>
        </w:rPr>
        <w:t xml:space="preserve"> </w:t>
      </w:r>
      <w:r w:rsidR="00DB677D">
        <w:rPr>
          <w:rFonts w:ascii="Arial" w:hAnsi="Arial" w:cs="Arial"/>
          <w:b/>
          <w:iCs/>
        </w:rPr>
        <w:t>2</w:t>
      </w:r>
    </w:p>
    <w:p w14:paraId="2E74C715" w14:textId="77777777" w:rsidR="0040149A" w:rsidRDefault="0040149A" w:rsidP="0040149A">
      <w:pPr>
        <w:spacing w:line="276" w:lineRule="auto"/>
        <w:ind w:right="282"/>
        <w:rPr>
          <w:b/>
          <w:iCs/>
          <w:sz w:val="28"/>
          <w:szCs w:val="28"/>
        </w:rPr>
      </w:pPr>
    </w:p>
    <w:p w14:paraId="51064F0A" w14:textId="77777777" w:rsidR="0040149A" w:rsidRPr="002206C7" w:rsidRDefault="0040149A" w:rsidP="0040149A">
      <w:pPr>
        <w:spacing w:line="276" w:lineRule="auto"/>
        <w:jc w:val="both"/>
        <w:rPr>
          <w:b/>
        </w:rPr>
      </w:pPr>
    </w:p>
    <w:p w14:paraId="7A130760" w14:textId="77777777" w:rsidR="0040149A" w:rsidRPr="002206C7" w:rsidRDefault="0040149A" w:rsidP="0040149A">
      <w:pPr>
        <w:spacing w:line="276" w:lineRule="auto"/>
        <w:jc w:val="both"/>
        <w:rPr>
          <w:i/>
        </w:rPr>
      </w:pPr>
      <w:r w:rsidRPr="00F5789E">
        <w:rPr>
          <w:rFonts w:ascii="Arial" w:hAnsi="Arial" w:cs="Arial"/>
          <w:b/>
          <w:bCs/>
          <w:iCs/>
        </w:rPr>
        <w:t>Objectifs de l’enseignement</w:t>
      </w:r>
      <w:r w:rsidRPr="002206C7">
        <w:t xml:space="preserve"> (</w:t>
      </w:r>
      <w:r w:rsidRPr="002206C7">
        <w:rPr>
          <w:i/>
        </w:rPr>
        <w:t>Décrire ce que l’étudiant est censé avoir acquis comme compétences après le succès à cette matière – maximum 3 lignes).</w:t>
      </w:r>
    </w:p>
    <w:p w14:paraId="470ED86C" w14:textId="77777777" w:rsidR="0040149A" w:rsidRPr="002206C7" w:rsidRDefault="0040149A" w:rsidP="0040149A">
      <w:pPr>
        <w:spacing w:line="276" w:lineRule="auto"/>
        <w:jc w:val="both"/>
        <w:rPr>
          <w:iCs/>
        </w:rPr>
      </w:pPr>
      <w:r>
        <w:rPr>
          <w:rFonts w:ascii="Arial" w:hAnsi="Arial" w:cs="Arial"/>
          <w:color w:val="000000"/>
          <w:shd w:val="clear" w:color="auto" w:fill="FFFFFF"/>
        </w:rPr>
        <w:t>Initiations aux méthodes d’étude des sédiments continentaux en laboratoire et sur terrain avec le quadruple objectif : a) d’identifier les processus de mise en place des matériaux ; b) reconstituer les conditions paléo-environnementales synchrones  de la sédimentation ; c) retrouver l’origine géographique des divers composants ;  d) placer dans le temps la période de mise en place</w:t>
      </w:r>
    </w:p>
    <w:p w14:paraId="1F918C77" w14:textId="77777777" w:rsidR="0040149A" w:rsidRDefault="0040149A" w:rsidP="0040149A">
      <w:pPr>
        <w:spacing w:line="276" w:lineRule="auto"/>
        <w:jc w:val="both"/>
        <w:rPr>
          <w:rFonts w:ascii="Arial" w:hAnsi="Arial" w:cs="Arial"/>
          <w:b/>
          <w:bCs/>
          <w:iCs/>
        </w:rPr>
      </w:pPr>
    </w:p>
    <w:p w14:paraId="2DC673EB" w14:textId="77777777" w:rsidR="0040149A" w:rsidRDefault="0040149A" w:rsidP="0040149A">
      <w:pPr>
        <w:spacing w:line="276" w:lineRule="auto"/>
        <w:jc w:val="both"/>
        <w:rPr>
          <w:i/>
        </w:rPr>
      </w:pPr>
      <w:r w:rsidRPr="00F5789E">
        <w:rPr>
          <w:rFonts w:ascii="Arial" w:hAnsi="Arial" w:cs="Arial"/>
          <w:b/>
          <w:bCs/>
          <w:iCs/>
        </w:rPr>
        <w:t>C</w:t>
      </w:r>
      <w:r>
        <w:rPr>
          <w:rFonts w:ascii="Arial" w:hAnsi="Arial" w:cs="Arial"/>
          <w:b/>
          <w:bCs/>
          <w:iCs/>
        </w:rPr>
        <w:t>onnaissances préalables recommandé</w:t>
      </w:r>
      <w:r w:rsidRPr="00F5789E">
        <w:rPr>
          <w:rFonts w:ascii="Arial" w:hAnsi="Arial" w:cs="Arial"/>
          <w:b/>
          <w:bCs/>
          <w:iCs/>
        </w:rPr>
        <w:t>es</w:t>
      </w:r>
      <w:r w:rsidRPr="002206C7">
        <w:rPr>
          <w:b/>
        </w:rPr>
        <w:t xml:space="preserve"> (</w:t>
      </w:r>
      <w:r w:rsidRPr="002206C7">
        <w:rPr>
          <w:i/>
        </w:rPr>
        <w:t>descriptif succinct des connaissances requises pour pouvoir suivre cet enseignement – Maximum 2 lignes).</w:t>
      </w:r>
    </w:p>
    <w:p w14:paraId="3159CB2C" w14:textId="77777777" w:rsidR="0040149A" w:rsidRPr="002206C7" w:rsidRDefault="0040149A" w:rsidP="0040149A">
      <w:pPr>
        <w:spacing w:line="276" w:lineRule="auto"/>
        <w:jc w:val="both"/>
        <w:rPr>
          <w:i/>
        </w:rPr>
      </w:pPr>
      <w:r>
        <w:t xml:space="preserve">Connaissances requises en géomorphologie </w:t>
      </w:r>
    </w:p>
    <w:p w14:paraId="5CD437CA" w14:textId="77777777" w:rsidR="0040149A" w:rsidRPr="002206C7" w:rsidRDefault="0040149A" w:rsidP="0040149A">
      <w:pPr>
        <w:spacing w:line="276" w:lineRule="auto"/>
        <w:jc w:val="both"/>
        <w:rPr>
          <w:i/>
        </w:rPr>
      </w:pPr>
    </w:p>
    <w:p w14:paraId="546D344C" w14:textId="77777777" w:rsidR="0040149A" w:rsidRDefault="0040149A" w:rsidP="0040149A">
      <w:pPr>
        <w:jc w:val="both"/>
        <w:rPr>
          <w:rFonts w:ascii="Arial" w:hAnsi="Arial" w:cs="Arial"/>
          <w:b/>
        </w:rPr>
      </w:pPr>
      <w:r w:rsidRPr="00AE1D26">
        <w:rPr>
          <w:rFonts w:ascii="Arial" w:hAnsi="Arial" w:cs="Arial"/>
          <w:b/>
        </w:rPr>
        <w:t>Contenu de la matière</w:t>
      </w:r>
      <w:r w:rsidRPr="00AE1D26">
        <w:rPr>
          <w:rFonts w:ascii="Arial" w:hAnsi="Arial" w:cs="Arial"/>
          <w:bCs/>
          <w:i/>
          <w:iCs/>
        </w:rPr>
        <w:t xml:space="preserve"> (indiquer obligatoirement le contenu détaillé du programme en présentiel et du travail personnel)</w:t>
      </w:r>
      <w:r w:rsidRPr="00AE1D26">
        <w:rPr>
          <w:rFonts w:ascii="Arial" w:hAnsi="Arial" w:cs="Arial"/>
          <w:b/>
        </w:rPr>
        <w:t xml:space="preserve"> </w:t>
      </w:r>
    </w:p>
    <w:p w14:paraId="7C7C215F" w14:textId="77777777" w:rsidR="0040149A" w:rsidRDefault="0040149A" w:rsidP="0040149A">
      <w:pPr>
        <w:jc w:val="both"/>
        <w:rPr>
          <w:b/>
          <w:bCs/>
          <w:iCs/>
        </w:rPr>
      </w:pPr>
    </w:p>
    <w:p w14:paraId="41192A94" w14:textId="77777777" w:rsidR="0040149A" w:rsidRPr="00B41BB3" w:rsidRDefault="0040149A" w:rsidP="0040149A">
      <w:pPr>
        <w:jc w:val="both"/>
        <w:rPr>
          <w:b/>
          <w:bCs/>
          <w:iCs/>
        </w:rPr>
      </w:pPr>
      <w:r w:rsidRPr="00B41BB3">
        <w:rPr>
          <w:b/>
          <w:bCs/>
          <w:iCs/>
        </w:rPr>
        <w:t>CONCEPTS FONDAMENTAUX DE LA STRATIGRAPHIE DU QUATERNAIRE</w:t>
      </w:r>
    </w:p>
    <w:p w14:paraId="7D834D59" w14:textId="77777777" w:rsidR="0040149A" w:rsidRPr="00B41BB3" w:rsidRDefault="0040149A" w:rsidP="0040149A">
      <w:pPr>
        <w:numPr>
          <w:ilvl w:val="0"/>
          <w:numId w:val="27"/>
        </w:numPr>
        <w:spacing w:after="200" w:line="276" w:lineRule="auto"/>
        <w:contextualSpacing/>
        <w:jc w:val="both"/>
        <w:rPr>
          <w:bCs/>
          <w:iCs/>
        </w:rPr>
      </w:pPr>
      <w:r w:rsidRPr="00B41BB3">
        <w:rPr>
          <w:bCs/>
          <w:iCs/>
        </w:rPr>
        <w:t>Echelle géologique : stratigraphie globale et stratigraphie du Quaternaire</w:t>
      </w:r>
    </w:p>
    <w:p w14:paraId="313B4A84" w14:textId="77777777" w:rsidR="0040149A" w:rsidRPr="00B41BB3" w:rsidRDefault="0040149A" w:rsidP="0040149A">
      <w:pPr>
        <w:numPr>
          <w:ilvl w:val="0"/>
          <w:numId w:val="27"/>
        </w:numPr>
        <w:spacing w:after="200" w:line="276" w:lineRule="auto"/>
        <w:contextualSpacing/>
        <w:jc w:val="both"/>
        <w:rPr>
          <w:bCs/>
          <w:iCs/>
        </w:rPr>
      </w:pPr>
      <w:r w:rsidRPr="00B41BB3">
        <w:rPr>
          <w:bCs/>
          <w:iCs/>
        </w:rPr>
        <w:t>Le Quaternaire dans les études géologiques, les études préhistoriques, archéologiques, pédologiques, botaniques.</w:t>
      </w:r>
    </w:p>
    <w:p w14:paraId="4AA6751B" w14:textId="77777777" w:rsidR="0040149A" w:rsidRPr="00B41BB3" w:rsidRDefault="0040149A" w:rsidP="0040149A">
      <w:pPr>
        <w:numPr>
          <w:ilvl w:val="0"/>
          <w:numId w:val="27"/>
        </w:numPr>
        <w:spacing w:after="200" w:line="276" w:lineRule="auto"/>
        <w:contextualSpacing/>
        <w:jc w:val="both"/>
        <w:rPr>
          <w:bCs/>
          <w:iCs/>
        </w:rPr>
      </w:pPr>
      <w:r w:rsidRPr="00B41BB3">
        <w:rPr>
          <w:bCs/>
          <w:iCs/>
        </w:rPr>
        <w:t>Problème de datation : Etude des couches, les outils humains (les marqueurs humains ou outils préhistoriques), les paléosols, les pollens (ou Palynologie).</w:t>
      </w:r>
    </w:p>
    <w:p w14:paraId="6EE76DC3" w14:textId="77777777" w:rsidR="0040149A" w:rsidRPr="00B41BB3" w:rsidRDefault="0040149A" w:rsidP="0040149A">
      <w:pPr>
        <w:numPr>
          <w:ilvl w:val="0"/>
          <w:numId w:val="27"/>
        </w:numPr>
        <w:spacing w:after="200" w:line="276" w:lineRule="auto"/>
        <w:contextualSpacing/>
        <w:jc w:val="both"/>
        <w:rPr>
          <w:bCs/>
          <w:iCs/>
        </w:rPr>
      </w:pPr>
      <w:r w:rsidRPr="00B41BB3">
        <w:rPr>
          <w:bCs/>
          <w:iCs/>
        </w:rPr>
        <w:t>Autres datations : datation au C.</w:t>
      </w:r>
      <w:r>
        <w:rPr>
          <w:bCs/>
          <w:iCs/>
        </w:rPr>
        <w:t>14 et datation atomique (argon </w:t>
      </w:r>
      <w:r w:rsidRPr="00B41BB3">
        <w:rPr>
          <w:bCs/>
          <w:iCs/>
        </w:rPr>
        <w:t>).</w:t>
      </w:r>
    </w:p>
    <w:p w14:paraId="3F6AD3B1" w14:textId="77777777" w:rsidR="0040149A" w:rsidRPr="00B41BB3" w:rsidRDefault="0040149A" w:rsidP="0040149A">
      <w:pPr>
        <w:jc w:val="both"/>
        <w:rPr>
          <w:b/>
          <w:bCs/>
          <w:iCs/>
        </w:rPr>
      </w:pPr>
      <w:r w:rsidRPr="00B41BB3">
        <w:rPr>
          <w:b/>
          <w:bCs/>
          <w:iCs/>
        </w:rPr>
        <w:t>LES CHRONOLOGIES CONTINENTALES ET LITTORALES</w:t>
      </w:r>
    </w:p>
    <w:p w14:paraId="0047FEE7" w14:textId="77777777" w:rsidR="0040149A" w:rsidRPr="00B41BB3" w:rsidRDefault="0040149A" w:rsidP="0040149A">
      <w:pPr>
        <w:numPr>
          <w:ilvl w:val="0"/>
          <w:numId w:val="27"/>
        </w:numPr>
        <w:spacing w:after="200" w:line="276" w:lineRule="auto"/>
        <w:contextualSpacing/>
        <w:jc w:val="both"/>
        <w:rPr>
          <w:bCs/>
          <w:iCs/>
        </w:rPr>
      </w:pPr>
      <w:r w:rsidRPr="00B41BB3">
        <w:rPr>
          <w:bCs/>
          <w:iCs/>
        </w:rPr>
        <w:t>La chronologie européenne / Russe / Chinoise / Maghrébine ou Marocaine / Méditerranéenne …etc.</w:t>
      </w:r>
    </w:p>
    <w:p w14:paraId="650A8FF9" w14:textId="77777777" w:rsidR="0040149A" w:rsidRPr="00B41BB3" w:rsidRDefault="0040149A" w:rsidP="0040149A">
      <w:pPr>
        <w:numPr>
          <w:ilvl w:val="0"/>
          <w:numId w:val="27"/>
        </w:numPr>
        <w:spacing w:after="200" w:line="276" w:lineRule="auto"/>
        <w:contextualSpacing/>
        <w:jc w:val="both"/>
        <w:rPr>
          <w:bCs/>
          <w:iCs/>
        </w:rPr>
      </w:pPr>
      <w:r w:rsidRPr="00B41BB3">
        <w:rPr>
          <w:bCs/>
          <w:iCs/>
        </w:rPr>
        <w:t xml:space="preserve">Les corrélations entre différentes datations </w:t>
      </w:r>
    </w:p>
    <w:p w14:paraId="61423C2B" w14:textId="77777777" w:rsidR="0040149A" w:rsidRDefault="0040149A" w:rsidP="0040149A">
      <w:pPr>
        <w:jc w:val="both"/>
        <w:rPr>
          <w:b/>
          <w:bCs/>
          <w:sz w:val="28"/>
          <w:szCs w:val="28"/>
        </w:rPr>
      </w:pPr>
      <w:r w:rsidRPr="00B41BB3">
        <w:rPr>
          <w:b/>
          <w:bCs/>
          <w:iCs/>
        </w:rPr>
        <w:t>LE PROBLEME DU QUATERNAIRE EN GEOLOGIE</w:t>
      </w:r>
    </w:p>
    <w:p w14:paraId="450B1763" w14:textId="77777777" w:rsidR="0040149A" w:rsidRPr="00B41BB3" w:rsidRDefault="0040149A" w:rsidP="0040149A">
      <w:pPr>
        <w:numPr>
          <w:ilvl w:val="0"/>
          <w:numId w:val="27"/>
        </w:numPr>
        <w:spacing w:after="200" w:line="276" w:lineRule="auto"/>
        <w:contextualSpacing/>
        <w:jc w:val="both"/>
        <w:rPr>
          <w:bCs/>
          <w:iCs/>
        </w:rPr>
      </w:pPr>
      <w:r w:rsidRPr="00B41BB3">
        <w:rPr>
          <w:bCs/>
          <w:iCs/>
        </w:rPr>
        <w:t>Le dernier congrès internati</w:t>
      </w:r>
      <w:r>
        <w:rPr>
          <w:bCs/>
          <w:iCs/>
        </w:rPr>
        <w:t>onal de Géologie (Congrès de </w:t>
      </w:r>
      <w:r w:rsidRPr="00B41BB3">
        <w:rPr>
          <w:bCs/>
          <w:iCs/>
        </w:rPr>
        <w:t xml:space="preserve"> 2009)</w:t>
      </w:r>
    </w:p>
    <w:p w14:paraId="558CFBAB" w14:textId="77777777" w:rsidR="0040149A" w:rsidRPr="00B41BB3" w:rsidRDefault="0040149A" w:rsidP="0040149A">
      <w:pPr>
        <w:numPr>
          <w:ilvl w:val="0"/>
          <w:numId w:val="27"/>
        </w:numPr>
        <w:spacing w:after="200" w:line="276" w:lineRule="auto"/>
        <w:contextualSpacing/>
        <w:jc w:val="both"/>
        <w:rPr>
          <w:bCs/>
          <w:iCs/>
        </w:rPr>
      </w:pPr>
      <w:r w:rsidRPr="00B41BB3">
        <w:rPr>
          <w:bCs/>
          <w:iCs/>
        </w:rPr>
        <w:t>Le critère « Homme » ou le phénomène humain</w:t>
      </w:r>
    </w:p>
    <w:p w14:paraId="1C9FACA2" w14:textId="77777777" w:rsidR="0040149A" w:rsidRPr="00B41BB3" w:rsidRDefault="0040149A" w:rsidP="0040149A">
      <w:pPr>
        <w:numPr>
          <w:ilvl w:val="0"/>
          <w:numId w:val="27"/>
        </w:numPr>
        <w:spacing w:after="200" w:line="276" w:lineRule="auto"/>
        <w:contextualSpacing/>
        <w:jc w:val="both"/>
        <w:rPr>
          <w:bCs/>
          <w:iCs/>
        </w:rPr>
      </w:pPr>
      <w:r w:rsidRPr="00B41BB3">
        <w:rPr>
          <w:bCs/>
          <w:iCs/>
        </w:rPr>
        <w:t>Le critère « Climat » ou changements climatiques</w:t>
      </w:r>
    </w:p>
    <w:p w14:paraId="34AE90B4" w14:textId="77777777" w:rsidR="0040149A" w:rsidRPr="00B41BB3" w:rsidRDefault="0040149A" w:rsidP="0040149A">
      <w:pPr>
        <w:numPr>
          <w:ilvl w:val="0"/>
          <w:numId w:val="27"/>
        </w:numPr>
        <w:spacing w:after="200" w:line="276" w:lineRule="auto"/>
        <w:contextualSpacing/>
        <w:jc w:val="both"/>
        <w:rPr>
          <w:bCs/>
          <w:iCs/>
        </w:rPr>
      </w:pPr>
      <w:r w:rsidRPr="00B41BB3">
        <w:rPr>
          <w:bCs/>
          <w:iCs/>
        </w:rPr>
        <w:t>Les conséquences sur le milieu ou les environnements : suivant les paramètres : Latitude et Altitude.</w:t>
      </w:r>
    </w:p>
    <w:p w14:paraId="27F218AB" w14:textId="77777777" w:rsidR="0040149A" w:rsidRPr="00B41BB3" w:rsidRDefault="0040149A" w:rsidP="0040149A">
      <w:pPr>
        <w:jc w:val="both"/>
        <w:rPr>
          <w:b/>
          <w:bCs/>
          <w:iCs/>
        </w:rPr>
      </w:pPr>
      <w:r w:rsidRPr="00B41BB3">
        <w:rPr>
          <w:b/>
          <w:bCs/>
          <w:iCs/>
        </w:rPr>
        <w:t>LES HERITAGES PERIGLACIAIRES AU MAROC ET EN ALGERIE</w:t>
      </w:r>
    </w:p>
    <w:p w14:paraId="0DA91258" w14:textId="77777777" w:rsidR="0040149A" w:rsidRPr="00B41BB3" w:rsidRDefault="0040149A" w:rsidP="0040149A">
      <w:pPr>
        <w:numPr>
          <w:ilvl w:val="0"/>
          <w:numId w:val="27"/>
        </w:numPr>
        <w:spacing w:after="200" w:line="276" w:lineRule="auto"/>
        <w:contextualSpacing/>
        <w:jc w:val="both"/>
        <w:rPr>
          <w:bCs/>
          <w:iCs/>
        </w:rPr>
      </w:pPr>
      <w:r w:rsidRPr="00B41BB3">
        <w:rPr>
          <w:bCs/>
          <w:iCs/>
        </w:rPr>
        <w:t>Les formes et les formations, grèse, gélifracts, versants réglés, niches de nivation</w:t>
      </w:r>
    </w:p>
    <w:p w14:paraId="2A31729E" w14:textId="77777777" w:rsidR="0040149A" w:rsidRPr="00B41BB3" w:rsidRDefault="0040149A" w:rsidP="0040149A">
      <w:pPr>
        <w:numPr>
          <w:ilvl w:val="0"/>
          <w:numId w:val="27"/>
        </w:numPr>
        <w:spacing w:after="200" w:line="276" w:lineRule="auto"/>
        <w:contextualSpacing/>
        <w:jc w:val="both"/>
        <w:rPr>
          <w:bCs/>
          <w:iCs/>
        </w:rPr>
      </w:pPr>
      <w:r w:rsidRPr="00B41BB3">
        <w:rPr>
          <w:bCs/>
          <w:iCs/>
        </w:rPr>
        <w:t>Les formes associées : versants réglés et éboulis / versants réglés et grèses.</w:t>
      </w:r>
    </w:p>
    <w:p w14:paraId="4606D72A" w14:textId="77777777" w:rsidR="0040149A" w:rsidRPr="00B41BB3" w:rsidRDefault="0040149A" w:rsidP="0040149A">
      <w:pPr>
        <w:numPr>
          <w:ilvl w:val="0"/>
          <w:numId w:val="27"/>
        </w:numPr>
        <w:spacing w:after="200" w:line="276" w:lineRule="auto"/>
        <w:contextualSpacing/>
        <w:jc w:val="both"/>
        <w:rPr>
          <w:bCs/>
          <w:iCs/>
        </w:rPr>
      </w:pPr>
      <w:r w:rsidRPr="00B41BB3">
        <w:rPr>
          <w:bCs/>
          <w:iCs/>
        </w:rPr>
        <w:t>Etude d’exemples : Cas de Dj. Zaccar, Chréa, Djurdura en Algérie.</w:t>
      </w:r>
    </w:p>
    <w:p w14:paraId="0F792FD7" w14:textId="77777777" w:rsidR="0040149A" w:rsidRPr="00B41BB3" w:rsidRDefault="0040149A" w:rsidP="0040149A">
      <w:pPr>
        <w:numPr>
          <w:ilvl w:val="0"/>
          <w:numId w:val="27"/>
        </w:numPr>
        <w:spacing w:after="200" w:line="276" w:lineRule="auto"/>
        <w:contextualSpacing/>
        <w:jc w:val="both"/>
        <w:rPr>
          <w:bCs/>
          <w:iCs/>
        </w:rPr>
      </w:pPr>
      <w:r w:rsidRPr="00B41BB3">
        <w:rPr>
          <w:bCs/>
          <w:iCs/>
        </w:rPr>
        <w:t>Cas du Haut Atlas marocain et Dj. El Ayachi (moyen Atlas).</w:t>
      </w:r>
    </w:p>
    <w:p w14:paraId="372D0CD2" w14:textId="77777777" w:rsidR="0040149A" w:rsidRPr="00B41BB3" w:rsidRDefault="0040149A" w:rsidP="0040149A">
      <w:pPr>
        <w:numPr>
          <w:ilvl w:val="0"/>
          <w:numId w:val="27"/>
        </w:numPr>
        <w:spacing w:after="200" w:line="276" w:lineRule="auto"/>
        <w:contextualSpacing/>
        <w:jc w:val="both"/>
        <w:rPr>
          <w:bCs/>
          <w:iCs/>
        </w:rPr>
      </w:pPr>
      <w:r w:rsidRPr="00B41BB3">
        <w:rPr>
          <w:bCs/>
          <w:iCs/>
        </w:rPr>
        <w:t>Les héritages quaternaires :</w:t>
      </w:r>
    </w:p>
    <w:p w14:paraId="5651933A" w14:textId="77777777" w:rsidR="0040149A" w:rsidRPr="00B41BB3" w:rsidRDefault="0040149A" w:rsidP="0040149A">
      <w:pPr>
        <w:numPr>
          <w:ilvl w:val="0"/>
          <w:numId w:val="27"/>
        </w:numPr>
        <w:spacing w:after="200" w:line="276" w:lineRule="auto"/>
        <w:contextualSpacing/>
        <w:jc w:val="both"/>
        <w:rPr>
          <w:bCs/>
          <w:iCs/>
        </w:rPr>
      </w:pPr>
      <w:r w:rsidRPr="00B41BB3">
        <w:rPr>
          <w:bCs/>
          <w:iCs/>
        </w:rPr>
        <w:t>En bordure des Ergs, le piémont sud de l’Atlas, l’Atlas saharien, les inscriptions rupestres…etc.</w:t>
      </w:r>
    </w:p>
    <w:p w14:paraId="128A0817" w14:textId="77777777" w:rsidR="0040149A" w:rsidRPr="00B41BB3" w:rsidRDefault="0040149A" w:rsidP="0040149A">
      <w:pPr>
        <w:jc w:val="both"/>
        <w:rPr>
          <w:bCs/>
          <w:iCs/>
        </w:rPr>
      </w:pPr>
      <w:r>
        <w:rPr>
          <w:b/>
          <w:bCs/>
          <w:sz w:val="28"/>
          <w:szCs w:val="28"/>
        </w:rPr>
        <w:t xml:space="preserve">Significations : </w:t>
      </w:r>
      <w:r w:rsidRPr="00B41BB3">
        <w:rPr>
          <w:bCs/>
          <w:iCs/>
        </w:rPr>
        <w:t>stratigraphique, régionale, climatique, préhistorique de chaque période.</w:t>
      </w:r>
    </w:p>
    <w:p w14:paraId="54652309" w14:textId="77777777" w:rsidR="0040149A" w:rsidRDefault="0040149A" w:rsidP="0040149A">
      <w:pPr>
        <w:jc w:val="both"/>
        <w:rPr>
          <w:b/>
          <w:bCs/>
          <w:sz w:val="28"/>
          <w:szCs w:val="28"/>
        </w:rPr>
      </w:pPr>
      <w:r w:rsidRPr="003D1659">
        <w:rPr>
          <w:b/>
          <w:bCs/>
          <w:sz w:val="28"/>
          <w:szCs w:val="28"/>
        </w:rPr>
        <w:t xml:space="preserve"> </w:t>
      </w:r>
      <w:r>
        <w:rPr>
          <w:b/>
          <w:bCs/>
          <w:sz w:val="28"/>
          <w:szCs w:val="28"/>
        </w:rPr>
        <w:t>Le problème de décalage sur le plan régional suivant l’Altitude et la Latitude.</w:t>
      </w:r>
    </w:p>
    <w:p w14:paraId="46FDF174" w14:textId="77777777" w:rsidR="0040149A" w:rsidRPr="00B41BB3" w:rsidRDefault="0040149A" w:rsidP="0040149A">
      <w:pPr>
        <w:numPr>
          <w:ilvl w:val="0"/>
          <w:numId w:val="27"/>
        </w:numPr>
        <w:spacing w:after="200" w:line="276" w:lineRule="auto"/>
        <w:contextualSpacing/>
        <w:jc w:val="both"/>
        <w:rPr>
          <w:bCs/>
          <w:iCs/>
        </w:rPr>
      </w:pPr>
      <w:r w:rsidRPr="00B41BB3">
        <w:rPr>
          <w:bCs/>
          <w:iCs/>
        </w:rPr>
        <w:t>Etude de la chronologie marocaine continentale et littorale : origine des termes.</w:t>
      </w:r>
    </w:p>
    <w:p w14:paraId="1724B92C" w14:textId="77777777" w:rsidR="0040149A" w:rsidRPr="00576855" w:rsidRDefault="0040149A" w:rsidP="0040149A">
      <w:pPr>
        <w:jc w:val="both"/>
        <w:rPr>
          <w:b/>
          <w:bCs/>
          <w:sz w:val="28"/>
          <w:szCs w:val="28"/>
        </w:rPr>
      </w:pPr>
      <w:r w:rsidRPr="00576855">
        <w:rPr>
          <w:b/>
          <w:bCs/>
          <w:sz w:val="28"/>
          <w:szCs w:val="28"/>
        </w:rPr>
        <w:lastRenderedPageBreak/>
        <w:t>La chronologie continentale</w:t>
      </w:r>
    </w:p>
    <w:p w14:paraId="76E09224" w14:textId="77777777" w:rsidR="0040149A" w:rsidRPr="00B41BB3" w:rsidRDefault="0040149A" w:rsidP="0040149A">
      <w:pPr>
        <w:numPr>
          <w:ilvl w:val="0"/>
          <w:numId w:val="27"/>
        </w:numPr>
        <w:spacing w:after="200" w:line="276" w:lineRule="auto"/>
        <w:contextualSpacing/>
        <w:jc w:val="both"/>
        <w:rPr>
          <w:bCs/>
          <w:iCs/>
        </w:rPr>
      </w:pPr>
      <w:r w:rsidRPr="00B41BB3">
        <w:rPr>
          <w:bCs/>
          <w:iCs/>
        </w:rPr>
        <w:t>Le Moulouyen, le Salétien, le Tensiftien, l’Amirien, le Soltanien le Gharbien.</w:t>
      </w:r>
    </w:p>
    <w:p w14:paraId="20536205" w14:textId="77777777" w:rsidR="0040149A" w:rsidRDefault="0040149A" w:rsidP="0040149A">
      <w:pPr>
        <w:jc w:val="both"/>
        <w:rPr>
          <w:b/>
          <w:bCs/>
          <w:sz w:val="28"/>
          <w:szCs w:val="28"/>
        </w:rPr>
      </w:pPr>
      <w:r w:rsidRPr="00576855">
        <w:rPr>
          <w:b/>
          <w:bCs/>
          <w:sz w:val="28"/>
          <w:szCs w:val="28"/>
        </w:rPr>
        <w:t xml:space="preserve">La chronologie </w:t>
      </w:r>
      <w:r>
        <w:rPr>
          <w:b/>
          <w:bCs/>
          <w:sz w:val="28"/>
          <w:szCs w:val="28"/>
        </w:rPr>
        <w:t>littora</w:t>
      </w:r>
      <w:r w:rsidRPr="00576855">
        <w:rPr>
          <w:b/>
          <w:bCs/>
          <w:sz w:val="28"/>
          <w:szCs w:val="28"/>
        </w:rPr>
        <w:t>le</w:t>
      </w:r>
    </w:p>
    <w:p w14:paraId="39E425DF" w14:textId="77777777" w:rsidR="0040149A" w:rsidRPr="00B41BB3" w:rsidRDefault="0040149A" w:rsidP="0040149A">
      <w:pPr>
        <w:jc w:val="both"/>
        <w:rPr>
          <w:bCs/>
          <w:iCs/>
        </w:rPr>
      </w:pPr>
      <w:r w:rsidRPr="00B41BB3">
        <w:rPr>
          <w:bCs/>
          <w:iCs/>
        </w:rPr>
        <w:t xml:space="preserve">Le Harounien, Le Messaoudien, L’Anfatien, </w:t>
      </w:r>
    </w:p>
    <w:p w14:paraId="008D9D81" w14:textId="77777777" w:rsidR="0040149A" w:rsidRPr="00B41BB3" w:rsidRDefault="0040149A" w:rsidP="0040149A">
      <w:pPr>
        <w:jc w:val="both"/>
        <w:rPr>
          <w:bCs/>
          <w:iCs/>
        </w:rPr>
      </w:pPr>
      <w:r w:rsidRPr="00B41BB3">
        <w:rPr>
          <w:bCs/>
          <w:iCs/>
        </w:rPr>
        <w:t xml:space="preserve">Le problème de datation en Algérie </w:t>
      </w:r>
    </w:p>
    <w:p w14:paraId="53E007E6" w14:textId="77777777" w:rsidR="0040149A" w:rsidRPr="00B41BB3" w:rsidRDefault="0040149A" w:rsidP="0040149A">
      <w:pPr>
        <w:jc w:val="both"/>
        <w:rPr>
          <w:bCs/>
          <w:iCs/>
        </w:rPr>
      </w:pPr>
      <w:r w:rsidRPr="00B41BB3">
        <w:rPr>
          <w:bCs/>
          <w:iCs/>
        </w:rPr>
        <w:t>Le Chélif stage d’Anderson Vander Vleck</w:t>
      </w:r>
    </w:p>
    <w:p w14:paraId="549BD893" w14:textId="77777777" w:rsidR="0040149A" w:rsidRPr="00B41BB3" w:rsidRDefault="0040149A" w:rsidP="0040149A">
      <w:pPr>
        <w:jc w:val="both"/>
        <w:rPr>
          <w:bCs/>
          <w:iCs/>
        </w:rPr>
      </w:pPr>
      <w:r w:rsidRPr="00B41BB3">
        <w:rPr>
          <w:bCs/>
          <w:iCs/>
        </w:rPr>
        <w:t>Les différentes tentatives (Biberson, Choubert…etc.).</w:t>
      </w:r>
    </w:p>
    <w:p w14:paraId="79D0526B" w14:textId="77777777" w:rsidR="0040149A" w:rsidRPr="00B41BB3" w:rsidRDefault="0040149A" w:rsidP="0040149A">
      <w:pPr>
        <w:jc w:val="both"/>
        <w:rPr>
          <w:bCs/>
          <w:iCs/>
        </w:rPr>
      </w:pPr>
    </w:p>
    <w:p w14:paraId="47F6DCF7" w14:textId="77777777" w:rsidR="0040149A" w:rsidRPr="00B41BB3" w:rsidRDefault="0040149A" w:rsidP="0040149A">
      <w:pPr>
        <w:jc w:val="both"/>
        <w:rPr>
          <w:b/>
          <w:bCs/>
          <w:iCs/>
        </w:rPr>
      </w:pPr>
      <w:r w:rsidRPr="00B41BB3">
        <w:rPr>
          <w:b/>
          <w:bCs/>
          <w:iCs/>
        </w:rPr>
        <w:t>LES CORRELATIONS AVEC LES DATATIONS </w:t>
      </w:r>
    </w:p>
    <w:p w14:paraId="6487C094" w14:textId="77777777" w:rsidR="0040149A" w:rsidRPr="00B41BB3" w:rsidRDefault="0040149A" w:rsidP="0040149A">
      <w:pPr>
        <w:jc w:val="both"/>
        <w:rPr>
          <w:bCs/>
          <w:iCs/>
        </w:rPr>
      </w:pPr>
      <w:r w:rsidRPr="00B41BB3">
        <w:rPr>
          <w:bCs/>
          <w:iCs/>
        </w:rPr>
        <w:t>Corrélations avec les datations européenne, méditerranéenne, marocaine etc..</w:t>
      </w:r>
    </w:p>
    <w:p w14:paraId="46F3C73B" w14:textId="77777777" w:rsidR="0040149A" w:rsidRDefault="0040149A" w:rsidP="0040149A">
      <w:pPr>
        <w:jc w:val="both"/>
        <w:rPr>
          <w:b/>
          <w:bCs/>
          <w:sz w:val="28"/>
          <w:szCs w:val="28"/>
        </w:rPr>
      </w:pPr>
      <w:r w:rsidRPr="00B41BB3">
        <w:rPr>
          <w:bCs/>
          <w:iCs/>
        </w:rPr>
        <w:t>Marqueurs sédimentaires en relation avec la tectonique, la Subsidence, le Soulèvement, l’Eustatisme, la Sismique ou la sismicité (Discordances et Lacunes etc..).</w:t>
      </w:r>
      <w:r>
        <w:rPr>
          <w:b/>
          <w:bCs/>
          <w:sz w:val="28"/>
          <w:szCs w:val="28"/>
        </w:rPr>
        <w:t xml:space="preserve"> </w:t>
      </w:r>
    </w:p>
    <w:p w14:paraId="112EF7A1" w14:textId="77777777" w:rsidR="0040149A" w:rsidRDefault="0040149A" w:rsidP="0040149A">
      <w:pPr>
        <w:jc w:val="both"/>
        <w:rPr>
          <w:b/>
          <w:bCs/>
          <w:sz w:val="28"/>
          <w:szCs w:val="28"/>
        </w:rPr>
      </w:pPr>
    </w:p>
    <w:p w14:paraId="51DEA31E" w14:textId="77777777" w:rsidR="0040149A" w:rsidRPr="00D31022" w:rsidRDefault="0040149A" w:rsidP="0040149A">
      <w:pPr>
        <w:jc w:val="both"/>
        <w:rPr>
          <w:b/>
          <w:bCs/>
          <w:sz w:val="28"/>
          <w:szCs w:val="28"/>
        </w:rPr>
      </w:pPr>
      <w:r w:rsidRPr="00D31022">
        <w:rPr>
          <w:b/>
          <w:bCs/>
          <w:sz w:val="28"/>
          <w:szCs w:val="28"/>
        </w:rPr>
        <w:t>TRAVAUX PRATIQUE SUR TERRAIN ET EN LABORATOIRE</w:t>
      </w:r>
    </w:p>
    <w:p w14:paraId="6524A89D" w14:textId="77777777" w:rsidR="0040149A" w:rsidRPr="00B41BB3" w:rsidRDefault="0040149A" w:rsidP="0040149A">
      <w:pPr>
        <w:spacing w:line="276" w:lineRule="auto"/>
        <w:ind w:left="348"/>
        <w:jc w:val="both"/>
        <w:rPr>
          <w:b/>
          <w:color w:val="000000"/>
        </w:rPr>
      </w:pPr>
      <w:r w:rsidRPr="00F62F78">
        <w:rPr>
          <w:b/>
          <w:color w:val="000000"/>
        </w:rPr>
        <w:t xml:space="preserve">1- </w:t>
      </w:r>
      <w:r>
        <w:rPr>
          <w:b/>
          <w:color w:val="000000"/>
        </w:rPr>
        <w:t xml:space="preserve"> réalisation des essais : </w:t>
      </w:r>
      <w:r w:rsidRPr="00B41BB3">
        <w:rPr>
          <w:bCs/>
          <w:color w:val="000000"/>
        </w:rPr>
        <w:t xml:space="preserve">Sorties sur terrain, en laboratoire </w:t>
      </w:r>
    </w:p>
    <w:p w14:paraId="4A656C65" w14:textId="77777777" w:rsidR="0040149A" w:rsidRPr="00B41BB3" w:rsidRDefault="0040149A" w:rsidP="0040149A">
      <w:pPr>
        <w:jc w:val="both"/>
      </w:pPr>
    </w:p>
    <w:p w14:paraId="2FFC44F8" w14:textId="77777777" w:rsidR="0040149A" w:rsidRDefault="0040149A" w:rsidP="0040149A">
      <w:pPr>
        <w:spacing w:line="276" w:lineRule="auto"/>
        <w:rPr>
          <w:bCs/>
          <w:color w:val="000000"/>
        </w:rPr>
      </w:pPr>
      <w:r w:rsidRPr="00AE1D26">
        <w:rPr>
          <w:rFonts w:ascii="Arial" w:hAnsi="Arial" w:cs="Arial"/>
          <w:b/>
        </w:rPr>
        <w:t>Mode d’évaluation : </w:t>
      </w:r>
      <w:r w:rsidRPr="00AE1D26">
        <w:rPr>
          <w:rFonts w:ascii="Arial" w:hAnsi="Arial" w:cs="Arial"/>
          <w:i/>
        </w:rPr>
        <w:t>Contrôle continu, examen, etc…(La pondération est laissée à l’appréciation de l’équipe de formation</w:t>
      </w:r>
      <w:r w:rsidRPr="00464CA2">
        <w:rPr>
          <w:bCs/>
          <w:color w:val="000000"/>
        </w:rPr>
        <w:t xml:space="preserve"> </w:t>
      </w:r>
    </w:p>
    <w:p w14:paraId="7BEEB59B" w14:textId="77777777" w:rsidR="0040149A" w:rsidRDefault="0040149A" w:rsidP="0040149A">
      <w:pPr>
        <w:spacing w:line="276" w:lineRule="auto"/>
        <w:rPr>
          <w:b/>
          <w:bCs/>
          <w:color w:val="000000"/>
        </w:rPr>
      </w:pPr>
    </w:p>
    <w:p w14:paraId="0FBA0182" w14:textId="77777777" w:rsidR="0040149A" w:rsidRPr="007E682D" w:rsidRDefault="0040149A" w:rsidP="0040149A">
      <w:pPr>
        <w:spacing w:line="276" w:lineRule="auto"/>
        <w:rPr>
          <w:b/>
          <w:bCs/>
          <w:color w:val="000000"/>
        </w:rPr>
      </w:pPr>
      <w:r w:rsidRPr="007E682D">
        <w:rPr>
          <w:b/>
          <w:bCs/>
          <w:color w:val="000000"/>
        </w:rPr>
        <w:t>Contrôle continus  + Examen Final</w:t>
      </w:r>
    </w:p>
    <w:p w14:paraId="6DD897FD" w14:textId="77777777" w:rsidR="0040149A" w:rsidRDefault="0040149A" w:rsidP="0040149A">
      <w:pPr>
        <w:spacing w:line="276" w:lineRule="auto"/>
        <w:rPr>
          <w:bCs/>
          <w:color w:val="000000"/>
        </w:rPr>
      </w:pPr>
    </w:p>
    <w:p w14:paraId="294BB4DB" w14:textId="77777777" w:rsidR="0040149A" w:rsidRPr="007E682D" w:rsidRDefault="0040149A" w:rsidP="0040149A">
      <w:pPr>
        <w:spacing w:line="276" w:lineRule="auto"/>
        <w:jc w:val="both"/>
        <w:rPr>
          <w:b/>
        </w:rPr>
      </w:pPr>
      <w:r>
        <w:rPr>
          <w:rFonts w:ascii="Arial" w:hAnsi="Arial" w:cs="Arial"/>
          <w:b/>
        </w:rPr>
        <w:t>Réfé</w:t>
      </w:r>
      <w:r w:rsidRPr="00154EDB">
        <w:rPr>
          <w:rFonts w:ascii="Arial" w:hAnsi="Arial" w:cs="Arial"/>
          <w:b/>
        </w:rPr>
        <w:t>rences</w:t>
      </w:r>
      <w:r w:rsidRPr="00870E7F">
        <w:rPr>
          <w:b/>
          <w:sz w:val="22"/>
          <w:szCs w:val="22"/>
        </w:rPr>
        <w:t xml:space="preserve">   </w:t>
      </w:r>
      <w:r w:rsidRPr="00870E7F">
        <w:rPr>
          <w:sz w:val="22"/>
          <w:szCs w:val="22"/>
        </w:rPr>
        <w:t xml:space="preserve"> </w:t>
      </w:r>
      <w:r w:rsidRPr="00870E7F">
        <w:rPr>
          <w:i/>
          <w:iCs/>
          <w:sz w:val="22"/>
          <w:szCs w:val="22"/>
        </w:rPr>
        <w:t>(Livres</w:t>
      </w:r>
      <w:r w:rsidRPr="00870E7F">
        <w:rPr>
          <w:i/>
          <w:sz w:val="22"/>
          <w:szCs w:val="22"/>
        </w:rPr>
        <w:t xml:space="preserve"> et polycopiés,  sites internet, etc).</w:t>
      </w:r>
    </w:p>
    <w:p w14:paraId="5865F76B" w14:textId="77777777" w:rsidR="0040149A" w:rsidRDefault="0040149A" w:rsidP="0040149A">
      <w:pPr>
        <w:spacing w:line="276" w:lineRule="auto"/>
        <w:jc w:val="both"/>
        <w:rPr>
          <w:i/>
          <w:sz w:val="22"/>
          <w:szCs w:val="22"/>
        </w:rPr>
      </w:pPr>
    </w:p>
    <w:p w14:paraId="5AD1B71C" w14:textId="77777777" w:rsidR="0040149A" w:rsidRDefault="0040149A" w:rsidP="0040149A">
      <w:pPr>
        <w:jc w:val="both"/>
        <w:rPr>
          <w:color w:val="000000"/>
        </w:rPr>
      </w:pPr>
      <w:r>
        <w:rPr>
          <w:b/>
          <w:color w:val="000000"/>
        </w:rPr>
        <w:t>ALIMEN. H(1958),</w:t>
      </w:r>
      <w:r>
        <w:rPr>
          <w:color w:val="000000"/>
        </w:rPr>
        <w:t xml:space="preserve"> Premiers résultats de l'étude morphologique de cailloutis sahariens , Pub,Fr ,13p . </w:t>
      </w:r>
    </w:p>
    <w:p w14:paraId="3A6A94F3" w14:textId="77777777" w:rsidR="0040149A" w:rsidRDefault="0040149A" w:rsidP="0040149A">
      <w:pPr>
        <w:jc w:val="both"/>
        <w:rPr>
          <w:color w:val="000000"/>
        </w:rPr>
      </w:pPr>
      <w:r>
        <w:rPr>
          <w:b/>
          <w:color w:val="000000"/>
        </w:rPr>
        <w:t>ARAMBOURG  C.(1948)</w:t>
      </w:r>
      <w:r>
        <w:rPr>
          <w:color w:val="000000"/>
        </w:rPr>
        <w:t> </w:t>
      </w:r>
      <w:r>
        <w:rPr>
          <w:b/>
          <w:color w:val="000000"/>
        </w:rPr>
        <w:t>:</w:t>
      </w:r>
      <w:r>
        <w:rPr>
          <w:color w:val="000000"/>
        </w:rPr>
        <w:t xml:space="preserve"> Observations sur le quaternaire de la région du Hoggar;  France; Publication;  12 pages. </w:t>
      </w:r>
    </w:p>
    <w:p w14:paraId="25E0F7B6" w14:textId="77777777" w:rsidR="0040149A" w:rsidRDefault="0040149A" w:rsidP="0040149A">
      <w:pPr>
        <w:jc w:val="both"/>
        <w:rPr>
          <w:color w:val="000000"/>
        </w:rPr>
      </w:pPr>
      <w:r>
        <w:rPr>
          <w:b/>
          <w:color w:val="000000"/>
        </w:rPr>
        <w:t>ARAMBOURG. A .D. (1953) :</w:t>
      </w:r>
      <w:r>
        <w:rPr>
          <w:color w:val="000000"/>
        </w:rPr>
        <w:t xml:space="preserve"> Contribution à l'étude des flores fossiles quaternaires de l'Afrique du Nord , Paris; Travaux; ; 81pages. </w:t>
      </w:r>
    </w:p>
    <w:p w14:paraId="428BB4E5" w14:textId="77777777" w:rsidR="0040149A" w:rsidRDefault="0040149A" w:rsidP="0040149A">
      <w:pPr>
        <w:jc w:val="both"/>
        <w:rPr>
          <w:b/>
          <w:color w:val="000000"/>
        </w:rPr>
      </w:pPr>
      <w:r>
        <w:rPr>
          <w:b/>
          <w:color w:val="000000"/>
        </w:rPr>
        <w:t>BALLAIS  J.L.(1984) :</w:t>
      </w:r>
      <w:r>
        <w:rPr>
          <w:color w:val="000000"/>
        </w:rPr>
        <w:t xml:space="preserve"> Recherches géomorphologiques dans les Aurès (Algérie);  2vol; Thèse Es sciences; ANRT,  Lille, France, 626 pages.</w:t>
      </w:r>
    </w:p>
    <w:p w14:paraId="04A77C61" w14:textId="77777777" w:rsidR="0040149A" w:rsidRDefault="0040149A" w:rsidP="0040149A">
      <w:pPr>
        <w:jc w:val="both"/>
        <w:rPr>
          <w:color w:val="000000"/>
        </w:rPr>
      </w:pPr>
      <w:r>
        <w:rPr>
          <w:b/>
          <w:color w:val="000000"/>
        </w:rPr>
        <w:t>BALLOUT L.. (1955) :</w:t>
      </w:r>
      <w:r>
        <w:rPr>
          <w:color w:val="000000"/>
        </w:rPr>
        <w:t xml:space="preserve"> Préhistoire de l'Afrique du nord (essai de chronologie);   Préhistoire;   Publication;   7 pages. </w:t>
      </w:r>
    </w:p>
    <w:p w14:paraId="285B37C8" w14:textId="77777777" w:rsidR="0040149A" w:rsidRDefault="0040149A" w:rsidP="0040149A">
      <w:pPr>
        <w:widowControl w:val="0"/>
        <w:autoSpaceDE w:val="0"/>
        <w:autoSpaceDN w:val="0"/>
        <w:adjustRightInd w:val="0"/>
        <w:rPr>
          <w:rFonts w:ascii="TimesTen-Roman" w:hAnsi="TimesTen-Roman" w:cs="TimesTen-Roman"/>
          <w:b/>
        </w:rPr>
      </w:pPr>
    </w:p>
    <w:p w14:paraId="4E77C361" w14:textId="77777777" w:rsidR="0040149A" w:rsidRPr="00BE0218" w:rsidRDefault="0040149A" w:rsidP="0040149A">
      <w:pPr>
        <w:widowControl w:val="0"/>
        <w:autoSpaceDE w:val="0"/>
        <w:autoSpaceDN w:val="0"/>
        <w:adjustRightInd w:val="0"/>
        <w:rPr>
          <w:bCs/>
        </w:rPr>
      </w:pPr>
      <w:r w:rsidRPr="009010CE">
        <w:rPr>
          <w:rFonts w:ascii="TimesTen-Roman" w:hAnsi="TimesTen-Roman" w:cs="TimesTen-Roman"/>
          <w:b/>
          <w:lang w:val="en-US"/>
        </w:rPr>
        <w:t>Barbara A. Maher, . Roy Thompson, 1999.</w:t>
      </w:r>
      <w:r w:rsidRPr="009010CE">
        <w:rPr>
          <w:rFonts w:ascii="Sabon-RomanSC" w:hAnsi="Sabon-RomanSC" w:cs="Sabon-RomanSC"/>
          <w:sz w:val="22"/>
          <w:szCs w:val="22"/>
          <w:lang w:val="en-US"/>
        </w:rPr>
        <w:t xml:space="preserve"> </w:t>
      </w:r>
      <w:r w:rsidRPr="009010CE">
        <w:rPr>
          <w:bCs/>
          <w:lang w:val="en-US"/>
        </w:rPr>
        <w:t xml:space="preserve">Quaternary Climates, Environments and Magnetism . </w:t>
      </w:r>
      <w:r w:rsidRPr="00BE0218">
        <w:rPr>
          <w:bCs/>
        </w:rPr>
        <w:t>Cambridge University Press</w:t>
      </w:r>
    </w:p>
    <w:p w14:paraId="638F4444" w14:textId="77777777" w:rsidR="0040149A" w:rsidRDefault="0040149A" w:rsidP="0040149A">
      <w:pPr>
        <w:jc w:val="both"/>
        <w:rPr>
          <w:b/>
          <w:color w:val="000000"/>
        </w:rPr>
      </w:pPr>
    </w:p>
    <w:p w14:paraId="0A3AD15A" w14:textId="77777777" w:rsidR="0040149A" w:rsidRDefault="0040149A" w:rsidP="0040149A">
      <w:pPr>
        <w:jc w:val="both"/>
        <w:rPr>
          <w:color w:val="000000"/>
        </w:rPr>
      </w:pPr>
      <w:r>
        <w:rPr>
          <w:b/>
          <w:color w:val="000000"/>
        </w:rPr>
        <w:t xml:space="preserve">BEAUDET  G. , .MAURER  G. &amp; ROUILLAN  A.(1967) : </w:t>
      </w:r>
      <w:r>
        <w:rPr>
          <w:color w:val="000000"/>
        </w:rPr>
        <w:t xml:space="preserve">Le Quaternaire marocain: observations et hypothèses nouvelles.; Rev. Géog. phys. et Géol. dyn. v:IX, fasc: 4;  France; 41 pages. </w:t>
      </w:r>
      <w:r>
        <w:rPr>
          <w:b/>
          <w:color w:val="000000"/>
        </w:rPr>
        <w:t xml:space="preserve"> </w:t>
      </w:r>
    </w:p>
    <w:p w14:paraId="0D7E2BB6" w14:textId="77777777" w:rsidR="0040149A" w:rsidRDefault="0040149A" w:rsidP="0040149A">
      <w:pPr>
        <w:jc w:val="both"/>
        <w:rPr>
          <w:color w:val="000000"/>
        </w:rPr>
      </w:pPr>
      <w:r>
        <w:rPr>
          <w:b/>
          <w:color w:val="000000"/>
        </w:rPr>
        <w:t>BOULE    M.(1900) :</w:t>
      </w:r>
      <w:r>
        <w:rPr>
          <w:color w:val="000000"/>
        </w:rPr>
        <w:t xml:space="preserve"> Etude paléontologique et archéologique sur la station  paléolithique du lac Karâr (Algérie);  ; Préhistoire;  21 pages. </w:t>
      </w:r>
    </w:p>
    <w:p w14:paraId="3C5F9991" w14:textId="77777777" w:rsidR="0040149A" w:rsidRDefault="0040149A" w:rsidP="0040149A">
      <w:pPr>
        <w:jc w:val="both"/>
        <w:rPr>
          <w:color w:val="000000"/>
        </w:rPr>
      </w:pPr>
      <w:r>
        <w:rPr>
          <w:b/>
          <w:color w:val="000000"/>
        </w:rPr>
        <w:t>CALLOT   Y. (1987) :</w:t>
      </w:r>
      <w:r>
        <w:rPr>
          <w:color w:val="000000"/>
        </w:rPr>
        <w:t xml:space="preserve"> Géomorphologie  et paléoenvironnements de l'Atlas saharien  au grand Erg occidental : dynamique éolienne et paléoholocenne ; Thèse d'état ;Paris 6, .</w:t>
      </w:r>
    </w:p>
    <w:p w14:paraId="3A932F36" w14:textId="77777777" w:rsidR="0040149A" w:rsidRDefault="0040149A" w:rsidP="0040149A">
      <w:pPr>
        <w:jc w:val="both"/>
        <w:rPr>
          <w:color w:val="000000"/>
        </w:rPr>
      </w:pPr>
      <w:r>
        <w:rPr>
          <w:b/>
          <w:smallCaps/>
          <w:color w:val="000000"/>
        </w:rPr>
        <w:t>CHAVAILLON   J.(1984) :</w:t>
      </w:r>
      <w:r>
        <w:rPr>
          <w:color w:val="000000"/>
        </w:rPr>
        <w:t xml:space="preserve"> Les formations quaternaires du Sahara occidentale; CNRS  -  CNRS - Alger.</w:t>
      </w:r>
    </w:p>
    <w:p w14:paraId="3B86F4CC" w14:textId="77777777" w:rsidR="0040149A" w:rsidRPr="00B41BB3" w:rsidRDefault="0040149A" w:rsidP="0040149A">
      <w:pPr>
        <w:spacing w:line="400" w:lineRule="exact"/>
        <w:jc w:val="both"/>
      </w:pPr>
      <w:r w:rsidRPr="001D7010">
        <w:rPr>
          <w:b/>
          <w:smallCaps/>
          <w:color w:val="000000"/>
        </w:rPr>
        <w:t>COQUE,  R. (1961) -</w:t>
      </w:r>
      <w:r w:rsidRPr="00B41BB3">
        <w:t xml:space="preserve"> La Tunisie présaharienne: Etude géomorphologique. Thèse es Lettre, Univ. de Paris, A. COLIN, Paris, 476pages.</w:t>
      </w:r>
    </w:p>
    <w:p w14:paraId="436A0934" w14:textId="77777777" w:rsidR="0040149A" w:rsidRPr="00B41BB3" w:rsidRDefault="0040149A" w:rsidP="0040149A">
      <w:pPr>
        <w:spacing w:line="400" w:lineRule="exact"/>
        <w:jc w:val="both"/>
      </w:pPr>
      <w:r w:rsidRPr="001D7010">
        <w:rPr>
          <w:b/>
          <w:smallCaps/>
          <w:color w:val="000000"/>
        </w:rPr>
        <w:t>COQUE,  R. (1978)</w:t>
      </w:r>
      <w:r w:rsidRPr="00B41BB3">
        <w:t xml:space="preserve"> – Le Quaternaire, A. COLIN, Paris.</w:t>
      </w:r>
    </w:p>
    <w:p w14:paraId="55EFFA96" w14:textId="77777777" w:rsidR="0040149A" w:rsidRDefault="0040149A" w:rsidP="0040149A">
      <w:pPr>
        <w:jc w:val="both"/>
        <w:rPr>
          <w:color w:val="000000"/>
        </w:rPr>
      </w:pPr>
      <w:r>
        <w:rPr>
          <w:b/>
          <w:smallCaps/>
          <w:color w:val="000000"/>
        </w:rPr>
        <w:lastRenderedPageBreak/>
        <w:t>ELLOY    R. &amp; THOMAS   G. (1981) :</w:t>
      </w:r>
      <w:r>
        <w:rPr>
          <w:color w:val="000000"/>
        </w:rPr>
        <w:t xml:space="preserve"> Dynamique de la genèse des croûtes calcaires (calcrètes; dévellopées sur séries rouges pleistocènes en Algérie N.O.;  C.R.Aquitaine PAU France.</w:t>
      </w:r>
    </w:p>
    <w:p w14:paraId="726D3F81" w14:textId="77777777" w:rsidR="0040149A" w:rsidRDefault="0040149A" w:rsidP="0040149A">
      <w:pPr>
        <w:jc w:val="both"/>
        <w:rPr>
          <w:color w:val="000000"/>
        </w:rPr>
      </w:pPr>
      <w:r w:rsidRPr="00D54679">
        <w:rPr>
          <w:b/>
          <w:smallCaps/>
          <w:color w:val="000000"/>
          <w:lang w:val="en-US"/>
        </w:rPr>
        <w:t xml:space="preserve">ESTORGES.P &amp; AUMASSIP. J &amp; DAGORNE. </w:t>
      </w:r>
      <w:r>
        <w:rPr>
          <w:b/>
          <w:smallCaps/>
          <w:color w:val="000000"/>
        </w:rPr>
        <w:t>A (1969) :</w:t>
      </w:r>
      <w:r>
        <w:rPr>
          <w:color w:val="000000"/>
        </w:rPr>
        <w:t xml:space="preserve"> El </w:t>
      </w:r>
      <w:proofErr w:type="spellStart"/>
      <w:r>
        <w:rPr>
          <w:color w:val="000000"/>
        </w:rPr>
        <w:t>Houita</w:t>
      </w:r>
      <w:proofErr w:type="spellEnd"/>
      <w:r>
        <w:rPr>
          <w:color w:val="000000"/>
        </w:rPr>
        <w:t>, un exemple de remblaiement fini-Wurmien;  Libyca , CRAP, Alger;   39 pages.</w:t>
      </w:r>
    </w:p>
    <w:p w14:paraId="642A3118" w14:textId="77777777" w:rsidR="0040149A" w:rsidRPr="002C738A" w:rsidRDefault="0040149A" w:rsidP="0040149A">
      <w:r w:rsidRPr="00FD28EF">
        <w:rPr>
          <w:b/>
          <w:bCs/>
        </w:rPr>
        <w:t>Morel, J., &amp; Hilly, J., 1966.</w:t>
      </w:r>
      <w:r w:rsidRPr="00FD28EF">
        <w:t xml:space="preserve"> </w:t>
      </w:r>
      <w:r w:rsidRPr="002C738A">
        <w:t>Les banquettes côtières quaternaires du massif du Cap de Fer et de L’Edough et leurs industries lithiques de surface(Est algérien).</w:t>
      </w:r>
      <w:r w:rsidRPr="002C738A">
        <w:rPr>
          <w:i/>
        </w:rPr>
        <w:t>Bulletin du Musée d’Anthropologie Préhistorique de Monaco</w:t>
      </w:r>
      <w:r w:rsidRPr="002C738A">
        <w:t>, 13, 143-159.</w:t>
      </w:r>
    </w:p>
    <w:p w14:paraId="41AA6206" w14:textId="77777777" w:rsidR="0040149A" w:rsidRPr="002C738A" w:rsidRDefault="0040149A" w:rsidP="0040149A">
      <w:r w:rsidRPr="002C738A">
        <w:rPr>
          <w:b/>
          <w:bCs/>
        </w:rPr>
        <w:t>Paskoff, R., &amp; Sanlaville, P., 1983.</w:t>
      </w:r>
      <w:r w:rsidRPr="002C738A">
        <w:t xml:space="preserve"> Les côtes de la Tunisie. Variations du niveau marin depuis le Tyrrhénien. </w:t>
      </w:r>
      <w:r w:rsidRPr="002C738A">
        <w:rPr>
          <w:i/>
        </w:rPr>
        <w:t>Collection de la maison de l’orient Méditerranée</w:t>
      </w:r>
      <w:r w:rsidRPr="002C738A">
        <w:t>, 14, serv.géog.et Préhist.,2 , 192 p.</w:t>
      </w:r>
    </w:p>
    <w:p w14:paraId="407F6722" w14:textId="77777777" w:rsidR="0040149A" w:rsidRPr="0079264C" w:rsidRDefault="0040149A" w:rsidP="0040149A">
      <w:r w:rsidRPr="002C738A">
        <w:rPr>
          <w:b/>
          <w:bCs/>
        </w:rPr>
        <w:t>Tihay J.P., 1972</w:t>
      </w:r>
      <w:r w:rsidRPr="002C738A">
        <w:t xml:space="preserve">. Note sur quelques paléo-formes « périglaciaires» observées en Algérie orientale. </w:t>
      </w:r>
      <w:r w:rsidRPr="002C738A">
        <w:rPr>
          <w:i/>
        </w:rPr>
        <w:t>Méditerranée</w:t>
      </w:r>
      <w:r w:rsidRPr="002C738A">
        <w:t>. T.13, 2, 37-49.</w:t>
      </w:r>
    </w:p>
    <w:p w14:paraId="72A44CDA" w14:textId="77777777" w:rsidR="0040149A" w:rsidRDefault="0040149A" w:rsidP="0040149A">
      <w:pPr>
        <w:spacing w:line="276" w:lineRule="auto"/>
        <w:ind w:right="282"/>
        <w:rPr>
          <w:b/>
          <w:iCs/>
          <w:sz w:val="28"/>
          <w:szCs w:val="28"/>
        </w:rPr>
      </w:pPr>
    </w:p>
    <w:p w14:paraId="24254EAB" w14:textId="77777777" w:rsidR="0040149A" w:rsidRDefault="0040149A" w:rsidP="0040149A">
      <w:pPr>
        <w:spacing w:line="276" w:lineRule="auto"/>
        <w:ind w:right="282"/>
        <w:rPr>
          <w:b/>
          <w:iCs/>
          <w:sz w:val="28"/>
          <w:szCs w:val="28"/>
        </w:rPr>
      </w:pPr>
    </w:p>
    <w:p w14:paraId="4647B92F" w14:textId="77777777" w:rsidR="0040149A" w:rsidRDefault="0040149A" w:rsidP="0040149A">
      <w:pPr>
        <w:spacing w:line="276" w:lineRule="auto"/>
        <w:ind w:right="282"/>
        <w:rPr>
          <w:b/>
          <w:iCs/>
          <w:sz w:val="28"/>
          <w:szCs w:val="28"/>
        </w:rPr>
      </w:pPr>
    </w:p>
    <w:p w14:paraId="4898095B" w14:textId="77777777" w:rsidR="0040149A" w:rsidRDefault="0040149A" w:rsidP="0040149A">
      <w:pPr>
        <w:spacing w:line="276" w:lineRule="auto"/>
        <w:ind w:right="282"/>
        <w:rPr>
          <w:b/>
          <w:iCs/>
          <w:sz w:val="28"/>
          <w:szCs w:val="28"/>
        </w:rPr>
      </w:pPr>
    </w:p>
    <w:p w14:paraId="0BABB444" w14:textId="77777777" w:rsidR="0040149A" w:rsidRDefault="0040149A" w:rsidP="0040149A">
      <w:pPr>
        <w:spacing w:line="276" w:lineRule="auto"/>
        <w:ind w:right="282"/>
        <w:rPr>
          <w:b/>
          <w:iCs/>
          <w:sz w:val="28"/>
          <w:szCs w:val="28"/>
        </w:rPr>
      </w:pPr>
    </w:p>
    <w:p w14:paraId="552F3DC3" w14:textId="77777777" w:rsidR="0040149A" w:rsidRDefault="0040149A" w:rsidP="0040149A">
      <w:pPr>
        <w:spacing w:line="276" w:lineRule="auto"/>
        <w:ind w:right="282"/>
        <w:rPr>
          <w:b/>
          <w:iCs/>
          <w:sz w:val="28"/>
          <w:szCs w:val="28"/>
        </w:rPr>
      </w:pPr>
    </w:p>
    <w:p w14:paraId="1061505D" w14:textId="77777777" w:rsidR="0040149A" w:rsidRDefault="0040149A" w:rsidP="0040149A">
      <w:pPr>
        <w:jc w:val="center"/>
        <w:rPr>
          <w:rFonts w:ascii="Arial" w:hAnsi="Arial" w:cs="Arial"/>
          <w:b/>
          <w:bCs/>
          <w:sz w:val="32"/>
          <w:szCs w:val="32"/>
        </w:rPr>
      </w:pPr>
    </w:p>
    <w:p w14:paraId="0054B031" w14:textId="77777777" w:rsidR="0040149A" w:rsidRDefault="0040149A" w:rsidP="0040149A">
      <w:pPr>
        <w:jc w:val="center"/>
        <w:rPr>
          <w:rFonts w:ascii="Arial" w:hAnsi="Arial" w:cs="Arial"/>
          <w:b/>
          <w:bCs/>
          <w:sz w:val="32"/>
          <w:szCs w:val="32"/>
        </w:rPr>
      </w:pPr>
    </w:p>
    <w:p w14:paraId="4BF80850" w14:textId="77777777" w:rsidR="0040149A" w:rsidRDefault="0040149A" w:rsidP="0040149A">
      <w:pPr>
        <w:jc w:val="center"/>
        <w:rPr>
          <w:rFonts w:ascii="Arial" w:hAnsi="Arial" w:cs="Arial"/>
          <w:b/>
          <w:bCs/>
          <w:sz w:val="32"/>
          <w:szCs w:val="32"/>
        </w:rPr>
      </w:pPr>
    </w:p>
    <w:p w14:paraId="0563CDF8" w14:textId="77777777" w:rsidR="0040149A" w:rsidRDefault="0040149A" w:rsidP="0040149A">
      <w:pPr>
        <w:jc w:val="center"/>
        <w:rPr>
          <w:rFonts w:ascii="Arial" w:hAnsi="Arial" w:cs="Arial"/>
          <w:b/>
          <w:bCs/>
          <w:sz w:val="32"/>
          <w:szCs w:val="32"/>
        </w:rPr>
      </w:pPr>
    </w:p>
    <w:p w14:paraId="60E149FB" w14:textId="77777777" w:rsidR="0040149A" w:rsidRDefault="0040149A" w:rsidP="0040149A">
      <w:pPr>
        <w:jc w:val="center"/>
        <w:rPr>
          <w:rFonts w:ascii="Arial" w:hAnsi="Arial" w:cs="Arial"/>
          <w:b/>
          <w:bCs/>
          <w:sz w:val="32"/>
          <w:szCs w:val="32"/>
        </w:rPr>
      </w:pPr>
    </w:p>
    <w:p w14:paraId="3DE00670" w14:textId="77777777" w:rsidR="0040149A" w:rsidRDefault="0040149A" w:rsidP="0040149A">
      <w:pPr>
        <w:jc w:val="center"/>
        <w:rPr>
          <w:rFonts w:ascii="Arial" w:hAnsi="Arial" w:cs="Arial"/>
          <w:b/>
          <w:bCs/>
          <w:sz w:val="32"/>
          <w:szCs w:val="32"/>
        </w:rPr>
      </w:pPr>
    </w:p>
    <w:p w14:paraId="5663D1E0" w14:textId="77777777" w:rsidR="0040149A" w:rsidRDefault="0040149A" w:rsidP="0040149A">
      <w:pPr>
        <w:jc w:val="center"/>
        <w:rPr>
          <w:rFonts w:ascii="Arial" w:hAnsi="Arial" w:cs="Arial"/>
          <w:b/>
          <w:bCs/>
          <w:sz w:val="32"/>
          <w:szCs w:val="32"/>
        </w:rPr>
      </w:pPr>
    </w:p>
    <w:p w14:paraId="4E775A63" w14:textId="77777777" w:rsidR="0040149A" w:rsidRDefault="0040149A" w:rsidP="0040149A">
      <w:pPr>
        <w:jc w:val="center"/>
        <w:rPr>
          <w:rFonts w:ascii="Arial" w:hAnsi="Arial" w:cs="Arial"/>
          <w:b/>
          <w:bCs/>
          <w:sz w:val="32"/>
          <w:szCs w:val="32"/>
        </w:rPr>
      </w:pPr>
    </w:p>
    <w:p w14:paraId="53D363E7" w14:textId="77777777" w:rsidR="0040149A" w:rsidRDefault="0040149A" w:rsidP="0040149A">
      <w:pPr>
        <w:jc w:val="center"/>
        <w:rPr>
          <w:rFonts w:ascii="Arial" w:hAnsi="Arial" w:cs="Arial"/>
          <w:b/>
          <w:bCs/>
          <w:sz w:val="32"/>
          <w:szCs w:val="32"/>
        </w:rPr>
      </w:pPr>
    </w:p>
    <w:p w14:paraId="6FAC69E2" w14:textId="77777777" w:rsidR="0040149A" w:rsidRDefault="0040149A" w:rsidP="0040149A">
      <w:pPr>
        <w:jc w:val="center"/>
        <w:rPr>
          <w:rFonts w:ascii="Arial" w:hAnsi="Arial" w:cs="Arial"/>
          <w:b/>
          <w:bCs/>
          <w:sz w:val="32"/>
          <w:szCs w:val="32"/>
        </w:rPr>
      </w:pPr>
    </w:p>
    <w:p w14:paraId="4467028E" w14:textId="77777777" w:rsidR="0040149A" w:rsidRDefault="0040149A" w:rsidP="0040149A">
      <w:pPr>
        <w:rPr>
          <w:rFonts w:ascii="Arial" w:hAnsi="Arial" w:cs="Arial"/>
          <w:b/>
          <w:bCs/>
          <w:sz w:val="32"/>
          <w:szCs w:val="32"/>
        </w:rPr>
      </w:pPr>
    </w:p>
    <w:p w14:paraId="3ED9DA60" w14:textId="77777777" w:rsidR="0040149A" w:rsidRDefault="0040149A" w:rsidP="0040149A">
      <w:pPr>
        <w:tabs>
          <w:tab w:val="left" w:pos="3725"/>
        </w:tabs>
        <w:spacing w:line="276" w:lineRule="auto"/>
        <w:ind w:right="282"/>
        <w:rPr>
          <w:rFonts w:ascii="Arial" w:hAnsi="Arial" w:cs="Arial"/>
          <w:b/>
          <w:bCs/>
          <w:sz w:val="32"/>
          <w:szCs w:val="32"/>
        </w:rPr>
      </w:pPr>
    </w:p>
    <w:p w14:paraId="469B7814" w14:textId="5A5B7AAD" w:rsidR="0040149A" w:rsidRPr="00AE1D26" w:rsidRDefault="0040149A" w:rsidP="00DB677D">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t xml:space="preserve">Intitulé du Master : </w:t>
      </w:r>
      <w:r>
        <w:rPr>
          <w:rFonts w:ascii="Arial" w:hAnsi="Arial" w:cs="Arial"/>
          <w:b/>
          <w:iCs/>
          <w:sz w:val="28"/>
          <w:szCs w:val="28"/>
        </w:rPr>
        <w:t xml:space="preserve">Géomorphologie </w:t>
      </w:r>
    </w:p>
    <w:p w14:paraId="555A83FC" w14:textId="77777777" w:rsidR="0040149A" w:rsidRPr="00AE1D26" w:rsidRDefault="0040149A" w:rsidP="0040149A">
      <w:pPr>
        <w:spacing w:line="276" w:lineRule="auto"/>
        <w:jc w:val="both"/>
        <w:rPr>
          <w:rFonts w:ascii="Arial" w:hAnsi="Arial" w:cs="Arial"/>
          <w:i/>
        </w:rPr>
      </w:pPr>
      <w:r w:rsidRPr="00AE1D26">
        <w:rPr>
          <w:rFonts w:ascii="Arial" w:hAnsi="Arial" w:cs="Arial"/>
          <w:b/>
        </w:rPr>
        <w:t>Semestre </w:t>
      </w:r>
      <w:r w:rsidRPr="00AE1D26">
        <w:rPr>
          <w:rFonts w:ascii="Arial" w:hAnsi="Arial" w:cs="Arial"/>
          <w:b/>
          <w:i/>
        </w:rPr>
        <w:t xml:space="preserve">: </w:t>
      </w:r>
      <w:r>
        <w:rPr>
          <w:rFonts w:ascii="Arial" w:hAnsi="Arial" w:cs="Arial"/>
          <w:b/>
          <w:i/>
        </w:rPr>
        <w:t>02</w:t>
      </w:r>
    </w:p>
    <w:p w14:paraId="0C8649E5" w14:textId="3CC1F81A" w:rsidR="0040149A" w:rsidRPr="00AE1D26" w:rsidRDefault="0040149A" w:rsidP="0040149A">
      <w:pPr>
        <w:spacing w:line="276" w:lineRule="auto"/>
        <w:ind w:right="282"/>
        <w:rPr>
          <w:rFonts w:ascii="Arial" w:hAnsi="Arial" w:cs="Arial"/>
          <w:b/>
          <w:iCs/>
        </w:rPr>
      </w:pPr>
      <w:r w:rsidRPr="00AE1D26">
        <w:rPr>
          <w:rFonts w:ascii="Arial" w:hAnsi="Arial" w:cs="Arial"/>
          <w:b/>
          <w:iCs/>
        </w:rPr>
        <w:t>Intitulé de l’UE</w:t>
      </w:r>
      <w:r w:rsidR="00DB677D">
        <w:rPr>
          <w:rFonts w:ascii="Arial" w:hAnsi="Arial" w:cs="Arial"/>
          <w:b/>
          <w:iCs/>
        </w:rPr>
        <w:t>F3</w:t>
      </w:r>
      <w:r w:rsidRPr="00AE1D26">
        <w:rPr>
          <w:rFonts w:ascii="Arial" w:hAnsi="Arial" w:cs="Arial"/>
          <w:b/>
          <w:iCs/>
        </w:rPr>
        <w:t xml:space="preserve"> : </w:t>
      </w:r>
      <w:r w:rsidRPr="00B41BB3">
        <w:rPr>
          <w:b/>
          <w:iCs/>
          <w:sz w:val="28"/>
          <w:szCs w:val="28"/>
        </w:rPr>
        <w:t xml:space="preserve">Géophysique de </w:t>
      </w:r>
      <w:proofErr w:type="spellStart"/>
      <w:r w:rsidRPr="00B41BB3">
        <w:rPr>
          <w:b/>
          <w:iCs/>
          <w:sz w:val="28"/>
          <w:szCs w:val="28"/>
        </w:rPr>
        <w:t>sub-surface</w:t>
      </w:r>
      <w:proofErr w:type="spellEnd"/>
      <w:r w:rsidRPr="00AE1D26">
        <w:rPr>
          <w:rFonts w:ascii="Arial" w:hAnsi="Arial" w:cs="Arial"/>
          <w:b/>
          <w:iCs/>
          <w:sz w:val="28"/>
          <w:szCs w:val="28"/>
        </w:rPr>
        <w:tab/>
      </w:r>
    </w:p>
    <w:p w14:paraId="16CD8686" w14:textId="7857C633" w:rsidR="0040149A" w:rsidRDefault="0040149A" w:rsidP="0040149A">
      <w:pPr>
        <w:spacing w:line="276" w:lineRule="auto"/>
        <w:ind w:right="282"/>
        <w:rPr>
          <w:b/>
          <w:iCs/>
          <w:sz w:val="28"/>
          <w:szCs w:val="28"/>
        </w:rPr>
      </w:pPr>
      <w:r w:rsidRPr="00AE1D26">
        <w:rPr>
          <w:rFonts w:ascii="Arial" w:hAnsi="Arial" w:cs="Arial"/>
          <w:b/>
          <w:iCs/>
        </w:rPr>
        <w:t>Intitulé de la matière</w:t>
      </w:r>
      <w:r w:rsidR="00DB677D">
        <w:rPr>
          <w:rFonts w:ascii="Arial" w:hAnsi="Arial" w:cs="Arial"/>
          <w:b/>
          <w:iCs/>
        </w:rPr>
        <w:t>1</w:t>
      </w:r>
      <w:r w:rsidRPr="00AE1D26">
        <w:rPr>
          <w:rFonts w:ascii="Arial" w:hAnsi="Arial" w:cs="Arial"/>
          <w:b/>
          <w:iCs/>
        </w:rPr>
        <w:t xml:space="preserve"> : </w:t>
      </w:r>
      <w:r w:rsidRPr="00B41BB3">
        <w:rPr>
          <w:b/>
          <w:iCs/>
          <w:sz w:val="28"/>
          <w:szCs w:val="28"/>
        </w:rPr>
        <w:t xml:space="preserve">Prospection gravimétrique </w:t>
      </w:r>
    </w:p>
    <w:p w14:paraId="65AE7C39" w14:textId="77777777" w:rsidR="0040149A" w:rsidRPr="00AE1D26" w:rsidRDefault="0040149A" w:rsidP="0040149A">
      <w:pPr>
        <w:spacing w:line="276" w:lineRule="auto"/>
        <w:ind w:right="282"/>
        <w:rPr>
          <w:rFonts w:ascii="Arial" w:hAnsi="Arial" w:cs="Arial"/>
          <w:b/>
          <w:iCs/>
        </w:rPr>
      </w:pPr>
      <w:r w:rsidRPr="00AE1D26">
        <w:rPr>
          <w:rFonts w:ascii="Arial" w:hAnsi="Arial" w:cs="Arial"/>
          <w:b/>
          <w:iCs/>
        </w:rPr>
        <w:t xml:space="preserve">Crédits : </w:t>
      </w:r>
      <w:r>
        <w:rPr>
          <w:rFonts w:ascii="Arial" w:hAnsi="Arial" w:cs="Arial"/>
          <w:b/>
          <w:iCs/>
        </w:rPr>
        <w:t>02</w:t>
      </w:r>
    </w:p>
    <w:p w14:paraId="71E083BA" w14:textId="77777777" w:rsidR="0040149A" w:rsidRPr="00AE1D26" w:rsidRDefault="0040149A" w:rsidP="0040149A">
      <w:pPr>
        <w:spacing w:line="276" w:lineRule="auto"/>
        <w:ind w:right="282"/>
        <w:rPr>
          <w:rFonts w:ascii="Arial" w:hAnsi="Arial" w:cs="Arial"/>
          <w:b/>
          <w:iCs/>
        </w:rPr>
      </w:pPr>
      <w:r w:rsidRPr="00AE1D26">
        <w:rPr>
          <w:rFonts w:ascii="Arial" w:hAnsi="Arial" w:cs="Arial"/>
          <w:b/>
          <w:iCs/>
        </w:rPr>
        <w:t>Coefficients :</w:t>
      </w:r>
      <w:r>
        <w:rPr>
          <w:rFonts w:ascii="Arial" w:hAnsi="Arial" w:cs="Arial"/>
          <w:b/>
          <w:iCs/>
        </w:rPr>
        <w:t xml:space="preserve"> 01</w:t>
      </w:r>
    </w:p>
    <w:p w14:paraId="4D2A5B6C" w14:textId="77777777" w:rsidR="0040149A" w:rsidRPr="002206C7" w:rsidRDefault="0040149A" w:rsidP="0040149A">
      <w:pPr>
        <w:spacing w:line="276" w:lineRule="auto"/>
        <w:jc w:val="both"/>
        <w:rPr>
          <w:b/>
        </w:rPr>
      </w:pPr>
    </w:p>
    <w:p w14:paraId="6D022AF4" w14:textId="77777777" w:rsidR="0040149A" w:rsidRPr="00B06290" w:rsidRDefault="0040149A" w:rsidP="0040149A">
      <w:pPr>
        <w:spacing w:line="276" w:lineRule="auto"/>
        <w:jc w:val="both"/>
        <w:rPr>
          <w:i/>
        </w:rPr>
      </w:pPr>
      <w:r w:rsidRPr="00F5789E">
        <w:rPr>
          <w:rFonts w:ascii="Arial" w:hAnsi="Arial" w:cs="Arial"/>
          <w:b/>
          <w:bCs/>
          <w:iCs/>
        </w:rPr>
        <w:t>Objectifs de l’enseignement</w:t>
      </w:r>
      <w:r w:rsidRPr="002206C7">
        <w:t xml:space="preserve"> (</w:t>
      </w:r>
      <w:r w:rsidRPr="002206C7">
        <w:rPr>
          <w:i/>
        </w:rPr>
        <w:t xml:space="preserve">Décrire ce que l’étudiant est censé avoir acquis comme </w:t>
      </w:r>
      <w:r w:rsidRPr="00B06290">
        <w:rPr>
          <w:i/>
        </w:rPr>
        <w:t>compétences après le succès à cette matière – maximum 3 lignes).</w:t>
      </w:r>
    </w:p>
    <w:p w14:paraId="0736C1FD" w14:textId="77777777" w:rsidR="0040149A" w:rsidRPr="00B06290" w:rsidRDefault="0040149A" w:rsidP="0040149A">
      <w:pPr>
        <w:widowControl w:val="0"/>
        <w:autoSpaceDE w:val="0"/>
        <w:autoSpaceDN w:val="0"/>
        <w:adjustRightInd w:val="0"/>
        <w:rPr>
          <w:spacing w:val="20"/>
          <w:kern w:val="1"/>
          <w:lang w:eastAsia="fr-FR"/>
        </w:rPr>
      </w:pPr>
      <w:r w:rsidRPr="00B06290">
        <w:rPr>
          <w:spacing w:val="20"/>
          <w:kern w:val="1"/>
          <w:lang w:eastAsia="fr-FR"/>
        </w:rPr>
        <w:t xml:space="preserve">La gravimétrie est l'étude des variations du champ de pesanteur g à la surface de la Terre, </w:t>
      </w:r>
      <w:r w:rsidRPr="00B06290">
        <w:rPr>
          <w:kern w:val="1"/>
          <w:lang w:eastAsia="fr-FR"/>
        </w:rPr>
        <w:t>provoquées par la variation de masse du sous-sol ausculté</w:t>
      </w:r>
    </w:p>
    <w:p w14:paraId="5ABCB763" w14:textId="77777777" w:rsidR="0040149A" w:rsidRDefault="0040149A" w:rsidP="0040149A">
      <w:pPr>
        <w:spacing w:line="276" w:lineRule="auto"/>
        <w:jc w:val="both"/>
        <w:rPr>
          <w:rFonts w:ascii="Arial" w:hAnsi="Arial" w:cs="Arial"/>
          <w:b/>
          <w:bCs/>
          <w:iCs/>
        </w:rPr>
      </w:pPr>
    </w:p>
    <w:p w14:paraId="14D43ED0" w14:textId="77777777" w:rsidR="0040149A" w:rsidRPr="00B06290" w:rsidRDefault="0040149A" w:rsidP="0040149A">
      <w:pPr>
        <w:spacing w:line="276" w:lineRule="auto"/>
        <w:jc w:val="both"/>
        <w:rPr>
          <w:i/>
        </w:rPr>
      </w:pPr>
      <w:r w:rsidRPr="00B06290">
        <w:rPr>
          <w:rFonts w:ascii="Arial" w:hAnsi="Arial" w:cs="Arial"/>
          <w:b/>
          <w:bCs/>
          <w:iCs/>
        </w:rPr>
        <w:t>C</w:t>
      </w:r>
      <w:r>
        <w:rPr>
          <w:rFonts w:ascii="Arial" w:hAnsi="Arial" w:cs="Arial"/>
          <w:b/>
          <w:bCs/>
          <w:iCs/>
        </w:rPr>
        <w:t>onnaissances préalables recommandé</w:t>
      </w:r>
      <w:r w:rsidRPr="00B06290">
        <w:rPr>
          <w:rFonts w:ascii="Arial" w:hAnsi="Arial" w:cs="Arial"/>
          <w:b/>
          <w:bCs/>
          <w:iCs/>
        </w:rPr>
        <w:t>es</w:t>
      </w:r>
      <w:r w:rsidRPr="00B06290">
        <w:rPr>
          <w:b/>
        </w:rPr>
        <w:t xml:space="preserve"> (</w:t>
      </w:r>
      <w:r w:rsidRPr="00B06290">
        <w:rPr>
          <w:i/>
        </w:rPr>
        <w:t>descriptif succinct des connaissances requises pour pouvoir suivre cet enseignement – Maximum 2 lignes).</w:t>
      </w:r>
    </w:p>
    <w:p w14:paraId="2D7A6FFB" w14:textId="77777777" w:rsidR="0040149A" w:rsidRPr="00B06290" w:rsidRDefault="0040149A" w:rsidP="0040149A">
      <w:pPr>
        <w:spacing w:line="276" w:lineRule="auto"/>
        <w:jc w:val="both"/>
        <w:rPr>
          <w:i/>
        </w:rPr>
      </w:pPr>
      <w:r w:rsidRPr="00B06290">
        <w:t>Géomorphologie dynamique, mathématique, géomécanique, géophysique</w:t>
      </w:r>
    </w:p>
    <w:p w14:paraId="4D26AF6C" w14:textId="77777777" w:rsidR="0040149A" w:rsidRPr="00B06290" w:rsidRDefault="0040149A" w:rsidP="0040149A">
      <w:pPr>
        <w:spacing w:line="276" w:lineRule="auto"/>
        <w:jc w:val="both"/>
        <w:rPr>
          <w:i/>
        </w:rPr>
      </w:pPr>
    </w:p>
    <w:p w14:paraId="6024A7C3" w14:textId="77777777" w:rsidR="0040149A" w:rsidRPr="0040149A" w:rsidRDefault="0040149A" w:rsidP="0040149A">
      <w:pPr>
        <w:jc w:val="both"/>
        <w:rPr>
          <w:rFonts w:ascii="Arial" w:hAnsi="Arial" w:cs="Arial"/>
          <w:b/>
        </w:rPr>
      </w:pPr>
      <w:r w:rsidRPr="00AE1D26">
        <w:rPr>
          <w:rFonts w:ascii="Arial" w:hAnsi="Arial" w:cs="Arial"/>
          <w:b/>
        </w:rPr>
        <w:t>Contenu de la matière</w:t>
      </w:r>
      <w:r w:rsidRPr="00AE1D26">
        <w:rPr>
          <w:rFonts w:ascii="Arial" w:hAnsi="Arial" w:cs="Arial"/>
          <w:bCs/>
          <w:i/>
          <w:iCs/>
        </w:rPr>
        <w:t xml:space="preserve"> (indiquer obligatoirement le contenu détaillé du programme en présentiel et du travail personnel)</w:t>
      </w:r>
      <w:r w:rsidRPr="00AE1D26">
        <w:rPr>
          <w:rFonts w:ascii="Arial" w:hAnsi="Arial" w:cs="Arial"/>
          <w:b/>
        </w:rPr>
        <w:t xml:space="preserve"> </w:t>
      </w:r>
    </w:p>
    <w:p w14:paraId="7944C265" w14:textId="77777777" w:rsidR="0040149A" w:rsidRDefault="0040149A" w:rsidP="0040149A">
      <w:pPr>
        <w:widowControl w:val="0"/>
        <w:autoSpaceDE w:val="0"/>
        <w:autoSpaceDN w:val="0"/>
        <w:adjustRightInd w:val="0"/>
        <w:spacing w:after="240"/>
      </w:pPr>
    </w:p>
    <w:p w14:paraId="5DE2A5BC" w14:textId="77777777" w:rsidR="0040149A" w:rsidRPr="00D27F07" w:rsidRDefault="0040149A" w:rsidP="0040149A">
      <w:pPr>
        <w:widowControl w:val="0"/>
        <w:autoSpaceDE w:val="0"/>
        <w:autoSpaceDN w:val="0"/>
        <w:adjustRightInd w:val="0"/>
        <w:spacing w:after="240"/>
      </w:pPr>
      <w:r w:rsidRPr="00D27F07">
        <w:t>INTRODUCTION</w:t>
      </w:r>
    </w:p>
    <w:p w14:paraId="5AFCFFAD" w14:textId="77777777" w:rsidR="0040149A" w:rsidRPr="00D27F07" w:rsidRDefault="0040149A" w:rsidP="0040149A">
      <w:pPr>
        <w:widowControl w:val="0"/>
        <w:autoSpaceDE w:val="0"/>
        <w:autoSpaceDN w:val="0"/>
        <w:adjustRightInd w:val="0"/>
        <w:rPr>
          <w:b/>
        </w:rPr>
      </w:pPr>
      <w:r w:rsidRPr="00D27F07">
        <w:rPr>
          <w:b/>
        </w:rPr>
        <w:t>Introduction</w:t>
      </w:r>
    </w:p>
    <w:p w14:paraId="36E97CA5" w14:textId="77777777" w:rsidR="0040149A" w:rsidRPr="00D27F07" w:rsidRDefault="0040149A" w:rsidP="0040149A">
      <w:pPr>
        <w:widowControl w:val="0"/>
        <w:autoSpaceDE w:val="0"/>
        <w:autoSpaceDN w:val="0"/>
        <w:adjustRightInd w:val="0"/>
      </w:pPr>
      <w:r w:rsidRPr="00D27F07">
        <w:rPr>
          <w:b/>
        </w:rPr>
        <w:t>Classification des méthodes Géophysiques</w:t>
      </w:r>
      <w:r>
        <w:t> :</w:t>
      </w:r>
      <w:r w:rsidRPr="00D27F07">
        <w:t xml:space="preserve"> Classification selon le caractère physico-chimique </w:t>
      </w:r>
      <w:r>
        <w:t>(d</w:t>
      </w:r>
      <w:r w:rsidRPr="00D27F07">
        <w:t>ensité des roches</w:t>
      </w:r>
      <w:r>
        <w:t>, p</w:t>
      </w:r>
      <w:r w:rsidRPr="00D27F07">
        <w:t xml:space="preserve">ropriétés magnétiques des roches, </w:t>
      </w:r>
      <w:r>
        <w:t>v</w:t>
      </w:r>
      <w:r w:rsidRPr="00D27F07">
        <w:t>itesse de propagation d'un ébranlement dans les différentes roches, propriétés électriques des roches,</w:t>
      </w:r>
      <w:r>
        <w:t xml:space="preserve"> </w:t>
      </w:r>
      <w:r w:rsidRPr="00D27F07">
        <w:t>propriétés radioactives</w:t>
      </w:r>
      <w:r>
        <w:t>)</w:t>
      </w:r>
    </w:p>
    <w:p w14:paraId="365F95E4" w14:textId="77777777" w:rsidR="0040149A" w:rsidRPr="00D27F07" w:rsidRDefault="0040149A" w:rsidP="0040149A">
      <w:pPr>
        <w:widowControl w:val="0"/>
        <w:autoSpaceDE w:val="0"/>
        <w:autoSpaceDN w:val="0"/>
        <w:adjustRightInd w:val="0"/>
      </w:pPr>
      <w:r w:rsidRPr="00D27F07">
        <w:rPr>
          <w:b/>
        </w:rPr>
        <w:t>Choix des méthodes à adopter</w:t>
      </w:r>
      <w:r>
        <w:t> :</w:t>
      </w:r>
      <w:r w:rsidRPr="00D27F07">
        <w:t xml:space="preserve"> Conditions matérielles indépendantes  du sous-sol</w:t>
      </w:r>
      <w:r>
        <w:t>,</w:t>
      </w:r>
    </w:p>
    <w:p w14:paraId="0C061E67" w14:textId="77777777" w:rsidR="0040149A" w:rsidRDefault="0040149A" w:rsidP="0040149A">
      <w:pPr>
        <w:widowControl w:val="0"/>
        <w:autoSpaceDE w:val="0"/>
        <w:autoSpaceDN w:val="0"/>
        <w:adjustRightInd w:val="0"/>
        <w:spacing w:after="240"/>
      </w:pPr>
      <w:r w:rsidRPr="00D27F07">
        <w:t xml:space="preserve">Principe d'échelonnement des méthodes géophysiques </w:t>
      </w:r>
    </w:p>
    <w:p w14:paraId="61C90F56" w14:textId="77777777" w:rsidR="0040149A" w:rsidRPr="00D27F07" w:rsidRDefault="0040149A" w:rsidP="0040149A">
      <w:pPr>
        <w:widowControl w:val="0"/>
        <w:autoSpaceDE w:val="0"/>
        <w:autoSpaceDN w:val="0"/>
        <w:adjustRightInd w:val="0"/>
        <w:spacing w:after="240"/>
      </w:pPr>
      <w:r w:rsidRPr="00D27F07">
        <w:rPr>
          <w:b/>
        </w:rPr>
        <w:t xml:space="preserve">La profondeur d'investigation </w:t>
      </w:r>
    </w:p>
    <w:p w14:paraId="795E3FBD" w14:textId="77777777" w:rsidR="0040149A" w:rsidRPr="00D27F07" w:rsidRDefault="0040149A" w:rsidP="0040149A">
      <w:pPr>
        <w:widowControl w:val="0"/>
        <w:autoSpaceDE w:val="0"/>
        <w:autoSpaceDN w:val="0"/>
        <w:adjustRightInd w:val="0"/>
        <w:spacing w:after="240"/>
        <w:rPr>
          <w:b/>
        </w:rPr>
      </w:pPr>
      <w:r w:rsidRPr="00D27F07">
        <w:rPr>
          <w:b/>
        </w:rPr>
        <w:t>THEORIE DES POTENTIELS.</w:t>
      </w:r>
    </w:p>
    <w:p w14:paraId="2FC02C46" w14:textId="77777777" w:rsidR="0040149A" w:rsidRPr="00D27F07" w:rsidRDefault="0040149A" w:rsidP="0040149A">
      <w:pPr>
        <w:widowControl w:val="0"/>
        <w:autoSpaceDE w:val="0"/>
        <w:autoSpaceDN w:val="0"/>
        <w:adjustRightInd w:val="0"/>
      </w:pPr>
      <w:r w:rsidRPr="00D27F07">
        <w:rPr>
          <w:b/>
        </w:rPr>
        <w:t>Champ de Forces :</w:t>
      </w:r>
      <w:r w:rsidRPr="00D27F07">
        <w:t xml:space="preserve"> Définition, Circulation du vecteur champ Flux du</w:t>
      </w:r>
      <w:r>
        <w:t xml:space="preserve"> vecteur champ,  </w:t>
      </w:r>
      <w:r w:rsidRPr="00D27F07">
        <w:t>Flux élémentaire Flux à travers une surface,Théorème d'Ostrogradsky, Théorème de Green,</w:t>
      </w:r>
    </w:p>
    <w:p w14:paraId="7A6F4195" w14:textId="77777777" w:rsidR="0040149A" w:rsidRPr="00D27F07" w:rsidRDefault="0040149A" w:rsidP="0040149A">
      <w:pPr>
        <w:widowControl w:val="0"/>
        <w:autoSpaceDE w:val="0"/>
        <w:autoSpaceDN w:val="0"/>
        <w:adjustRightInd w:val="0"/>
        <w:rPr>
          <w:b/>
        </w:rPr>
      </w:pPr>
      <w:r w:rsidRPr="00D27F07">
        <w:rPr>
          <w:b/>
        </w:rPr>
        <w:t>Champ de vecteurs dérivants d'un potentiel :</w:t>
      </w:r>
    </w:p>
    <w:p w14:paraId="1933EE43" w14:textId="77777777" w:rsidR="0040149A" w:rsidRPr="00D27F07" w:rsidRDefault="0040149A" w:rsidP="0040149A">
      <w:pPr>
        <w:widowControl w:val="0"/>
        <w:autoSpaceDE w:val="0"/>
        <w:autoSpaceDN w:val="0"/>
        <w:adjustRightInd w:val="0"/>
      </w:pPr>
      <w:r w:rsidRPr="00D27F07">
        <w:t xml:space="preserve"> Définition, </w:t>
      </w:r>
      <w:r>
        <w:t>c</w:t>
      </w:r>
      <w:r w:rsidRPr="00D27F07">
        <w:t xml:space="preserve">irculation d'un vecteur champ, </w:t>
      </w:r>
      <w:r>
        <w:t>c</w:t>
      </w:r>
      <w:r w:rsidRPr="00D27F07">
        <w:t xml:space="preserve">hamp dérivant d'un potentiel, champ à symétrie sphérique, </w:t>
      </w:r>
      <w:r>
        <w:t>c</w:t>
      </w:r>
      <w:r w:rsidRPr="00D27F07">
        <w:t xml:space="preserve">hamp Newtonien, </w:t>
      </w:r>
      <w:r>
        <w:t>c</w:t>
      </w:r>
      <w:r w:rsidRPr="00D27F07">
        <w:t>hamp Newtonien d'un centre actif,</w:t>
      </w:r>
      <w:r>
        <w:t xml:space="preserve"> c</w:t>
      </w:r>
      <w:r w:rsidRPr="00D27F07">
        <w:t>hamp et potentiel d'une</w:t>
      </w:r>
      <w:r>
        <w:t xml:space="preserve"> </w:t>
      </w:r>
      <w:r w:rsidRPr="00D27F07">
        <w:t>distribution de centres actifs.</w:t>
      </w:r>
    </w:p>
    <w:p w14:paraId="78484100" w14:textId="77777777" w:rsidR="0040149A" w:rsidRDefault="0040149A" w:rsidP="0040149A">
      <w:pPr>
        <w:widowControl w:val="0"/>
        <w:autoSpaceDE w:val="0"/>
        <w:autoSpaceDN w:val="0"/>
        <w:adjustRightInd w:val="0"/>
      </w:pPr>
      <w:r w:rsidRPr="00D27F07">
        <w:rPr>
          <w:b/>
        </w:rPr>
        <w:t>Etude du flux </w:t>
      </w:r>
      <w:r w:rsidRPr="00D27F07">
        <w:t>: Théorème de Gauss, Equation de Poisson, Application au champ de gravitation, Loi de l'attraction universelle : Attraction universelle et Pesanteur</w:t>
      </w:r>
    </w:p>
    <w:p w14:paraId="06F293D7" w14:textId="77777777" w:rsidR="0040149A" w:rsidRPr="0040149A" w:rsidRDefault="0040149A" w:rsidP="0040149A">
      <w:pPr>
        <w:widowControl w:val="0"/>
        <w:autoSpaceDE w:val="0"/>
        <w:autoSpaceDN w:val="0"/>
        <w:adjustRightInd w:val="0"/>
      </w:pPr>
    </w:p>
    <w:p w14:paraId="231E55E1" w14:textId="77777777" w:rsidR="0040149A" w:rsidRPr="00D27F07" w:rsidRDefault="0040149A" w:rsidP="0040149A">
      <w:pPr>
        <w:widowControl w:val="0"/>
        <w:autoSpaceDE w:val="0"/>
        <w:autoSpaceDN w:val="0"/>
        <w:adjustRightInd w:val="0"/>
        <w:spacing w:after="240"/>
        <w:rPr>
          <w:b/>
        </w:rPr>
      </w:pPr>
      <w:r w:rsidRPr="00D27F07">
        <w:rPr>
          <w:b/>
        </w:rPr>
        <w:t>LA PESANTEUR</w:t>
      </w:r>
    </w:p>
    <w:p w14:paraId="5DD16A1C" w14:textId="77777777" w:rsidR="0040149A" w:rsidRPr="00D27F07" w:rsidRDefault="0040149A" w:rsidP="0040149A">
      <w:pPr>
        <w:widowControl w:val="0"/>
        <w:autoSpaceDE w:val="0"/>
        <w:autoSpaceDN w:val="0"/>
        <w:adjustRightInd w:val="0"/>
      </w:pPr>
      <w:r w:rsidRPr="00D27F07">
        <w:rPr>
          <w:b/>
        </w:rPr>
        <w:t>Accélération de la pesanteur</w:t>
      </w:r>
      <w:r w:rsidRPr="00D27F07">
        <w:t xml:space="preserve"> (Définition, Analyse de la pesanteur, Ordre de grandeur des termes, Le terme de marée et les marées :          Analyse du terme de marée, </w:t>
      </w:r>
    </w:p>
    <w:p w14:paraId="45E0980D" w14:textId="77777777" w:rsidR="0040149A" w:rsidRPr="00D27F07" w:rsidRDefault="0040149A" w:rsidP="0040149A">
      <w:pPr>
        <w:widowControl w:val="0"/>
        <w:autoSpaceDE w:val="0"/>
        <w:autoSpaceDN w:val="0"/>
        <w:adjustRightInd w:val="0"/>
      </w:pPr>
      <w:r w:rsidRPr="00D27F07">
        <w:t>Etude des marées : Marée terrestre, Marée océanique</w:t>
      </w:r>
    </w:p>
    <w:p w14:paraId="5436096E" w14:textId="77777777" w:rsidR="0040149A" w:rsidRPr="00D27F07" w:rsidRDefault="0040149A" w:rsidP="0040149A">
      <w:pPr>
        <w:widowControl w:val="0"/>
        <w:autoSpaceDE w:val="0"/>
        <w:autoSpaceDN w:val="0"/>
        <w:adjustRightInd w:val="0"/>
        <w:rPr>
          <w:b/>
        </w:rPr>
      </w:pPr>
      <w:r w:rsidRPr="00D27F07">
        <w:rPr>
          <w:b/>
        </w:rPr>
        <w:t>Géoïde et ellipsoïde de référence :</w:t>
      </w:r>
    </w:p>
    <w:p w14:paraId="3814B194" w14:textId="77777777" w:rsidR="0040149A" w:rsidRPr="00D27F07" w:rsidRDefault="0040149A" w:rsidP="0040149A">
      <w:pPr>
        <w:widowControl w:val="0"/>
        <w:autoSpaceDE w:val="0"/>
        <w:autoSpaceDN w:val="0"/>
        <w:adjustRightInd w:val="0"/>
      </w:pPr>
      <w:r w:rsidRPr="00D27F07">
        <w:t>Le géoïde, Paradoxes sur le géoïde,</w:t>
      </w:r>
      <w:r>
        <w:t xml:space="preserve"> </w:t>
      </w:r>
      <w:r w:rsidRPr="00D27F07">
        <w:t>Irrégularités du géoïde</w:t>
      </w:r>
    </w:p>
    <w:p w14:paraId="0CED54D5" w14:textId="77777777" w:rsidR="0040149A" w:rsidRPr="002A1439" w:rsidRDefault="0040149A" w:rsidP="0040149A">
      <w:pPr>
        <w:widowControl w:val="0"/>
        <w:autoSpaceDE w:val="0"/>
        <w:autoSpaceDN w:val="0"/>
        <w:adjustRightInd w:val="0"/>
        <w:spacing w:after="240"/>
      </w:pPr>
      <w:r w:rsidRPr="00D27F07">
        <w:t>La formule de Clairaut</w:t>
      </w:r>
    </w:p>
    <w:p w14:paraId="07DC2F99" w14:textId="77777777" w:rsidR="0040149A" w:rsidRDefault="0040149A" w:rsidP="0040149A">
      <w:pPr>
        <w:widowControl w:val="0"/>
        <w:autoSpaceDE w:val="0"/>
        <w:autoSpaceDN w:val="0"/>
        <w:adjustRightInd w:val="0"/>
        <w:spacing w:after="240"/>
        <w:rPr>
          <w:b/>
        </w:rPr>
      </w:pPr>
      <w:r w:rsidRPr="00D27F07">
        <w:rPr>
          <w:b/>
        </w:rPr>
        <w:t>ORIGINE DES ANOMALIES GRAVIMETRIQUES</w:t>
      </w:r>
    </w:p>
    <w:p w14:paraId="251AA73F" w14:textId="77777777" w:rsidR="0040149A" w:rsidRPr="00E77C1D" w:rsidRDefault="0040149A" w:rsidP="0040149A">
      <w:pPr>
        <w:widowControl w:val="0"/>
        <w:autoSpaceDE w:val="0"/>
        <w:autoSpaceDN w:val="0"/>
        <w:adjustRightInd w:val="0"/>
        <w:spacing w:after="240"/>
      </w:pPr>
      <w:r w:rsidRPr="00D27F07">
        <w:t>Introduction, Origine des Anomalie gravimétriques : Densité des roches</w:t>
      </w:r>
      <w:r>
        <w:t xml:space="preserve"> </w:t>
      </w:r>
      <w:r w:rsidRPr="00D27F07">
        <w:t>(composition des roches, caractéristiques principales de la densité, densité des roches sédimentaires)</w:t>
      </w:r>
      <w:r>
        <w:t>.</w:t>
      </w:r>
    </w:p>
    <w:p w14:paraId="0A8EEB3D" w14:textId="77777777" w:rsidR="0040149A" w:rsidRPr="002A1439" w:rsidRDefault="0040149A" w:rsidP="0040149A">
      <w:pPr>
        <w:spacing w:line="276" w:lineRule="auto"/>
        <w:rPr>
          <w:b/>
        </w:rPr>
      </w:pPr>
      <w:r w:rsidRPr="002A1439">
        <w:rPr>
          <w:b/>
        </w:rPr>
        <w:t>TRAVAUX PRATIQUE SUR TERRAIN ET AUX LABORATOIRE</w:t>
      </w:r>
    </w:p>
    <w:p w14:paraId="27E34459" w14:textId="77777777" w:rsidR="0040149A" w:rsidRPr="002A1439" w:rsidRDefault="0040149A" w:rsidP="0040149A">
      <w:pPr>
        <w:spacing w:line="276" w:lineRule="auto"/>
        <w:ind w:left="348"/>
        <w:jc w:val="both"/>
        <w:rPr>
          <w:b/>
        </w:rPr>
      </w:pPr>
      <w:r w:rsidRPr="002A1439">
        <w:rPr>
          <w:b/>
        </w:rPr>
        <w:t>1- Sorties sur terrain  pour réaliser des enregistrement</w:t>
      </w:r>
      <w:r>
        <w:rPr>
          <w:b/>
        </w:rPr>
        <w:t>s (sondages, …etc.</w:t>
      </w:r>
      <w:r w:rsidRPr="002A1439">
        <w:rPr>
          <w:b/>
        </w:rPr>
        <w:t>)</w:t>
      </w:r>
    </w:p>
    <w:p w14:paraId="54C1E538" w14:textId="77777777" w:rsidR="0040149A" w:rsidRPr="002A1439" w:rsidRDefault="0040149A" w:rsidP="0040149A">
      <w:pPr>
        <w:spacing w:line="276" w:lineRule="auto"/>
        <w:jc w:val="both"/>
        <w:rPr>
          <w:b/>
        </w:rPr>
      </w:pPr>
    </w:p>
    <w:p w14:paraId="2D837BD9" w14:textId="77777777" w:rsidR="0040149A" w:rsidRDefault="0040149A" w:rsidP="0040149A">
      <w:pPr>
        <w:spacing w:line="276" w:lineRule="auto"/>
        <w:rPr>
          <w:bCs/>
          <w:color w:val="000000"/>
        </w:rPr>
      </w:pPr>
      <w:r w:rsidRPr="00AE1D26">
        <w:rPr>
          <w:rFonts w:ascii="Arial" w:hAnsi="Arial" w:cs="Arial"/>
          <w:b/>
        </w:rPr>
        <w:t>Mode d’évaluation : </w:t>
      </w:r>
      <w:r w:rsidRPr="00AE1D26">
        <w:rPr>
          <w:rFonts w:ascii="Arial" w:hAnsi="Arial" w:cs="Arial"/>
          <w:i/>
        </w:rPr>
        <w:t>Contrôle continu, examen, etc…(La pondération est laissée à l’appréciation de l’équipe de formation</w:t>
      </w:r>
      <w:r w:rsidRPr="00464CA2">
        <w:rPr>
          <w:bCs/>
          <w:color w:val="000000"/>
        </w:rPr>
        <w:t xml:space="preserve"> </w:t>
      </w:r>
    </w:p>
    <w:p w14:paraId="2832F9E4" w14:textId="77777777" w:rsidR="0040149A" w:rsidRDefault="0040149A" w:rsidP="0040149A">
      <w:pPr>
        <w:spacing w:line="276" w:lineRule="auto"/>
        <w:rPr>
          <w:b/>
          <w:bCs/>
          <w:color w:val="000000"/>
        </w:rPr>
      </w:pPr>
    </w:p>
    <w:p w14:paraId="46A9734C" w14:textId="77777777" w:rsidR="0040149A" w:rsidRPr="007E682D" w:rsidRDefault="0040149A" w:rsidP="0040149A">
      <w:pPr>
        <w:spacing w:line="276" w:lineRule="auto"/>
        <w:rPr>
          <w:b/>
          <w:bCs/>
          <w:color w:val="000000"/>
        </w:rPr>
      </w:pPr>
      <w:r w:rsidRPr="007E682D">
        <w:rPr>
          <w:b/>
          <w:bCs/>
          <w:color w:val="000000"/>
        </w:rPr>
        <w:t>Contrôle continus  + Examen Final</w:t>
      </w:r>
    </w:p>
    <w:p w14:paraId="6DB911C8" w14:textId="77777777" w:rsidR="0040149A" w:rsidRDefault="0040149A" w:rsidP="0040149A">
      <w:pPr>
        <w:spacing w:line="276" w:lineRule="auto"/>
        <w:rPr>
          <w:bCs/>
          <w:color w:val="000000"/>
        </w:rPr>
      </w:pPr>
    </w:p>
    <w:p w14:paraId="6FEC2A6D" w14:textId="77777777" w:rsidR="0040149A" w:rsidRPr="007E682D" w:rsidRDefault="0040149A" w:rsidP="0040149A">
      <w:pPr>
        <w:spacing w:line="276" w:lineRule="auto"/>
        <w:jc w:val="both"/>
        <w:rPr>
          <w:b/>
        </w:rPr>
      </w:pPr>
      <w:r>
        <w:rPr>
          <w:rFonts w:ascii="Arial" w:hAnsi="Arial" w:cs="Arial"/>
          <w:b/>
        </w:rPr>
        <w:t>Réfé</w:t>
      </w:r>
      <w:r w:rsidRPr="00154EDB">
        <w:rPr>
          <w:rFonts w:ascii="Arial" w:hAnsi="Arial" w:cs="Arial"/>
          <w:b/>
        </w:rPr>
        <w:t>rences</w:t>
      </w:r>
      <w:r w:rsidRPr="00870E7F">
        <w:rPr>
          <w:b/>
          <w:sz w:val="22"/>
          <w:szCs w:val="22"/>
        </w:rPr>
        <w:t xml:space="preserve">   </w:t>
      </w:r>
      <w:r w:rsidRPr="00870E7F">
        <w:rPr>
          <w:sz w:val="22"/>
          <w:szCs w:val="22"/>
        </w:rPr>
        <w:t xml:space="preserve"> </w:t>
      </w:r>
      <w:r w:rsidRPr="00870E7F">
        <w:rPr>
          <w:i/>
          <w:iCs/>
          <w:sz w:val="22"/>
          <w:szCs w:val="22"/>
        </w:rPr>
        <w:t>(Livres</w:t>
      </w:r>
      <w:r w:rsidRPr="00870E7F">
        <w:rPr>
          <w:i/>
          <w:sz w:val="22"/>
          <w:szCs w:val="22"/>
        </w:rPr>
        <w:t xml:space="preserve"> et polycopiés,  sites internet, etc).</w:t>
      </w:r>
    </w:p>
    <w:p w14:paraId="522492B4" w14:textId="77777777" w:rsidR="0040149A" w:rsidRDefault="0040149A" w:rsidP="0040149A">
      <w:pPr>
        <w:spacing w:line="276" w:lineRule="auto"/>
        <w:ind w:right="282"/>
        <w:rPr>
          <w:rFonts w:ascii="Arial" w:hAnsi="Arial" w:cs="Arial"/>
          <w:b/>
          <w:iCs/>
          <w:sz w:val="28"/>
          <w:szCs w:val="28"/>
        </w:rPr>
      </w:pPr>
    </w:p>
    <w:p w14:paraId="601CEE03" w14:textId="77777777" w:rsidR="0040149A" w:rsidRPr="009010CE" w:rsidRDefault="0040149A" w:rsidP="0040149A">
      <w:pPr>
        <w:widowControl w:val="0"/>
        <w:autoSpaceDE w:val="0"/>
        <w:autoSpaceDN w:val="0"/>
        <w:adjustRightInd w:val="0"/>
        <w:rPr>
          <w:color w:val="1A1718"/>
          <w:kern w:val="1"/>
          <w:lang w:val="en-US"/>
        </w:rPr>
      </w:pPr>
      <w:r w:rsidRPr="009010CE">
        <w:rPr>
          <w:b/>
          <w:color w:val="1A1718"/>
          <w:lang w:val="en-US"/>
        </w:rPr>
        <w:t>BERES M., LUETSCHER M., R</w:t>
      </w:r>
      <w:r w:rsidRPr="009010CE">
        <w:rPr>
          <w:b/>
          <w:color w:val="1A1718"/>
          <w:spacing w:val="-20"/>
          <w:kern w:val="1"/>
          <w:lang w:val="en-US"/>
        </w:rPr>
        <w:t>AYMOND</w:t>
      </w:r>
      <w:r w:rsidRPr="009010CE">
        <w:rPr>
          <w:b/>
          <w:color w:val="1A1718"/>
          <w:lang w:val="en-US"/>
        </w:rPr>
        <w:t xml:space="preserve"> </w:t>
      </w:r>
      <w:r w:rsidRPr="009010CE">
        <w:rPr>
          <w:b/>
          <w:color w:val="1A1718"/>
          <w:kern w:val="1"/>
          <w:lang w:val="en-US"/>
        </w:rPr>
        <w:t>O.,</w:t>
      </w:r>
      <w:r w:rsidRPr="009010CE">
        <w:rPr>
          <w:b/>
          <w:color w:val="1A1718"/>
          <w:lang w:val="en-US"/>
        </w:rPr>
        <w:t xml:space="preserve"> </w:t>
      </w:r>
      <w:r w:rsidRPr="009010CE">
        <w:rPr>
          <w:b/>
          <w:color w:val="1A1718"/>
          <w:kern w:val="1"/>
          <w:lang w:val="en-US"/>
        </w:rPr>
        <w:t>2001</w:t>
      </w:r>
      <w:r w:rsidRPr="009010CE">
        <w:rPr>
          <w:color w:val="1A1718"/>
          <w:kern w:val="1"/>
          <w:lang w:val="en-US"/>
        </w:rPr>
        <w:t xml:space="preserve">.Integration of ground-penetrating radar and </w:t>
      </w:r>
      <w:r w:rsidRPr="009010CE">
        <w:rPr>
          <w:color w:val="1A1718"/>
          <w:kern w:val="1"/>
          <w:lang w:val="en-US"/>
        </w:rPr>
        <w:lastRenderedPageBreak/>
        <w:t>microgravimetric methods to</w:t>
      </w:r>
      <w:r w:rsidRPr="009010CE">
        <w:rPr>
          <w:color w:val="1A1718"/>
          <w:lang w:val="en-US"/>
        </w:rPr>
        <w:t xml:space="preserve"> </w:t>
      </w:r>
      <w:r w:rsidRPr="009010CE">
        <w:rPr>
          <w:color w:val="1A1718"/>
          <w:kern w:val="1"/>
          <w:lang w:val="en-US"/>
        </w:rPr>
        <w:t>map shallow caves, Journal of Applied Geophysics,</w:t>
      </w:r>
      <w:r w:rsidRPr="009010CE">
        <w:rPr>
          <w:color w:val="1A1718"/>
          <w:lang w:val="en-US"/>
        </w:rPr>
        <w:t>v</w:t>
      </w:r>
      <w:r w:rsidRPr="009010CE">
        <w:rPr>
          <w:color w:val="1A1718"/>
          <w:spacing w:val="-40"/>
          <w:kern w:val="1"/>
          <w:lang w:val="en-US"/>
        </w:rPr>
        <w:t>ol. 46</w:t>
      </w:r>
      <w:r w:rsidRPr="009010CE">
        <w:rPr>
          <w:color w:val="1A1718"/>
          <w:kern w:val="1"/>
          <w:lang w:val="en-US"/>
        </w:rPr>
        <w:t>, pp.249-262.</w:t>
      </w:r>
    </w:p>
    <w:p w14:paraId="50E3D523" w14:textId="77777777" w:rsidR="0040149A" w:rsidRPr="009010CE" w:rsidRDefault="0040149A" w:rsidP="0040149A">
      <w:pPr>
        <w:widowControl w:val="0"/>
        <w:autoSpaceDE w:val="0"/>
        <w:autoSpaceDN w:val="0"/>
        <w:adjustRightInd w:val="0"/>
        <w:rPr>
          <w:b/>
          <w:color w:val="1A1718"/>
          <w:kern w:val="1"/>
          <w:lang w:val="en-US"/>
        </w:rPr>
      </w:pPr>
    </w:p>
    <w:p w14:paraId="4F7476B5" w14:textId="77777777" w:rsidR="0040149A" w:rsidRPr="0039179A" w:rsidRDefault="0040149A" w:rsidP="0040149A">
      <w:pPr>
        <w:widowControl w:val="0"/>
        <w:autoSpaceDE w:val="0"/>
        <w:autoSpaceDN w:val="0"/>
        <w:adjustRightInd w:val="0"/>
        <w:rPr>
          <w:color w:val="1A1718"/>
          <w:kern w:val="1"/>
        </w:rPr>
      </w:pPr>
      <w:r w:rsidRPr="009010CE">
        <w:rPr>
          <w:b/>
          <w:color w:val="1A1718"/>
          <w:kern w:val="1"/>
          <w:lang w:val="en-US"/>
        </w:rPr>
        <w:t>B</w:t>
      </w:r>
      <w:r w:rsidRPr="009010CE">
        <w:rPr>
          <w:b/>
          <w:color w:val="1A1718"/>
          <w:spacing w:val="20"/>
          <w:kern w:val="1"/>
          <w:lang w:val="en-US"/>
        </w:rPr>
        <w:t>ICHARA</w:t>
      </w:r>
      <w:r w:rsidRPr="009010CE">
        <w:rPr>
          <w:b/>
          <w:color w:val="1A1718"/>
          <w:kern w:val="1"/>
          <w:lang w:val="en-US"/>
        </w:rPr>
        <w:t>M., E</w:t>
      </w:r>
      <w:r w:rsidRPr="009010CE">
        <w:rPr>
          <w:b/>
          <w:color w:val="1A1718"/>
          <w:spacing w:val="20"/>
          <w:kern w:val="1"/>
          <w:lang w:val="en-US"/>
        </w:rPr>
        <w:t>RLING</w:t>
      </w:r>
      <w:r w:rsidRPr="009010CE">
        <w:rPr>
          <w:b/>
          <w:color w:val="1A1718"/>
          <w:kern w:val="1"/>
          <w:lang w:val="en-US"/>
        </w:rPr>
        <w:t xml:space="preserve"> J.-C., L</w:t>
      </w:r>
      <w:r w:rsidRPr="009010CE">
        <w:rPr>
          <w:b/>
          <w:color w:val="1A1718"/>
          <w:spacing w:val="20"/>
          <w:kern w:val="1"/>
          <w:lang w:val="en-US"/>
        </w:rPr>
        <w:t>AKSHMANAN</w:t>
      </w:r>
      <w:r w:rsidRPr="009010CE">
        <w:rPr>
          <w:b/>
          <w:color w:val="1A1718"/>
          <w:kern w:val="1"/>
          <w:lang w:val="en-US"/>
        </w:rPr>
        <w:t xml:space="preserve"> J., 1981.</w:t>
      </w:r>
      <w:r w:rsidRPr="009010CE">
        <w:rPr>
          <w:color w:val="1A1718"/>
          <w:kern w:val="1"/>
          <w:lang w:val="en-US"/>
        </w:rPr>
        <w:t xml:space="preserve"> </w:t>
      </w:r>
      <w:r w:rsidRPr="0039179A">
        <w:rPr>
          <w:color w:val="1A1718"/>
          <w:kern w:val="1"/>
        </w:rPr>
        <w:t>Technique de mesure et d'interprétation minimisant les erreurs en</w:t>
      </w:r>
      <w:r>
        <w:rPr>
          <w:color w:val="1A1718"/>
          <w:kern w:val="1"/>
        </w:rPr>
        <w:t xml:space="preserve"> </w:t>
      </w:r>
      <w:r w:rsidRPr="0039179A">
        <w:rPr>
          <w:color w:val="1A1718"/>
          <w:kern w:val="1"/>
        </w:rPr>
        <w:t>microgravimétrie, Geophysical Prospecting,</w:t>
      </w:r>
    </w:p>
    <w:p w14:paraId="41FAD32C" w14:textId="77777777" w:rsidR="0040149A" w:rsidRPr="005851B9" w:rsidRDefault="0040149A" w:rsidP="0040149A">
      <w:pPr>
        <w:widowControl w:val="0"/>
        <w:autoSpaceDE w:val="0"/>
        <w:autoSpaceDN w:val="0"/>
        <w:adjustRightInd w:val="0"/>
        <w:rPr>
          <w:color w:val="1A1718"/>
          <w:spacing w:val="-40"/>
          <w:kern w:val="1"/>
        </w:rPr>
      </w:pPr>
      <w:r w:rsidRPr="0039179A">
        <w:rPr>
          <w:color w:val="1A1718"/>
          <w:spacing w:val="-40"/>
          <w:kern w:val="1"/>
        </w:rPr>
        <w:t>Vol. 29</w:t>
      </w:r>
      <w:r w:rsidRPr="0039179A">
        <w:rPr>
          <w:color w:val="1A1718"/>
          <w:kern w:val="1"/>
        </w:rPr>
        <w:t> , pp. 782-789.</w:t>
      </w:r>
    </w:p>
    <w:p w14:paraId="4E841B85" w14:textId="77777777" w:rsidR="0040149A" w:rsidRDefault="0040149A" w:rsidP="0040149A">
      <w:pPr>
        <w:widowControl w:val="0"/>
        <w:autoSpaceDE w:val="0"/>
        <w:autoSpaceDN w:val="0"/>
        <w:adjustRightInd w:val="0"/>
        <w:rPr>
          <w:b/>
          <w:color w:val="1A1718"/>
          <w:kern w:val="1"/>
        </w:rPr>
      </w:pPr>
    </w:p>
    <w:p w14:paraId="3D20A3AB" w14:textId="77777777" w:rsidR="0040149A" w:rsidRPr="0039179A" w:rsidRDefault="0040149A" w:rsidP="0040149A">
      <w:pPr>
        <w:widowControl w:val="0"/>
        <w:autoSpaceDE w:val="0"/>
        <w:autoSpaceDN w:val="0"/>
        <w:adjustRightInd w:val="0"/>
        <w:rPr>
          <w:color w:val="1A1718"/>
          <w:kern w:val="1"/>
        </w:rPr>
      </w:pPr>
      <w:r w:rsidRPr="005851B9">
        <w:rPr>
          <w:b/>
          <w:color w:val="1A1718"/>
          <w:kern w:val="1"/>
        </w:rPr>
        <w:t>CHOUTEAU M., 1999</w:t>
      </w:r>
      <w:r>
        <w:rPr>
          <w:color w:val="1A1718"/>
          <w:kern w:val="1"/>
        </w:rPr>
        <w:t xml:space="preserve">. </w:t>
      </w:r>
      <w:r w:rsidRPr="0039179A">
        <w:rPr>
          <w:color w:val="1A1718"/>
          <w:kern w:val="1"/>
        </w:rPr>
        <w:t>Géophysique appliquée - Gravimétrie , Cours de l'</w:t>
      </w:r>
      <w:r>
        <w:rPr>
          <w:color w:val="1A1718"/>
          <w:kern w:val="1"/>
        </w:rPr>
        <w:t>École polytechnique de Montréal</w:t>
      </w:r>
      <w:r w:rsidRPr="0039179A">
        <w:rPr>
          <w:color w:val="1A1718"/>
          <w:kern w:val="1"/>
        </w:rPr>
        <w:t>.</w:t>
      </w:r>
    </w:p>
    <w:p w14:paraId="2833B59C" w14:textId="77777777" w:rsidR="0040149A" w:rsidRDefault="0040149A" w:rsidP="0040149A">
      <w:pPr>
        <w:widowControl w:val="0"/>
        <w:autoSpaceDE w:val="0"/>
        <w:autoSpaceDN w:val="0"/>
        <w:adjustRightInd w:val="0"/>
        <w:rPr>
          <w:b/>
          <w:color w:val="1A1718"/>
          <w:kern w:val="1"/>
        </w:rPr>
      </w:pPr>
    </w:p>
    <w:p w14:paraId="62CAD705" w14:textId="77777777" w:rsidR="0040149A" w:rsidRPr="009010CE" w:rsidRDefault="0040149A" w:rsidP="0040149A">
      <w:pPr>
        <w:widowControl w:val="0"/>
        <w:autoSpaceDE w:val="0"/>
        <w:autoSpaceDN w:val="0"/>
        <w:adjustRightInd w:val="0"/>
        <w:rPr>
          <w:color w:val="1A1718"/>
          <w:kern w:val="1"/>
          <w:lang w:val="en-US"/>
        </w:rPr>
      </w:pPr>
      <w:r w:rsidRPr="009010CE">
        <w:rPr>
          <w:b/>
          <w:color w:val="1A1718"/>
          <w:kern w:val="1"/>
          <w:lang w:val="en-US"/>
        </w:rPr>
        <w:t>DEBEGLIA</w:t>
      </w:r>
      <w:r w:rsidRPr="009010CE">
        <w:rPr>
          <w:b/>
          <w:color w:val="1A1718"/>
          <w:spacing w:val="-20"/>
          <w:kern w:val="1"/>
          <w:lang w:val="en-US"/>
        </w:rPr>
        <w:t>N., D</w:t>
      </w:r>
      <w:r w:rsidRPr="009010CE">
        <w:rPr>
          <w:b/>
          <w:color w:val="1A1718"/>
          <w:kern w:val="1"/>
          <w:lang w:val="en-US"/>
        </w:rPr>
        <w:t>UPONT F., 2002</w:t>
      </w:r>
      <w:r w:rsidRPr="009010CE">
        <w:rPr>
          <w:color w:val="1A1718"/>
          <w:kern w:val="1"/>
          <w:lang w:val="en-US"/>
        </w:rPr>
        <w:t xml:space="preserve">. </w:t>
      </w:r>
      <w:r w:rsidRPr="009010CE">
        <w:rPr>
          <w:color w:val="1A1718"/>
          <w:spacing w:val="-20"/>
          <w:kern w:val="1"/>
          <w:lang w:val="en-US"/>
        </w:rPr>
        <w:t>Some critical factors for engineering and environmental microgravity investigations</w:t>
      </w:r>
      <w:r w:rsidRPr="009010CE">
        <w:rPr>
          <w:color w:val="1A1718"/>
          <w:kern w:val="1"/>
          <w:lang w:val="en-US"/>
        </w:rPr>
        <w:t>, Journal of applied geophysics,</w:t>
      </w:r>
      <w:r w:rsidRPr="009010CE">
        <w:rPr>
          <w:color w:val="1A1718"/>
          <w:spacing w:val="-40"/>
          <w:kern w:val="1"/>
          <w:lang w:val="en-US"/>
        </w:rPr>
        <w:t>Vol. 50</w:t>
      </w:r>
      <w:r w:rsidRPr="009010CE">
        <w:rPr>
          <w:color w:val="1A1718"/>
          <w:kern w:val="1"/>
          <w:lang w:val="en-US"/>
        </w:rPr>
        <w:t> , pp. 435-454.</w:t>
      </w:r>
    </w:p>
    <w:p w14:paraId="1AA7C13F" w14:textId="77777777" w:rsidR="0040149A" w:rsidRPr="009010CE" w:rsidRDefault="0040149A" w:rsidP="0040149A">
      <w:pPr>
        <w:widowControl w:val="0"/>
        <w:autoSpaceDE w:val="0"/>
        <w:autoSpaceDN w:val="0"/>
        <w:adjustRightInd w:val="0"/>
        <w:rPr>
          <w:b/>
          <w:color w:val="1A1718"/>
          <w:kern w:val="1"/>
          <w:lang w:val="en-US"/>
        </w:rPr>
      </w:pPr>
    </w:p>
    <w:p w14:paraId="30AD4CFA" w14:textId="77777777" w:rsidR="0040149A" w:rsidRPr="009010CE" w:rsidRDefault="0040149A" w:rsidP="0040149A">
      <w:pPr>
        <w:widowControl w:val="0"/>
        <w:autoSpaceDE w:val="0"/>
        <w:autoSpaceDN w:val="0"/>
        <w:adjustRightInd w:val="0"/>
        <w:rPr>
          <w:color w:val="1A1718"/>
          <w:kern w:val="1"/>
          <w:lang w:val="en-US"/>
        </w:rPr>
      </w:pPr>
      <w:r w:rsidRPr="009010CE">
        <w:rPr>
          <w:b/>
          <w:color w:val="1A1718"/>
          <w:kern w:val="1"/>
          <w:lang w:val="en-US"/>
        </w:rPr>
        <w:t>ICAG-94 (1995),</w:t>
      </w:r>
      <w:r w:rsidRPr="009010CE">
        <w:rPr>
          <w:color w:val="1A1718"/>
          <w:kern w:val="1"/>
          <w:lang w:val="en-US"/>
        </w:rPr>
        <w:t xml:space="preserve"> Microgravimetric measurements at the 1994 International Comparison of Absolute Gravimeters, Metrologia,</w:t>
      </w:r>
      <w:r w:rsidRPr="009010CE">
        <w:rPr>
          <w:color w:val="1A1718"/>
          <w:spacing w:val="-40"/>
          <w:kern w:val="1"/>
          <w:lang w:val="en-US"/>
        </w:rPr>
        <w:t>Vol. 32</w:t>
      </w:r>
      <w:r w:rsidRPr="009010CE">
        <w:rPr>
          <w:color w:val="1A1718"/>
          <w:kern w:val="1"/>
          <w:lang w:val="en-US"/>
        </w:rPr>
        <w:t>, pp.145-152.</w:t>
      </w:r>
    </w:p>
    <w:p w14:paraId="036EEA6A" w14:textId="77777777" w:rsidR="0040149A" w:rsidRPr="009010CE" w:rsidRDefault="0040149A" w:rsidP="0040149A">
      <w:pPr>
        <w:widowControl w:val="0"/>
        <w:autoSpaceDE w:val="0"/>
        <w:autoSpaceDN w:val="0"/>
        <w:adjustRightInd w:val="0"/>
        <w:rPr>
          <w:b/>
          <w:color w:val="1A1718"/>
          <w:kern w:val="1"/>
          <w:lang w:val="en-US"/>
        </w:rPr>
      </w:pPr>
    </w:p>
    <w:p w14:paraId="5123A4F2" w14:textId="77777777" w:rsidR="0040149A" w:rsidRPr="009010CE" w:rsidRDefault="0040149A" w:rsidP="0040149A">
      <w:pPr>
        <w:widowControl w:val="0"/>
        <w:autoSpaceDE w:val="0"/>
        <w:autoSpaceDN w:val="0"/>
        <w:adjustRightInd w:val="0"/>
        <w:rPr>
          <w:color w:val="1A1718"/>
          <w:kern w:val="1"/>
          <w:lang w:val="en-US"/>
        </w:rPr>
      </w:pPr>
      <w:r w:rsidRPr="009010CE">
        <w:rPr>
          <w:b/>
          <w:color w:val="1A1718"/>
          <w:kern w:val="1"/>
          <w:lang w:val="en-US"/>
        </w:rPr>
        <w:t>K</w:t>
      </w:r>
      <w:r w:rsidRPr="009010CE">
        <w:rPr>
          <w:b/>
          <w:color w:val="1A1718"/>
          <w:spacing w:val="-20"/>
          <w:kern w:val="1"/>
          <w:lang w:val="en-US"/>
        </w:rPr>
        <w:t>AUFMANN</w:t>
      </w:r>
      <w:r w:rsidRPr="009010CE">
        <w:rPr>
          <w:b/>
          <w:color w:val="1A1718"/>
          <w:kern w:val="1"/>
          <w:lang w:val="en-US"/>
        </w:rPr>
        <w:t xml:space="preserve"> </w:t>
      </w:r>
      <w:r w:rsidRPr="009010CE">
        <w:rPr>
          <w:b/>
          <w:color w:val="1A1718"/>
          <w:spacing w:val="-20"/>
          <w:kern w:val="1"/>
          <w:lang w:val="en-US"/>
        </w:rPr>
        <w:t>R.D., D</w:t>
      </w:r>
      <w:r w:rsidRPr="009010CE">
        <w:rPr>
          <w:b/>
          <w:color w:val="1A1718"/>
          <w:kern w:val="1"/>
          <w:lang w:val="en-US"/>
        </w:rPr>
        <w:t>OLL</w:t>
      </w:r>
      <w:r w:rsidRPr="009010CE">
        <w:rPr>
          <w:b/>
          <w:color w:val="1A1718"/>
          <w:spacing w:val="-40"/>
          <w:kern w:val="1"/>
          <w:lang w:val="en-US"/>
        </w:rPr>
        <w:t>W.E.,</w:t>
      </w:r>
      <w:r w:rsidRPr="009010CE">
        <w:rPr>
          <w:b/>
          <w:color w:val="1A1718"/>
          <w:kern w:val="1"/>
          <w:lang w:val="en-US"/>
        </w:rPr>
        <w:t xml:space="preserve"> 1988.</w:t>
      </w:r>
      <w:r w:rsidRPr="009010CE">
        <w:rPr>
          <w:color w:val="1A1718"/>
          <w:kern w:val="1"/>
          <w:lang w:val="en-US"/>
        </w:rPr>
        <w:t xml:space="preserve"> </w:t>
      </w:r>
      <w:r w:rsidRPr="009010CE">
        <w:rPr>
          <w:color w:val="1A1718"/>
          <w:spacing w:val="-20"/>
          <w:kern w:val="1"/>
          <w:lang w:val="en-US"/>
        </w:rPr>
        <w:t>Gravity meter comparison and circular error</w:t>
      </w:r>
      <w:r w:rsidRPr="009010CE">
        <w:rPr>
          <w:color w:val="1A1718"/>
          <w:kern w:val="1"/>
          <w:lang w:val="en-US"/>
        </w:rPr>
        <w:t>, Journal of environmental &amp; engineering geophysics,</w:t>
      </w:r>
      <w:r w:rsidRPr="009010CE">
        <w:rPr>
          <w:color w:val="1A1718"/>
          <w:spacing w:val="-40"/>
          <w:kern w:val="1"/>
          <w:lang w:val="en-US"/>
        </w:rPr>
        <w:t>Vol. 2</w:t>
      </w:r>
      <w:r w:rsidRPr="009010CE">
        <w:rPr>
          <w:color w:val="1A1718"/>
          <w:kern w:val="1"/>
          <w:lang w:val="en-US"/>
        </w:rPr>
        <w:t>, Issue 3, , pp. 165-171.</w:t>
      </w:r>
    </w:p>
    <w:p w14:paraId="5F7BB9D8" w14:textId="77777777" w:rsidR="0040149A" w:rsidRPr="009010CE" w:rsidRDefault="0040149A" w:rsidP="0040149A">
      <w:pPr>
        <w:widowControl w:val="0"/>
        <w:autoSpaceDE w:val="0"/>
        <w:autoSpaceDN w:val="0"/>
        <w:adjustRightInd w:val="0"/>
        <w:rPr>
          <w:b/>
          <w:color w:val="1A1718"/>
          <w:kern w:val="1"/>
          <w:lang w:val="en-US"/>
        </w:rPr>
      </w:pPr>
    </w:p>
    <w:p w14:paraId="28957CD2" w14:textId="77777777" w:rsidR="0040149A" w:rsidRPr="0039179A" w:rsidRDefault="0040149A" w:rsidP="0040149A">
      <w:pPr>
        <w:widowControl w:val="0"/>
        <w:autoSpaceDE w:val="0"/>
        <w:autoSpaceDN w:val="0"/>
        <w:adjustRightInd w:val="0"/>
        <w:rPr>
          <w:color w:val="1A1718"/>
          <w:kern w:val="1"/>
        </w:rPr>
      </w:pPr>
      <w:r w:rsidRPr="005851B9">
        <w:rPr>
          <w:b/>
          <w:color w:val="1A1718"/>
          <w:kern w:val="1"/>
        </w:rPr>
        <w:t>LAGABRIELLE R., 1998.</w:t>
      </w:r>
      <w:r>
        <w:rPr>
          <w:color w:val="1A1718"/>
          <w:kern w:val="1"/>
        </w:rPr>
        <w:t xml:space="preserve"> </w:t>
      </w:r>
      <w:r w:rsidRPr="0039179A">
        <w:rPr>
          <w:color w:val="1A1718"/>
          <w:kern w:val="1"/>
        </w:rPr>
        <w:t>Géophysique appliquée au génie civil, Technique de l'ingénieur,</w:t>
      </w:r>
    </w:p>
    <w:p w14:paraId="09E2469B" w14:textId="77777777" w:rsidR="0040149A" w:rsidRPr="009010CE" w:rsidRDefault="0040149A" w:rsidP="0040149A">
      <w:pPr>
        <w:widowControl w:val="0"/>
        <w:autoSpaceDE w:val="0"/>
        <w:autoSpaceDN w:val="0"/>
        <w:adjustRightInd w:val="0"/>
        <w:rPr>
          <w:color w:val="1A1718"/>
          <w:kern w:val="1"/>
          <w:lang w:val="en-US"/>
        </w:rPr>
      </w:pPr>
      <w:r w:rsidRPr="009010CE">
        <w:rPr>
          <w:color w:val="1A1718"/>
          <w:kern w:val="1"/>
          <w:lang w:val="en-US"/>
        </w:rPr>
        <w:t>, C224.</w:t>
      </w:r>
    </w:p>
    <w:p w14:paraId="48BB5245" w14:textId="77777777" w:rsidR="0040149A" w:rsidRPr="009010CE" w:rsidRDefault="0040149A" w:rsidP="0040149A">
      <w:pPr>
        <w:widowControl w:val="0"/>
        <w:autoSpaceDE w:val="0"/>
        <w:autoSpaceDN w:val="0"/>
        <w:adjustRightInd w:val="0"/>
        <w:rPr>
          <w:b/>
          <w:color w:val="1A1718"/>
          <w:kern w:val="1"/>
          <w:lang w:val="en-US"/>
        </w:rPr>
      </w:pPr>
    </w:p>
    <w:p w14:paraId="554FF01D" w14:textId="77777777" w:rsidR="0040149A" w:rsidRPr="009010CE" w:rsidRDefault="0040149A" w:rsidP="0040149A">
      <w:pPr>
        <w:widowControl w:val="0"/>
        <w:autoSpaceDE w:val="0"/>
        <w:autoSpaceDN w:val="0"/>
        <w:adjustRightInd w:val="0"/>
        <w:rPr>
          <w:rFonts w:ascii="Times" w:hAnsi="Times" w:cs="Times"/>
          <w:color w:val="1A1718"/>
          <w:lang w:val="en-US" w:eastAsia="fr-FR"/>
        </w:rPr>
      </w:pPr>
      <w:r w:rsidRPr="009010CE">
        <w:rPr>
          <w:rFonts w:ascii="Times" w:hAnsi="Times" w:cs="Times"/>
          <w:b/>
          <w:color w:val="1A1718"/>
          <w:lang w:val="en-US" w:eastAsia="fr-FR"/>
        </w:rPr>
        <w:t>PARASNISD.S., 1986.</w:t>
      </w:r>
      <w:r w:rsidRPr="009010CE">
        <w:rPr>
          <w:rFonts w:ascii="Times" w:hAnsi="Times" w:cs="Times"/>
          <w:color w:val="1A1718"/>
          <w:lang w:val="en-US" w:eastAsia="fr-FR"/>
        </w:rPr>
        <w:t xml:space="preserve"> Principles of applied geophysics, Chapman and Hall, Fourth edition,</w:t>
      </w:r>
    </w:p>
    <w:p w14:paraId="76BB7A93" w14:textId="77777777" w:rsidR="0040149A" w:rsidRPr="009010CE" w:rsidRDefault="0040149A" w:rsidP="0040149A">
      <w:pPr>
        <w:widowControl w:val="0"/>
        <w:autoSpaceDE w:val="0"/>
        <w:autoSpaceDN w:val="0"/>
        <w:adjustRightInd w:val="0"/>
        <w:rPr>
          <w:rFonts w:ascii="Times" w:hAnsi="Times" w:cs="Times"/>
          <w:b/>
          <w:color w:val="1A1718"/>
          <w:lang w:val="en-US" w:eastAsia="fr-FR"/>
        </w:rPr>
      </w:pPr>
    </w:p>
    <w:p w14:paraId="115A44C7" w14:textId="77777777" w:rsidR="0040149A" w:rsidRPr="009010CE" w:rsidRDefault="0040149A" w:rsidP="0040149A">
      <w:pPr>
        <w:widowControl w:val="0"/>
        <w:autoSpaceDE w:val="0"/>
        <w:autoSpaceDN w:val="0"/>
        <w:adjustRightInd w:val="0"/>
        <w:rPr>
          <w:rFonts w:ascii="Times" w:hAnsi="Times" w:cs="Times"/>
          <w:color w:val="1A1718"/>
          <w:lang w:val="en-US" w:eastAsia="fr-FR"/>
        </w:rPr>
      </w:pPr>
      <w:r w:rsidRPr="009010CE">
        <w:rPr>
          <w:rFonts w:ascii="Times" w:hAnsi="Times" w:cs="Times"/>
          <w:b/>
          <w:color w:val="1A1718"/>
          <w:lang w:val="en-US" w:eastAsia="fr-FR"/>
        </w:rPr>
        <w:t>REYNOLDS J.M., 2000.</w:t>
      </w:r>
      <w:r w:rsidRPr="009010CE">
        <w:rPr>
          <w:rFonts w:ascii="Times" w:hAnsi="Times" w:cs="Times"/>
          <w:color w:val="1A1718"/>
          <w:lang w:val="en-US" w:eastAsia="fr-FR"/>
        </w:rPr>
        <w:t xml:space="preserve">  An introduction to applied and environnemental geophysics, John Wileand Sons.</w:t>
      </w:r>
    </w:p>
    <w:p w14:paraId="4F0D4502" w14:textId="77777777" w:rsidR="0040149A" w:rsidRPr="009010CE" w:rsidRDefault="0040149A" w:rsidP="0040149A">
      <w:pPr>
        <w:widowControl w:val="0"/>
        <w:autoSpaceDE w:val="0"/>
        <w:autoSpaceDN w:val="0"/>
        <w:adjustRightInd w:val="0"/>
        <w:rPr>
          <w:rFonts w:ascii="Times" w:hAnsi="Times" w:cs="Times"/>
          <w:color w:val="1A1718"/>
          <w:lang w:val="en-US" w:eastAsia="fr-FR"/>
        </w:rPr>
      </w:pPr>
      <w:r w:rsidRPr="009010CE">
        <w:rPr>
          <w:rFonts w:ascii="Times" w:hAnsi="Times" w:cs="Times"/>
          <w:b/>
          <w:color w:val="1A1718"/>
          <w:lang w:val="en-US" w:eastAsia="fr-FR"/>
        </w:rPr>
        <w:t xml:space="preserve">SYBERG. </w:t>
      </w:r>
      <w:r w:rsidRPr="009010CE">
        <w:rPr>
          <w:rFonts w:ascii="Times" w:hAnsi="Times" w:cs="Times"/>
          <w:b/>
          <w:color w:val="1A1718"/>
          <w:kern w:val="1"/>
          <w:lang w:val="en-US" w:eastAsia="fr-FR"/>
        </w:rPr>
        <w:t>1972.</w:t>
      </w:r>
      <w:r w:rsidRPr="009010CE">
        <w:rPr>
          <w:rFonts w:ascii="Times" w:hAnsi="Times" w:cs="Times"/>
          <w:color w:val="1A1718"/>
          <w:kern w:val="1"/>
          <w:lang w:val="en-US" w:eastAsia="fr-FR"/>
        </w:rPr>
        <w:t xml:space="preserve"> </w:t>
      </w:r>
      <w:r w:rsidRPr="009010CE">
        <w:rPr>
          <w:rFonts w:ascii="Times" w:hAnsi="Times" w:cs="Times"/>
          <w:color w:val="1A1718"/>
          <w:lang w:val="en-US" w:eastAsia="fr-FR"/>
        </w:rPr>
        <w:t>Geophysical prospecting,Vol.</w:t>
      </w:r>
      <w:r w:rsidRPr="009010CE">
        <w:rPr>
          <w:rFonts w:ascii="Times" w:hAnsi="Times" w:cs="Times"/>
          <w:color w:val="1A1718"/>
          <w:spacing w:val="-40"/>
          <w:kern w:val="1"/>
          <w:lang w:val="en-US" w:eastAsia="fr-FR"/>
        </w:rPr>
        <w:t xml:space="preserve"> 20</w:t>
      </w:r>
      <w:r w:rsidRPr="009010CE">
        <w:rPr>
          <w:rFonts w:ascii="Times" w:hAnsi="Times" w:cs="Times"/>
          <w:color w:val="1A1718"/>
          <w:kern w:val="1"/>
          <w:lang w:val="en-US" w:eastAsia="fr-FR"/>
        </w:rPr>
        <w:t>, pp. 47-75</w:t>
      </w:r>
    </w:p>
    <w:p w14:paraId="4B1D38D7" w14:textId="77777777" w:rsidR="0040149A" w:rsidRDefault="0040149A" w:rsidP="0040149A">
      <w:pPr>
        <w:spacing w:line="276" w:lineRule="auto"/>
        <w:ind w:right="282"/>
        <w:rPr>
          <w:rFonts w:ascii="Arial" w:hAnsi="Arial" w:cs="Arial"/>
          <w:b/>
          <w:iCs/>
          <w:sz w:val="28"/>
          <w:szCs w:val="28"/>
          <w:lang w:val="en-US"/>
        </w:rPr>
      </w:pPr>
    </w:p>
    <w:p w14:paraId="3B1A6526" w14:textId="77777777" w:rsidR="0040149A" w:rsidRPr="009010CE" w:rsidRDefault="0040149A" w:rsidP="0040149A">
      <w:pPr>
        <w:spacing w:line="276" w:lineRule="auto"/>
        <w:ind w:right="282"/>
        <w:rPr>
          <w:rFonts w:ascii="Arial" w:hAnsi="Arial" w:cs="Arial"/>
          <w:b/>
          <w:iCs/>
          <w:sz w:val="28"/>
          <w:szCs w:val="28"/>
          <w:lang w:val="en-US"/>
        </w:rPr>
      </w:pPr>
    </w:p>
    <w:p w14:paraId="7EA742DC" w14:textId="027E2B46" w:rsidR="0040149A" w:rsidRPr="00AE1D26" w:rsidRDefault="0040149A" w:rsidP="00DB677D">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t xml:space="preserve">Intitulé du Master : </w:t>
      </w:r>
      <w:r>
        <w:rPr>
          <w:rFonts w:ascii="Arial" w:hAnsi="Arial" w:cs="Arial"/>
          <w:b/>
          <w:iCs/>
          <w:sz w:val="28"/>
          <w:szCs w:val="28"/>
        </w:rPr>
        <w:t xml:space="preserve">Géomorphologie </w:t>
      </w:r>
    </w:p>
    <w:p w14:paraId="71BCECE0" w14:textId="77777777" w:rsidR="0040149A" w:rsidRPr="00AE1D26" w:rsidRDefault="0040149A" w:rsidP="0040149A">
      <w:pPr>
        <w:spacing w:line="276" w:lineRule="auto"/>
        <w:jc w:val="both"/>
        <w:rPr>
          <w:rFonts w:ascii="Arial" w:hAnsi="Arial" w:cs="Arial"/>
          <w:i/>
        </w:rPr>
      </w:pPr>
      <w:r w:rsidRPr="00AE1D26">
        <w:rPr>
          <w:rFonts w:ascii="Arial" w:hAnsi="Arial" w:cs="Arial"/>
          <w:b/>
        </w:rPr>
        <w:t>Semestre </w:t>
      </w:r>
      <w:r w:rsidRPr="00AE1D26">
        <w:rPr>
          <w:rFonts w:ascii="Arial" w:hAnsi="Arial" w:cs="Arial"/>
          <w:b/>
          <w:i/>
        </w:rPr>
        <w:t xml:space="preserve">: </w:t>
      </w:r>
      <w:r>
        <w:rPr>
          <w:rFonts w:ascii="Arial" w:hAnsi="Arial" w:cs="Arial"/>
          <w:b/>
          <w:i/>
        </w:rPr>
        <w:t>02</w:t>
      </w:r>
    </w:p>
    <w:p w14:paraId="77D8506C" w14:textId="3D4EC989" w:rsidR="0040149A" w:rsidRPr="00AE1D26" w:rsidRDefault="0040149A" w:rsidP="0040149A">
      <w:pPr>
        <w:spacing w:line="276" w:lineRule="auto"/>
        <w:ind w:right="282"/>
        <w:rPr>
          <w:rFonts w:ascii="Arial" w:hAnsi="Arial" w:cs="Arial"/>
          <w:b/>
          <w:iCs/>
        </w:rPr>
      </w:pPr>
      <w:r w:rsidRPr="00AE1D26">
        <w:rPr>
          <w:rFonts w:ascii="Arial" w:hAnsi="Arial" w:cs="Arial"/>
          <w:b/>
          <w:iCs/>
        </w:rPr>
        <w:t>Intitulé de l’UE</w:t>
      </w:r>
      <w:r w:rsidR="00DB677D">
        <w:rPr>
          <w:rFonts w:ascii="Arial" w:hAnsi="Arial" w:cs="Arial"/>
          <w:b/>
          <w:iCs/>
        </w:rPr>
        <w:t>F3</w:t>
      </w:r>
      <w:r w:rsidRPr="00AE1D26">
        <w:rPr>
          <w:rFonts w:ascii="Arial" w:hAnsi="Arial" w:cs="Arial"/>
          <w:b/>
          <w:iCs/>
        </w:rPr>
        <w:t xml:space="preserve"> : </w:t>
      </w:r>
      <w:r w:rsidRPr="00B41BB3">
        <w:rPr>
          <w:b/>
          <w:iCs/>
          <w:sz w:val="28"/>
          <w:szCs w:val="28"/>
        </w:rPr>
        <w:t xml:space="preserve">Géophysique de </w:t>
      </w:r>
      <w:proofErr w:type="spellStart"/>
      <w:r w:rsidRPr="00B41BB3">
        <w:rPr>
          <w:b/>
          <w:iCs/>
          <w:sz w:val="28"/>
          <w:szCs w:val="28"/>
        </w:rPr>
        <w:t>sub-surface</w:t>
      </w:r>
      <w:proofErr w:type="spellEnd"/>
      <w:r w:rsidRPr="00AE1D26">
        <w:rPr>
          <w:rFonts w:ascii="Arial" w:hAnsi="Arial" w:cs="Arial"/>
          <w:b/>
          <w:iCs/>
          <w:sz w:val="28"/>
          <w:szCs w:val="28"/>
        </w:rPr>
        <w:tab/>
      </w:r>
    </w:p>
    <w:p w14:paraId="40923399" w14:textId="129673F4" w:rsidR="0040149A" w:rsidRDefault="0040149A" w:rsidP="0040149A">
      <w:pPr>
        <w:spacing w:line="276" w:lineRule="auto"/>
        <w:ind w:right="282"/>
        <w:rPr>
          <w:b/>
          <w:iCs/>
          <w:sz w:val="28"/>
          <w:szCs w:val="28"/>
        </w:rPr>
      </w:pPr>
      <w:r w:rsidRPr="00AE1D26">
        <w:rPr>
          <w:rFonts w:ascii="Arial" w:hAnsi="Arial" w:cs="Arial"/>
          <w:b/>
          <w:iCs/>
        </w:rPr>
        <w:t>Intitulé de la matière</w:t>
      </w:r>
      <w:r w:rsidR="00DB677D">
        <w:rPr>
          <w:rFonts w:ascii="Arial" w:hAnsi="Arial" w:cs="Arial"/>
          <w:b/>
          <w:iCs/>
        </w:rPr>
        <w:t xml:space="preserve"> 2</w:t>
      </w:r>
      <w:r w:rsidRPr="00AE1D26">
        <w:rPr>
          <w:rFonts w:ascii="Arial" w:hAnsi="Arial" w:cs="Arial"/>
          <w:b/>
          <w:iCs/>
        </w:rPr>
        <w:t xml:space="preserve"> : </w:t>
      </w:r>
      <w:r w:rsidRPr="00B41BB3">
        <w:rPr>
          <w:b/>
          <w:iCs/>
          <w:sz w:val="28"/>
          <w:szCs w:val="28"/>
        </w:rPr>
        <w:t xml:space="preserve">Prospection électromagnétique </w:t>
      </w:r>
    </w:p>
    <w:p w14:paraId="43D251DE" w14:textId="77777777" w:rsidR="0040149A" w:rsidRPr="00AE1D26" w:rsidRDefault="0040149A" w:rsidP="0040149A">
      <w:pPr>
        <w:spacing w:line="276" w:lineRule="auto"/>
        <w:ind w:right="282"/>
        <w:rPr>
          <w:rFonts w:ascii="Arial" w:hAnsi="Arial" w:cs="Arial"/>
          <w:b/>
          <w:iCs/>
        </w:rPr>
      </w:pPr>
      <w:r w:rsidRPr="00AE1D26">
        <w:rPr>
          <w:rFonts w:ascii="Arial" w:hAnsi="Arial" w:cs="Arial"/>
          <w:b/>
          <w:iCs/>
        </w:rPr>
        <w:t xml:space="preserve">Crédits : </w:t>
      </w:r>
      <w:r>
        <w:rPr>
          <w:rFonts w:ascii="Arial" w:hAnsi="Arial" w:cs="Arial"/>
          <w:b/>
          <w:iCs/>
        </w:rPr>
        <w:t>02</w:t>
      </w:r>
    </w:p>
    <w:p w14:paraId="769B90F4" w14:textId="77777777" w:rsidR="0040149A" w:rsidRPr="00AE1D26" w:rsidRDefault="0040149A" w:rsidP="0040149A">
      <w:pPr>
        <w:spacing w:line="276" w:lineRule="auto"/>
        <w:ind w:right="282"/>
        <w:rPr>
          <w:rFonts w:ascii="Arial" w:hAnsi="Arial" w:cs="Arial"/>
          <w:b/>
          <w:iCs/>
        </w:rPr>
      </w:pPr>
      <w:r w:rsidRPr="00AE1D26">
        <w:rPr>
          <w:rFonts w:ascii="Arial" w:hAnsi="Arial" w:cs="Arial"/>
          <w:b/>
          <w:iCs/>
        </w:rPr>
        <w:t>Coefficients :</w:t>
      </w:r>
      <w:r>
        <w:rPr>
          <w:rFonts w:ascii="Arial" w:hAnsi="Arial" w:cs="Arial"/>
          <w:b/>
          <w:iCs/>
        </w:rPr>
        <w:t xml:space="preserve"> 01</w:t>
      </w:r>
    </w:p>
    <w:p w14:paraId="4914E2A4" w14:textId="77777777" w:rsidR="0040149A" w:rsidRDefault="0040149A" w:rsidP="0040149A">
      <w:pPr>
        <w:spacing w:line="276" w:lineRule="auto"/>
        <w:ind w:right="282"/>
        <w:rPr>
          <w:rFonts w:ascii="Arial" w:hAnsi="Arial" w:cs="Arial"/>
          <w:b/>
          <w:iCs/>
          <w:sz w:val="28"/>
          <w:szCs w:val="28"/>
        </w:rPr>
      </w:pPr>
    </w:p>
    <w:p w14:paraId="41478D1D" w14:textId="77777777" w:rsidR="0040149A" w:rsidRPr="00CB4C17" w:rsidRDefault="0040149A" w:rsidP="0040149A">
      <w:pPr>
        <w:spacing w:line="276" w:lineRule="auto"/>
        <w:jc w:val="both"/>
        <w:rPr>
          <w:i/>
          <w:color w:val="FF0000"/>
        </w:rPr>
      </w:pPr>
      <w:r w:rsidRPr="00F5789E">
        <w:rPr>
          <w:rFonts w:ascii="Arial" w:hAnsi="Arial" w:cs="Arial"/>
          <w:b/>
          <w:bCs/>
          <w:iCs/>
        </w:rPr>
        <w:t>Objectifs de l’enseignement</w:t>
      </w:r>
      <w:r w:rsidRPr="002206C7">
        <w:t xml:space="preserve"> (</w:t>
      </w:r>
      <w:r w:rsidRPr="002206C7">
        <w:rPr>
          <w:i/>
        </w:rPr>
        <w:t xml:space="preserve">Décrire ce que l’étudiant est censé avoir acquis comme </w:t>
      </w:r>
      <w:r w:rsidRPr="00D80DB6">
        <w:rPr>
          <w:i/>
        </w:rPr>
        <w:t>compétences après le succès à cette matière – maximum 3 lignes).</w:t>
      </w:r>
    </w:p>
    <w:p w14:paraId="70FD5BB6" w14:textId="77777777" w:rsidR="0040149A" w:rsidRPr="000F703E" w:rsidRDefault="0040149A" w:rsidP="0040149A">
      <w:pPr>
        <w:widowControl w:val="0"/>
        <w:autoSpaceDE w:val="0"/>
        <w:autoSpaceDN w:val="0"/>
        <w:adjustRightInd w:val="0"/>
        <w:rPr>
          <w:color w:val="1A1718"/>
          <w:spacing w:val="-20"/>
          <w:kern w:val="1"/>
        </w:rPr>
      </w:pPr>
      <w:r w:rsidRPr="00E200CB">
        <w:rPr>
          <w:color w:val="1A1718"/>
          <w:spacing w:val="-20"/>
          <w:kern w:val="1"/>
        </w:rPr>
        <w:t xml:space="preserve">La </w:t>
      </w:r>
      <w:r>
        <w:rPr>
          <w:color w:val="1A1718"/>
          <w:spacing w:val="-20"/>
          <w:kern w:val="1"/>
        </w:rPr>
        <w:t xml:space="preserve"> </w:t>
      </w:r>
      <w:r w:rsidRPr="000F703E">
        <w:rPr>
          <w:color w:val="1A1718"/>
          <w:kern w:val="1"/>
        </w:rPr>
        <w:t>prospection géophysique par méthodes électromagnétiques consiste à étudier les propriétés des</w:t>
      </w:r>
      <w:r>
        <w:rPr>
          <w:color w:val="1A1718"/>
          <w:spacing w:val="-20"/>
          <w:kern w:val="1"/>
        </w:rPr>
        <w:t xml:space="preserve"> </w:t>
      </w:r>
      <w:r w:rsidRPr="00E200CB">
        <w:rPr>
          <w:color w:val="1A1718"/>
          <w:kern w:val="1"/>
        </w:rPr>
        <w:t xml:space="preserve">ondes électromagnétiques et leur interaction avec le terrain. </w:t>
      </w:r>
    </w:p>
    <w:p w14:paraId="42B44E93" w14:textId="77777777" w:rsidR="0040149A" w:rsidRPr="00CB4C17" w:rsidRDefault="0040149A" w:rsidP="0040149A">
      <w:pPr>
        <w:spacing w:line="276" w:lineRule="auto"/>
        <w:jc w:val="both"/>
        <w:rPr>
          <w:iCs/>
          <w:color w:val="FF0000"/>
        </w:rPr>
      </w:pPr>
    </w:p>
    <w:p w14:paraId="1A37482E" w14:textId="77777777" w:rsidR="0040149A" w:rsidRPr="00D80DB6" w:rsidRDefault="0040149A" w:rsidP="0040149A">
      <w:pPr>
        <w:spacing w:line="276" w:lineRule="auto"/>
        <w:jc w:val="both"/>
        <w:rPr>
          <w:i/>
        </w:rPr>
      </w:pPr>
      <w:r w:rsidRPr="00D80DB6">
        <w:rPr>
          <w:rFonts w:ascii="Arial" w:hAnsi="Arial" w:cs="Arial"/>
          <w:b/>
          <w:bCs/>
          <w:iCs/>
        </w:rPr>
        <w:t>C</w:t>
      </w:r>
      <w:r>
        <w:rPr>
          <w:rFonts w:ascii="Arial" w:hAnsi="Arial" w:cs="Arial"/>
          <w:b/>
          <w:bCs/>
          <w:iCs/>
        </w:rPr>
        <w:t>onnaissances préalables recommandé</w:t>
      </w:r>
      <w:r w:rsidRPr="00D80DB6">
        <w:rPr>
          <w:rFonts w:ascii="Arial" w:hAnsi="Arial" w:cs="Arial"/>
          <w:b/>
          <w:bCs/>
          <w:iCs/>
        </w:rPr>
        <w:t>es</w:t>
      </w:r>
      <w:r w:rsidRPr="00D80DB6">
        <w:rPr>
          <w:b/>
        </w:rPr>
        <w:t xml:space="preserve"> (</w:t>
      </w:r>
      <w:r w:rsidRPr="00D80DB6">
        <w:rPr>
          <w:i/>
        </w:rPr>
        <w:t>descriptif succinct des connaissances requises pour pouvoir suivre cet enseignement – Maximum 2 lignes).</w:t>
      </w:r>
    </w:p>
    <w:p w14:paraId="55D8B9F7" w14:textId="77777777" w:rsidR="0040149A" w:rsidRPr="00D80DB6" w:rsidRDefault="0040149A" w:rsidP="0040149A">
      <w:pPr>
        <w:spacing w:line="276" w:lineRule="auto"/>
        <w:jc w:val="both"/>
        <w:rPr>
          <w:i/>
        </w:rPr>
      </w:pPr>
      <w:r w:rsidRPr="00D80DB6">
        <w:t>Géomorphologie dynamique, mathématique, géomécanique, géophysique</w:t>
      </w:r>
    </w:p>
    <w:p w14:paraId="76632DD7" w14:textId="77777777" w:rsidR="0040149A" w:rsidRPr="00D80DB6" w:rsidRDefault="0040149A" w:rsidP="0040149A">
      <w:pPr>
        <w:spacing w:line="276" w:lineRule="auto"/>
        <w:jc w:val="both"/>
        <w:rPr>
          <w:i/>
        </w:rPr>
      </w:pPr>
    </w:p>
    <w:p w14:paraId="55E28DA3" w14:textId="77777777" w:rsidR="0040149A" w:rsidRPr="00683D03" w:rsidRDefault="0040149A" w:rsidP="0040149A">
      <w:pPr>
        <w:widowControl w:val="0"/>
        <w:autoSpaceDE w:val="0"/>
        <w:autoSpaceDN w:val="0"/>
        <w:adjustRightInd w:val="0"/>
        <w:rPr>
          <w:b/>
          <w:bCs/>
        </w:rPr>
      </w:pPr>
      <w:r w:rsidRPr="00AE1D26">
        <w:rPr>
          <w:rFonts w:ascii="Arial" w:hAnsi="Arial" w:cs="Arial"/>
          <w:b/>
        </w:rPr>
        <w:t>Contenu de la matière</w:t>
      </w:r>
      <w:r w:rsidRPr="00AE1D26">
        <w:rPr>
          <w:rFonts w:ascii="Arial" w:hAnsi="Arial" w:cs="Arial"/>
          <w:bCs/>
          <w:i/>
          <w:iCs/>
        </w:rPr>
        <w:t xml:space="preserve"> (indiquer obligatoirement le contenu détaillé du programme en présentiel et du travail personnel)</w:t>
      </w:r>
      <w:r w:rsidRPr="00AE1D26">
        <w:rPr>
          <w:rFonts w:ascii="Arial" w:hAnsi="Arial" w:cs="Arial"/>
          <w:b/>
        </w:rPr>
        <w:t xml:space="preserve"> </w:t>
      </w:r>
      <w:r w:rsidRPr="00683D03">
        <w:rPr>
          <w:b/>
          <w:bCs/>
        </w:rPr>
        <w:t>Les méthodes électromagnétiques</w:t>
      </w:r>
    </w:p>
    <w:p w14:paraId="6F607BDB" w14:textId="77777777" w:rsidR="0040149A" w:rsidRDefault="0040149A" w:rsidP="0040149A">
      <w:pPr>
        <w:widowControl w:val="0"/>
        <w:autoSpaceDE w:val="0"/>
        <w:autoSpaceDN w:val="0"/>
        <w:adjustRightInd w:val="0"/>
        <w:rPr>
          <w:b/>
          <w:color w:val="1A1718"/>
        </w:rPr>
      </w:pPr>
    </w:p>
    <w:p w14:paraId="637C7200" w14:textId="77777777" w:rsidR="0040149A" w:rsidRPr="006F4049" w:rsidRDefault="0040149A" w:rsidP="0040149A">
      <w:pPr>
        <w:widowControl w:val="0"/>
        <w:autoSpaceDE w:val="0"/>
        <w:autoSpaceDN w:val="0"/>
        <w:adjustRightInd w:val="0"/>
        <w:rPr>
          <w:bCs/>
        </w:rPr>
      </w:pPr>
      <w:r w:rsidRPr="006F4049">
        <w:rPr>
          <w:b/>
          <w:color w:val="1A1718"/>
        </w:rPr>
        <w:t>Généralités sur les méthodes électromagnétiques</w:t>
      </w:r>
      <w:r w:rsidRPr="009B3DBC">
        <w:rPr>
          <w:color w:val="1A1718"/>
        </w:rPr>
        <w:t xml:space="preserve"> </w:t>
      </w:r>
      <w:r>
        <w:rPr>
          <w:color w:val="1A1718"/>
        </w:rPr>
        <w:t>(</w:t>
      </w:r>
      <w:r w:rsidRPr="006F4049">
        <w:rPr>
          <w:bCs/>
        </w:rPr>
        <w:t>Régime de propagation et régime de diffusion</w:t>
      </w:r>
      <w:r>
        <w:rPr>
          <w:bCs/>
        </w:rPr>
        <w:t>)</w:t>
      </w:r>
    </w:p>
    <w:p w14:paraId="382E4424" w14:textId="77777777" w:rsidR="0040149A" w:rsidRDefault="0040149A" w:rsidP="0040149A">
      <w:pPr>
        <w:widowControl w:val="0"/>
        <w:autoSpaceDE w:val="0"/>
        <w:autoSpaceDN w:val="0"/>
        <w:adjustRightInd w:val="0"/>
        <w:rPr>
          <w:rFonts w:ascii="Times" w:hAnsi="Times" w:cs="Times"/>
          <w:b/>
          <w:bCs/>
        </w:rPr>
      </w:pPr>
    </w:p>
    <w:p w14:paraId="61F8E042" w14:textId="77777777" w:rsidR="0040149A" w:rsidRPr="00683D03" w:rsidRDefault="0040149A" w:rsidP="0040149A">
      <w:pPr>
        <w:widowControl w:val="0"/>
        <w:autoSpaceDE w:val="0"/>
        <w:autoSpaceDN w:val="0"/>
        <w:adjustRightInd w:val="0"/>
        <w:rPr>
          <w:rFonts w:ascii="Times" w:hAnsi="Times" w:cs="Times"/>
          <w:b/>
          <w:bCs/>
        </w:rPr>
      </w:pPr>
      <w:r w:rsidRPr="00683D03">
        <w:rPr>
          <w:rFonts w:ascii="Times" w:hAnsi="Times" w:cs="Times"/>
          <w:b/>
          <w:bCs/>
        </w:rPr>
        <w:lastRenderedPageBreak/>
        <w:t>Les différentes méthodes électromagnétiques</w:t>
      </w:r>
    </w:p>
    <w:p w14:paraId="23C0333F" w14:textId="77777777" w:rsidR="0040149A" w:rsidRPr="00A740C3" w:rsidRDefault="0040149A" w:rsidP="0040149A">
      <w:pPr>
        <w:widowControl w:val="0"/>
        <w:autoSpaceDE w:val="0"/>
        <w:autoSpaceDN w:val="0"/>
        <w:adjustRightInd w:val="0"/>
        <w:rPr>
          <w:rFonts w:ascii="Times" w:hAnsi="Times" w:cs="Times"/>
          <w:bCs/>
          <w:color w:val="1A1718"/>
        </w:rPr>
      </w:pPr>
      <w:r w:rsidRPr="00A740C3">
        <w:rPr>
          <w:rFonts w:ascii="Times" w:hAnsi="Times" w:cs="Times"/>
          <w:bCs/>
          <w:color w:val="1A1718"/>
        </w:rPr>
        <w:t>Méthodes basse fréquence / méthodes haute fréquence</w:t>
      </w:r>
    </w:p>
    <w:p w14:paraId="1F7AC79D" w14:textId="77777777" w:rsidR="0040149A" w:rsidRPr="00A740C3" w:rsidRDefault="0040149A" w:rsidP="0040149A">
      <w:pPr>
        <w:widowControl w:val="0"/>
        <w:autoSpaceDE w:val="0"/>
        <w:autoSpaceDN w:val="0"/>
        <w:adjustRightInd w:val="0"/>
        <w:rPr>
          <w:bCs/>
          <w:color w:val="1A1718"/>
        </w:rPr>
      </w:pPr>
      <w:r w:rsidRPr="00A740C3">
        <w:rPr>
          <w:bCs/>
          <w:color w:val="1A1718"/>
        </w:rPr>
        <w:t>Méthodes passives / méthodes actives</w:t>
      </w:r>
    </w:p>
    <w:p w14:paraId="44488FB4" w14:textId="77777777" w:rsidR="0040149A" w:rsidRPr="00683D03" w:rsidRDefault="0040149A" w:rsidP="0040149A">
      <w:pPr>
        <w:widowControl w:val="0"/>
        <w:autoSpaceDE w:val="0"/>
        <w:autoSpaceDN w:val="0"/>
        <w:adjustRightInd w:val="0"/>
        <w:rPr>
          <w:b/>
          <w:bCs/>
          <w:color w:val="1A1718"/>
        </w:rPr>
      </w:pPr>
      <w:r w:rsidRPr="00A740C3">
        <w:rPr>
          <w:bCs/>
          <w:color w:val="1A1718"/>
        </w:rPr>
        <w:t>Méthodes fréquentielles / méthodes temporelles</w:t>
      </w:r>
    </w:p>
    <w:p w14:paraId="2EBDB2AD" w14:textId="77777777" w:rsidR="0040149A" w:rsidRDefault="0040149A" w:rsidP="0040149A">
      <w:pPr>
        <w:widowControl w:val="0"/>
        <w:autoSpaceDE w:val="0"/>
        <w:autoSpaceDN w:val="0"/>
        <w:adjustRightInd w:val="0"/>
        <w:rPr>
          <w:b/>
          <w:color w:val="1A1718"/>
        </w:rPr>
      </w:pPr>
    </w:p>
    <w:p w14:paraId="3E7C58DC" w14:textId="77777777" w:rsidR="0040149A" w:rsidRPr="00A740C3" w:rsidRDefault="0040149A" w:rsidP="0040149A">
      <w:pPr>
        <w:widowControl w:val="0"/>
        <w:autoSpaceDE w:val="0"/>
        <w:autoSpaceDN w:val="0"/>
        <w:adjustRightInd w:val="0"/>
        <w:rPr>
          <w:b/>
          <w:bCs/>
          <w:color w:val="C67D1A"/>
        </w:rPr>
      </w:pPr>
      <w:r w:rsidRPr="00A740C3">
        <w:rPr>
          <w:b/>
          <w:color w:val="1A1718"/>
        </w:rPr>
        <w:t>Méthodes basse fréquence en champ lointain : VLF et RMT</w:t>
      </w:r>
      <w:r>
        <w:rPr>
          <w:b/>
          <w:color w:val="1A1718"/>
        </w:rPr>
        <w:t> </w:t>
      </w:r>
      <w:r>
        <w:rPr>
          <w:color w:val="1A1718"/>
        </w:rPr>
        <w:t xml:space="preserve">: </w:t>
      </w:r>
      <w:r w:rsidRPr="00683D03">
        <w:rPr>
          <w:b/>
          <w:color w:val="1A1718"/>
        </w:rPr>
        <w:t>1-</w:t>
      </w:r>
      <w:r w:rsidRPr="00683D03">
        <w:rPr>
          <w:b/>
          <w:bCs/>
        </w:rPr>
        <w:t>Principe</w:t>
      </w:r>
      <w:r w:rsidRPr="00683D03">
        <w:rPr>
          <w:b/>
          <w:bCs/>
          <w:color w:val="C67D1A"/>
        </w:rPr>
        <w:t> </w:t>
      </w:r>
      <w:r>
        <w:rPr>
          <w:b/>
          <w:bCs/>
        </w:rPr>
        <w:t>(</w:t>
      </w:r>
      <w:r w:rsidRPr="006F4049">
        <w:rPr>
          <w:bCs/>
          <w:color w:val="1A1718"/>
        </w:rPr>
        <w:t>Champ primaire et champ secondaire</w:t>
      </w:r>
      <w:r>
        <w:rPr>
          <w:bCs/>
          <w:color w:val="1A1718"/>
        </w:rPr>
        <w:t xml:space="preserve">), </w:t>
      </w:r>
      <w:r w:rsidRPr="006F4049">
        <w:rPr>
          <w:rFonts w:ascii="Times" w:hAnsi="Times" w:cs="Times"/>
          <w:bCs/>
          <w:color w:val="1A1718"/>
        </w:rPr>
        <w:t>Polarisation</w:t>
      </w:r>
      <w:r>
        <w:rPr>
          <w:rFonts w:ascii="Times" w:hAnsi="Times" w:cs="Times"/>
          <w:bCs/>
          <w:color w:val="1A1718"/>
        </w:rPr>
        <w:t xml:space="preserve">, Epaisseur de peau, </w:t>
      </w:r>
      <w:r w:rsidRPr="00A740C3">
        <w:rPr>
          <w:rFonts w:ascii="Times" w:hAnsi="Times" w:cs="Times"/>
          <w:bCs/>
          <w:color w:val="1A1718"/>
        </w:rPr>
        <w:t>Grandeurs mesurées en mode inclinaison : VLF-EM</w:t>
      </w:r>
      <w:r>
        <w:rPr>
          <w:rFonts w:ascii="Times" w:hAnsi="Times" w:cs="Times"/>
          <w:bCs/>
          <w:color w:val="1A1718"/>
        </w:rPr>
        <w:t xml:space="preserve">, </w:t>
      </w:r>
      <w:r w:rsidRPr="00A740C3">
        <w:rPr>
          <w:rFonts w:ascii="Times" w:hAnsi="Times" w:cs="Times"/>
          <w:bCs/>
          <w:color w:val="1A1718"/>
        </w:rPr>
        <w:t>Grandeurs mesurées en mode résistivité : VLF-R et RMT</w:t>
      </w:r>
      <w:r>
        <w:rPr>
          <w:rFonts w:ascii="Times" w:hAnsi="Times" w:cs="Times"/>
          <w:bCs/>
          <w:color w:val="1A1718"/>
        </w:rPr>
        <w:t xml:space="preserve">, </w:t>
      </w:r>
      <w:r w:rsidRPr="00A740C3">
        <w:rPr>
          <w:rFonts w:ascii="Times" w:hAnsi="Times" w:cs="Times"/>
          <w:bCs/>
          <w:color w:val="1A1718"/>
        </w:rPr>
        <w:t>Corrections des mesures en mode résistivité : verticalisation et invariants</w:t>
      </w:r>
      <w:r>
        <w:rPr>
          <w:rFonts w:ascii="Times" w:hAnsi="Times" w:cs="Times"/>
          <w:bCs/>
          <w:color w:val="1A1718"/>
        </w:rPr>
        <w:t xml:space="preserve">) </w:t>
      </w:r>
      <w:r w:rsidRPr="00683D03">
        <w:rPr>
          <w:rFonts w:ascii="Times" w:hAnsi="Times" w:cs="Times"/>
          <w:b/>
          <w:bCs/>
          <w:color w:val="1A1718"/>
        </w:rPr>
        <w:t>2-</w:t>
      </w:r>
      <w:r w:rsidRPr="00683D03">
        <w:rPr>
          <w:b/>
          <w:bCs/>
        </w:rPr>
        <w:t>Méthodologie</w:t>
      </w:r>
      <w:r w:rsidRPr="00683D03">
        <w:rPr>
          <w:bCs/>
        </w:rPr>
        <w:t xml:space="preserve"> (</w:t>
      </w:r>
      <w:r w:rsidRPr="00683D03">
        <w:rPr>
          <w:bCs/>
          <w:color w:val="1A1718"/>
        </w:rPr>
        <w:t>Domaine d'application,</w:t>
      </w:r>
      <w:r>
        <w:rPr>
          <w:b/>
          <w:bCs/>
          <w:color w:val="1A1718"/>
        </w:rPr>
        <w:t xml:space="preserve"> </w:t>
      </w:r>
      <w:r w:rsidRPr="00A740C3">
        <w:rPr>
          <w:rFonts w:ascii="Times" w:hAnsi="Times" w:cs="Times"/>
          <w:bCs/>
          <w:color w:val="1A1718"/>
        </w:rPr>
        <w:t>Déroulement d'une campagne de mesures</w:t>
      </w:r>
      <w:r>
        <w:rPr>
          <w:rFonts w:ascii="Times" w:hAnsi="Times" w:cs="Times"/>
          <w:bCs/>
          <w:color w:val="1A1718"/>
        </w:rPr>
        <w:t xml:space="preserve">, </w:t>
      </w:r>
      <w:r w:rsidRPr="00A740C3">
        <w:rPr>
          <w:rFonts w:ascii="Times" w:hAnsi="Times" w:cs="Times"/>
          <w:bCs/>
          <w:color w:val="1A1718"/>
        </w:rPr>
        <w:t>Interprétation des mesures</w:t>
      </w:r>
      <w:r>
        <w:rPr>
          <w:rFonts w:ascii="Times" w:hAnsi="Times" w:cs="Times"/>
          <w:bCs/>
          <w:color w:val="1A1718"/>
        </w:rPr>
        <w:t>,limites de la méthode).</w:t>
      </w:r>
    </w:p>
    <w:p w14:paraId="4369CABC" w14:textId="77777777" w:rsidR="0040149A" w:rsidRDefault="0040149A" w:rsidP="0040149A">
      <w:pPr>
        <w:widowControl w:val="0"/>
        <w:autoSpaceDE w:val="0"/>
        <w:autoSpaceDN w:val="0"/>
        <w:adjustRightInd w:val="0"/>
        <w:rPr>
          <w:b/>
          <w:color w:val="1A1718"/>
          <w:spacing w:val="20"/>
          <w:kern w:val="1"/>
        </w:rPr>
      </w:pPr>
    </w:p>
    <w:p w14:paraId="4C936DD4" w14:textId="77777777" w:rsidR="0040149A" w:rsidRPr="00A740C3" w:rsidRDefault="0040149A" w:rsidP="0040149A">
      <w:pPr>
        <w:widowControl w:val="0"/>
        <w:autoSpaceDE w:val="0"/>
        <w:autoSpaceDN w:val="0"/>
        <w:adjustRightInd w:val="0"/>
        <w:rPr>
          <w:b/>
          <w:bCs/>
          <w:color w:val="C67D1A"/>
        </w:rPr>
      </w:pPr>
      <w:r w:rsidRPr="00683D03">
        <w:rPr>
          <w:b/>
          <w:color w:val="1A1718"/>
          <w:spacing w:val="20"/>
          <w:kern w:val="1"/>
        </w:rPr>
        <w:t>Méthodes basse fréquence en champ proche (Slingram) :</w:t>
      </w:r>
      <w:r>
        <w:rPr>
          <w:color w:val="1A1718"/>
          <w:spacing w:val="20"/>
          <w:kern w:val="1"/>
        </w:rPr>
        <w:t xml:space="preserve"> </w:t>
      </w:r>
      <w:r w:rsidRPr="00683D03">
        <w:rPr>
          <w:spacing w:val="20"/>
          <w:kern w:val="1"/>
        </w:rPr>
        <w:t>1-</w:t>
      </w:r>
      <w:r w:rsidRPr="00683D03">
        <w:rPr>
          <w:rFonts w:ascii="Times" w:hAnsi="Times" w:cs="Times"/>
          <w:b/>
          <w:bCs/>
        </w:rPr>
        <w:t>Principe</w:t>
      </w:r>
      <w:r w:rsidRPr="00683D03">
        <w:rPr>
          <w:rFonts w:ascii="Times" w:hAnsi="Times" w:cs="Times"/>
          <w:bCs/>
        </w:rPr>
        <w:t xml:space="preserve"> (Champ primaire et champ secondaire, grandeurs mesurées) </w:t>
      </w:r>
      <w:r w:rsidRPr="00683D03">
        <w:rPr>
          <w:rFonts w:ascii="Times" w:hAnsi="Times" w:cs="Times"/>
          <w:b/>
          <w:bCs/>
        </w:rPr>
        <w:t>2-</w:t>
      </w:r>
      <w:r w:rsidRPr="00683D03">
        <w:rPr>
          <w:b/>
          <w:bCs/>
        </w:rPr>
        <w:t>Méthodologie</w:t>
      </w:r>
      <w:r w:rsidRPr="00683D03">
        <w:rPr>
          <w:bCs/>
        </w:rPr>
        <w:t xml:space="preserve"> (Domaine d'application, </w:t>
      </w:r>
      <w:r w:rsidRPr="00A740C3">
        <w:rPr>
          <w:rFonts w:ascii="Times" w:hAnsi="Times" w:cs="Times"/>
          <w:bCs/>
          <w:color w:val="1A1718"/>
        </w:rPr>
        <w:t>Déroulement d'une campagne de mesures</w:t>
      </w:r>
      <w:r>
        <w:rPr>
          <w:rFonts w:ascii="Times" w:hAnsi="Times" w:cs="Times"/>
          <w:bCs/>
          <w:color w:val="1A1718"/>
        </w:rPr>
        <w:t xml:space="preserve">, </w:t>
      </w:r>
      <w:r w:rsidRPr="00A740C3">
        <w:rPr>
          <w:rFonts w:ascii="Times" w:hAnsi="Times" w:cs="Times"/>
          <w:bCs/>
          <w:color w:val="1A1718"/>
        </w:rPr>
        <w:t>Interprétation des mesures</w:t>
      </w:r>
      <w:r>
        <w:rPr>
          <w:rFonts w:ascii="Times" w:hAnsi="Times" w:cs="Times"/>
          <w:bCs/>
          <w:color w:val="1A1718"/>
        </w:rPr>
        <w:t>, limites de la méthode)</w:t>
      </w:r>
    </w:p>
    <w:p w14:paraId="4EE94E8F" w14:textId="77777777" w:rsidR="0040149A" w:rsidRDefault="0040149A" w:rsidP="0040149A">
      <w:pPr>
        <w:widowControl w:val="0"/>
        <w:autoSpaceDE w:val="0"/>
        <w:autoSpaceDN w:val="0"/>
        <w:adjustRightInd w:val="0"/>
        <w:rPr>
          <w:b/>
          <w:color w:val="1A1718"/>
          <w:kern w:val="1"/>
        </w:rPr>
      </w:pPr>
    </w:p>
    <w:p w14:paraId="6777970B" w14:textId="77777777" w:rsidR="0040149A" w:rsidRPr="00DA34CB" w:rsidRDefault="0040149A" w:rsidP="0040149A">
      <w:pPr>
        <w:widowControl w:val="0"/>
        <w:autoSpaceDE w:val="0"/>
        <w:autoSpaceDN w:val="0"/>
        <w:adjustRightInd w:val="0"/>
        <w:rPr>
          <w:b/>
          <w:bCs/>
          <w:color w:val="C67D1A"/>
        </w:rPr>
      </w:pPr>
      <w:r w:rsidRPr="00683D03">
        <w:rPr>
          <w:b/>
          <w:color w:val="1A1718"/>
          <w:kern w:val="1"/>
        </w:rPr>
        <w:t>Méthodes électromagnétiques haute fréquence : le radar géologique :</w:t>
      </w:r>
      <w:r w:rsidRPr="0013663E">
        <w:rPr>
          <w:color w:val="1A1718"/>
          <w:spacing w:val="20"/>
          <w:kern w:val="1"/>
        </w:rPr>
        <w:t xml:space="preserve"> </w:t>
      </w:r>
      <w:r w:rsidRPr="00683D03">
        <w:rPr>
          <w:spacing w:val="20"/>
          <w:kern w:val="1"/>
        </w:rPr>
        <w:t>1-</w:t>
      </w:r>
      <w:r w:rsidRPr="00683D03">
        <w:rPr>
          <w:rFonts w:ascii="Times" w:hAnsi="Times" w:cs="Times"/>
          <w:b/>
          <w:bCs/>
        </w:rPr>
        <w:t>Principe (</w:t>
      </w:r>
      <w:r w:rsidRPr="00683D03">
        <w:rPr>
          <w:rFonts w:ascii="Times" w:hAnsi="Times" w:cs="Times"/>
          <w:bCs/>
        </w:rPr>
        <w:t>Champ primaire et champ secondaire, grandeurs mesurées</w:t>
      </w:r>
      <w:r w:rsidRPr="00683D03">
        <w:rPr>
          <w:rFonts w:ascii="Times" w:hAnsi="Times" w:cs="Times"/>
          <w:bCs/>
          <w:color w:val="1A1718"/>
        </w:rPr>
        <w:t>)</w:t>
      </w:r>
      <w:r w:rsidRPr="0013663E">
        <w:rPr>
          <w:rFonts w:ascii="Times" w:hAnsi="Times" w:cs="Times"/>
          <w:bCs/>
          <w:color w:val="1A1718"/>
        </w:rPr>
        <w:t xml:space="preserve"> </w:t>
      </w:r>
      <w:r>
        <w:rPr>
          <w:rFonts w:ascii="Times" w:hAnsi="Times" w:cs="Times"/>
          <w:bCs/>
          <w:color w:val="1A1718"/>
        </w:rPr>
        <w:t>2-</w:t>
      </w:r>
      <w:r w:rsidRPr="00683D03">
        <w:rPr>
          <w:b/>
          <w:bCs/>
        </w:rPr>
        <w:t>Méthodologie (</w:t>
      </w:r>
      <w:r w:rsidRPr="00683D03">
        <w:rPr>
          <w:bCs/>
          <w:color w:val="1A1718"/>
        </w:rPr>
        <w:t>Domaine d'application,</w:t>
      </w:r>
      <w:r>
        <w:rPr>
          <w:b/>
          <w:bCs/>
          <w:color w:val="1A1718"/>
        </w:rPr>
        <w:t xml:space="preserve"> </w:t>
      </w:r>
      <w:r w:rsidRPr="00A740C3">
        <w:rPr>
          <w:rFonts w:ascii="Times" w:hAnsi="Times" w:cs="Times"/>
          <w:bCs/>
          <w:color w:val="1A1718"/>
        </w:rPr>
        <w:t>Déroulement d'une campagne de mesures</w:t>
      </w:r>
      <w:r>
        <w:rPr>
          <w:rFonts w:ascii="Times" w:hAnsi="Times" w:cs="Times"/>
          <w:bCs/>
          <w:color w:val="1A1718"/>
        </w:rPr>
        <w:t xml:space="preserve">, </w:t>
      </w:r>
      <w:r w:rsidRPr="00A740C3">
        <w:rPr>
          <w:rFonts w:ascii="Times" w:hAnsi="Times" w:cs="Times"/>
          <w:bCs/>
          <w:color w:val="1A1718"/>
        </w:rPr>
        <w:t>Interprétation des mesures</w:t>
      </w:r>
      <w:r>
        <w:rPr>
          <w:rFonts w:ascii="Times" w:hAnsi="Times" w:cs="Times"/>
          <w:bCs/>
          <w:color w:val="1A1718"/>
        </w:rPr>
        <w:t>,limites de la méthode)</w:t>
      </w:r>
    </w:p>
    <w:p w14:paraId="71EA6BB1" w14:textId="77777777" w:rsidR="0040149A" w:rsidRDefault="0040149A" w:rsidP="0040149A">
      <w:pPr>
        <w:widowControl w:val="0"/>
        <w:autoSpaceDE w:val="0"/>
        <w:autoSpaceDN w:val="0"/>
        <w:adjustRightInd w:val="0"/>
        <w:rPr>
          <w:b/>
          <w:spacing w:val="20"/>
          <w:kern w:val="1"/>
        </w:rPr>
      </w:pPr>
    </w:p>
    <w:p w14:paraId="49325851" w14:textId="77777777" w:rsidR="0040149A" w:rsidRPr="00DA34CB" w:rsidRDefault="0040149A" w:rsidP="0040149A">
      <w:pPr>
        <w:widowControl w:val="0"/>
        <w:autoSpaceDE w:val="0"/>
        <w:autoSpaceDN w:val="0"/>
        <w:adjustRightInd w:val="0"/>
        <w:rPr>
          <w:b/>
          <w:spacing w:val="20"/>
          <w:kern w:val="1"/>
        </w:rPr>
      </w:pPr>
      <w:r w:rsidRPr="00DA34CB">
        <w:rPr>
          <w:b/>
          <w:spacing w:val="20"/>
          <w:kern w:val="1"/>
        </w:rPr>
        <w:t>Conclusion générale sur les méthodes électromagnétiques</w:t>
      </w:r>
    </w:p>
    <w:p w14:paraId="2B72EE5F" w14:textId="77777777" w:rsidR="0040149A" w:rsidRDefault="0040149A" w:rsidP="0040149A">
      <w:pPr>
        <w:spacing w:line="276" w:lineRule="auto"/>
        <w:rPr>
          <w:rFonts w:ascii="Arial" w:hAnsi="Arial" w:cs="Arial"/>
          <w:b/>
          <w:bCs/>
          <w:color w:val="FF0000"/>
        </w:rPr>
      </w:pPr>
    </w:p>
    <w:p w14:paraId="732F8F45" w14:textId="77777777" w:rsidR="0040149A" w:rsidRPr="00D80DB6" w:rsidRDefault="0040149A" w:rsidP="0040149A">
      <w:pPr>
        <w:spacing w:line="276" w:lineRule="auto"/>
        <w:rPr>
          <w:b/>
        </w:rPr>
      </w:pPr>
      <w:r w:rsidRPr="00D80DB6">
        <w:rPr>
          <w:b/>
        </w:rPr>
        <w:t xml:space="preserve">TRAVAUX PRATIQUE SUR TERRAIN ET </w:t>
      </w:r>
      <w:r>
        <w:rPr>
          <w:b/>
        </w:rPr>
        <w:t>EN</w:t>
      </w:r>
      <w:r w:rsidRPr="00D80DB6">
        <w:rPr>
          <w:b/>
        </w:rPr>
        <w:t xml:space="preserve"> LABORATOIRE</w:t>
      </w:r>
    </w:p>
    <w:p w14:paraId="02984554" w14:textId="77777777" w:rsidR="0040149A" w:rsidRDefault="0040149A" w:rsidP="0040149A">
      <w:pPr>
        <w:spacing w:line="276" w:lineRule="auto"/>
        <w:ind w:left="348"/>
        <w:jc w:val="both"/>
        <w:rPr>
          <w:b/>
        </w:rPr>
      </w:pPr>
    </w:p>
    <w:p w14:paraId="26A8535A" w14:textId="77777777" w:rsidR="0040149A" w:rsidRPr="00D80DB6" w:rsidRDefault="0040149A" w:rsidP="0040149A">
      <w:pPr>
        <w:spacing w:line="276" w:lineRule="auto"/>
        <w:ind w:left="348"/>
        <w:jc w:val="both"/>
        <w:rPr>
          <w:b/>
        </w:rPr>
      </w:pPr>
      <w:r w:rsidRPr="00D80DB6">
        <w:rPr>
          <w:b/>
        </w:rPr>
        <w:t>1- Sorties sur terrain  pour réaliser des enregistrement (sondages, etc..)</w:t>
      </w:r>
    </w:p>
    <w:p w14:paraId="22926124" w14:textId="77777777" w:rsidR="0040149A" w:rsidRDefault="0040149A" w:rsidP="0040149A">
      <w:pPr>
        <w:spacing w:line="276" w:lineRule="auto"/>
        <w:jc w:val="both"/>
        <w:rPr>
          <w:b/>
        </w:rPr>
      </w:pPr>
    </w:p>
    <w:p w14:paraId="64A56A75" w14:textId="77777777" w:rsidR="0040149A" w:rsidRDefault="0040149A" w:rsidP="0040149A">
      <w:pPr>
        <w:spacing w:line="276" w:lineRule="auto"/>
        <w:rPr>
          <w:rFonts w:ascii="Arial" w:hAnsi="Arial" w:cs="Arial"/>
          <w:b/>
        </w:rPr>
      </w:pPr>
    </w:p>
    <w:p w14:paraId="38F1F62D" w14:textId="77777777" w:rsidR="0040149A" w:rsidRDefault="0040149A" w:rsidP="0040149A">
      <w:pPr>
        <w:spacing w:line="276" w:lineRule="auto"/>
        <w:rPr>
          <w:bCs/>
          <w:color w:val="000000"/>
        </w:rPr>
      </w:pPr>
      <w:r w:rsidRPr="00AE1D26">
        <w:rPr>
          <w:rFonts w:ascii="Arial" w:hAnsi="Arial" w:cs="Arial"/>
          <w:b/>
        </w:rPr>
        <w:t>Mode d’évaluation : </w:t>
      </w:r>
      <w:r w:rsidRPr="00AE1D26">
        <w:rPr>
          <w:rFonts w:ascii="Arial" w:hAnsi="Arial" w:cs="Arial"/>
          <w:i/>
        </w:rPr>
        <w:t>Contrôle continu, examen, etc…(La pondération est laissée à l’appréciation de l’équipe de formation</w:t>
      </w:r>
      <w:r w:rsidRPr="00464CA2">
        <w:rPr>
          <w:bCs/>
          <w:color w:val="000000"/>
        </w:rPr>
        <w:t xml:space="preserve"> </w:t>
      </w:r>
    </w:p>
    <w:p w14:paraId="357DF6DD" w14:textId="77777777" w:rsidR="0040149A" w:rsidRDefault="0040149A" w:rsidP="0040149A">
      <w:pPr>
        <w:spacing w:line="276" w:lineRule="auto"/>
        <w:rPr>
          <w:b/>
          <w:bCs/>
          <w:color w:val="000000"/>
        </w:rPr>
      </w:pPr>
    </w:p>
    <w:p w14:paraId="3C743FF2" w14:textId="77777777" w:rsidR="0040149A" w:rsidRPr="007E682D" w:rsidRDefault="0040149A" w:rsidP="0040149A">
      <w:pPr>
        <w:spacing w:line="276" w:lineRule="auto"/>
        <w:rPr>
          <w:b/>
          <w:bCs/>
          <w:color w:val="000000"/>
        </w:rPr>
      </w:pPr>
      <w:r w:rsidRPr="007E682D">
        <w:rPr>
          <w:b/>
          <w:bCs/>
          <w:color w:val="000000"/>
        </w:rPr>
        <w:t>Contrôle continus  + Examen Final</w:t>
      </w:r>
    </w:p>
    <w:p w14:paraId="52C60194" w14:textId="77777777" w:rsidR="0040149A" w:rsidRDefault="0040149A" w:rsidP="0040149A">
      <w:pPr>
        <w:spacing w:line="276" w:lineRule="auto"/>
        <w:rPr>
          <w:bCs/>
          <w:color w:val="000000"/>
        </w:rPr>
      </w:pPr>
    </w:p>
    <w:p w14:paraId="11375C5E" w14:textId="77777777" w:rsidR="0040149A" w:rsidRPr="007E682D" w:rsidRDefault="0040149A" w:rsidP="0040149A">
      <w:pPr>
        <w:spacing w:line="276" w:lineRule="auto"/>
        <w:jc w:val="both"/>
        <w:rPr>
          <w:b/>
        </w:rPr>
      </w:pPr>
      <w:r>
        <w:rPr>
          <w:rFonts w:ascii="Arial" w:hAnsi="Arial" w:cs="Arial"/>
          <w:b/>
        </w:rPr>
        <w:t>Réfé</w:t>
      </w:r>
      <w:r w:rsidRPr="00154EDB">
        <w:rPr>
          <w:rFonts w:ascii="Arial" w:hAnsi="Arial" w:cs="Arial"/>
          <w:b/>
        </w:rPr>
        <w:t>rences</w:t>
      </w:r>
      <w:r w:rsidRPr="00870E7F">
        <w:rPr>
          <w:b/>
          <w:sz w:val="22"/>
          <w:szCs w:val="22"/>
        </w:rPr>
        <w:t xml:space="preserve">   </w:t>
      </w:r>
      <w:r w:rsidRPr="00870E7F">
        <w:rPr>
          <w:sz w:val="22"/>
          <w:szCs w:val="22"/>
        </w:rPr>
        <w:t xml:space="preserve"> </w:t>
      </w:r>
      <w:r w:rsidRPr="00870E7F">
        <w:rPr>
          <w:i/>
          <w:iCs/>
          <w:sz w:val="22"/>
          <w:szCs w:val="22"/>
        </w:rPr>
        <w:t>(Livres</w:t>
      </w:r>
      <w:r w:rsidRPr="00870E7F">
        <w:rPr>
          <w:i/>
          <w:sz w:val="22"/>
          <w:szCs w:val="22"/>
        </w:rPr>
        <w:t xml:space="preserve"> et polycopiés,  sites internet, etc).</w:t>
      </w:r>
    </w:p>
    <w:p w14:paraId="13DF2E36" w14:textId="77777777" w:rsidR="0040149A" w:rsidRPr="00D80DB6" w:rsidRDefault="0040149A" w:rsidP="0040149A">
      <w:pPr>
        <w:jc w:val="center"/>
        <w:rPr>
          <w:rFonts w:ascii="Arial" w:hAnsi="Arial" w:cs="Arial"/>
          <w:b/>
          <w:bCs/>
          <w:sz w:val="32"/>
          <w:szCs w:val="32"/>
        </w:rPr>
      </w:pPr>
    </w:p>
    <w:p w14:paraId="73FC7999" w14:textId="77777777" w:rsidR="0040149A" w:rsidRPr="009010CE" w:rsidRDefault="0040149A" w:rsidP="0040149A">
      <w:pPr>
        <w:widowControl w:val="0"/>
        <w:autoSpaceDE w:val="0"/>
        <w:autoSpaceDN w:val="0"/>
        <w:adjustRightInd w:val="0"/>
        <w:rPr>
          <w:color w:val="1A1718"/>
          <w:lang w:val="en-US"/>
        </w:rPr>
      </w:pPr>
      <w:r w:rsidRPr="009010CE">
        <w:rPr>
          <w:b/>
          <w:color w:val="1A1718"/>
          <w:lang w:val="en-US"/>
        </w:rPr>
        <w:t>BEAMISHD.,</w:t>
      </w:r>
      <w:r w:rsidRPr="009010CE">
        <w:rPr>
          <w:b/>
          <w:color w:val="1A1718"/>
          <w:kern w:val="1"/>
          <w:lang w:val="en-US"/>
        </w:rPr>
        <w:t xml:space="preserve"> 2000.</w:t>
      </w:r>
      <w:r w:rsidRPr="009010CE">
        <w:rPr>
          <w:color w:val="1A1718"/>
          <w:lang w:val="en-US"/>
        </w:rPr>
        <w:t xml:space="preserve"> Quantitative 2D VLF data interpretation, Journal of applied Geophysics,</w:t>
      </w:r>
      <w:r w:rsidRPr="009010CE">
        <w:rPr>
          <w:color w:val="1A1718"/>
          <w:spacing w:val="-40"/>
          <w:kern w:val="1"/>
          <w:lang w:val="en-US"/>
        </w:rPr>
        <w:t>Vo  l.   45</w:t>
      </w:r>
      <w:r w:rsidRPr="009010CE">
        <w:rPr>
          <w:color w:val="1A1718"/>
          <w:kern w:val="1"/>
          <w:lang w:val="en-US"/>
        </w:rPr>
        <w:t> , pp. 33-47.</w:t>
      </w:r>
    </w:p>
    <w:p w14:paraId="37D1D453" w14:textId="77777777" w:rsidR="0040149A" w:rsidRPr="009010CE" w:rsidRDefault="0040149A" w:rsidP="0040149A">
      <w:pPr>
        <w:widowControl w:val="0"/>
        <w:autoSpaceDE w:val="0"/>
        <w:autoSpaceDN w:val="0"/>
        <w:adjustRightInd w:val="0"/>
        <w:rPr>
          <w:color w:val="1A1718"/>
          <w:kern w:val="1"/>
          <w:lang w:val="en-US"/>
        </w:rPr>
      </w:pPr>
    </w:p>
    <w:p w14:paraId="07CB43CE" w14:textId="77777777" w:rsidR="0040149A" w:rsidRPr="0013663E" w:rsidRDefault="0040149A" w:rsidP="0040149A">
      <w:pPr>
        <w:widowControl w:val="0"/>
        <w:autoSpaceDE w:val="0"/>
        <w:autoSpaceDN w:val="0"/>
        <w:adjustRightInd w:val="0"/>
        <w:rPr>
          <w:color w:val="1A1718"/>
          <w:kern w:val="1"/>
        </w:rPr>
      </w:pPr>
      <w:r w:rsidRPr="009010CE">
        <w:rPr>
          <w:b/>
          <w:color w:val="1A1718"/>
          <w:kern w:val="1"/>
          <w:lang w:val="en-US"/>
        </w:rPr>
        <w:t>BENDERITTER Y., 1997.</w:t>
      </w:r>
      <w:r w:rsidRPr="009010CE">
        <w:rPr>
          <w:color w:val="1A1718"/>
          <w:kern w:val="1"/>
          <w:lang w:val="en-US"/>
        </w:rPr>
        <w:t xml:space="preserve"> </w:t>
      </w:r>
      <w:r w:rsidRPr="0013663E">
        <w:rPr>
          <w:color w:val="1A1718"/>
          <w:kern w:val="1"/>
        </w:rPr>
        <w:t>Karst</w:t>
      </w:r>
      <w:r>
        <w:rPr>
          <w:color w:val="1A1718"/>
          <w:kern w:val="1"/>
        </w:rPr>
        <w:t xml:space="preserve"> et investigations géophysiques</w:t>
      </w:r>
      <w:r w:rsidRPr="0013663E">
        <w:rPr>
          <w:color w:val="1A1718"/>
          <w:kern w:val="1"/>
        </w:rPr>
        <w:t>, Hydrogéologie, n°3, pp. 19-30.</w:t>
      </w:r>
    </w:p>
    <w:p w14:paraId="1BF4EC89" w14:textId="77777777" w:rsidR="0040149A" w:rsidRDefault="0040149A" w:rsidP="0040149A">
      <w:pPr>
        <w:widowControl w:val="0"/>
        <w:autoSpaceDE w:val="0"/>
        <w:autoSpaceDN w:val="0"/>
        <w:adjustRightInd w:val="0"/>
        <w:rPr>
          <w:color w:val="1A1718"/>
          <w:kern w:val="1"/>
        </w:rPr>
      </w:pPr>
    </w:p>
    <w:p w14:paraId="1E230E2D" w14:textId="77777777" w:rsidR="0040149A" w:rsidRPr="0013663E" w:rsidRDefault="0040149A" w:rsidP="0040149A">
      <w:pPr>
        <w:widowControl w:val="0"/>
        <w:autoSpaceDE w:val="0"/>
        <w:autoSpaceDN w:val="0"/>
        <w:adjustRightInd w:val="0"/>
        <w:rPr>
          <w:color w:val="1A1718"/>
          <w:kern w:val="1"/>
        </w:rPr>
      </w:pPr>
      <w:r w:rsidRPr="00683D03">
        <w:rPr>
          <w:b/>
          <w:color w:val="1A1718"/>
          <w:kern w:val="1"/>
        </w:rPr>
        <w:t>BORNE V., 1990.</w:t>
      </w:r>
      <w:r w:rsidRPr="0013663E">
        <w:rPr>
          <w:color w:val="1A1718"/>
          <w:kern w:val="1"/>
        </w:rPr>
        <w:t xml:space="preserve"> La méthode électromagnétique EM 34-3 pour la prospection de sub-surface,</w:t>
      </w:r>
      <w:r>
        <w:rPr>
          <w:color w:val="1A1718"/>
          <w:kern w:val="1"/>
        </w:rPr>
        <w:t xml:space="preserve"> Bulletin de l'association </w:t>
      </w:r>
      <w:r w:rsidRPr="0013663E">
        <w:rPr>
          <w:color w:val="1A1718"/>
          <w:kern w:val="1"/>
        </w:rPr>
        <w:t xml:space="preserve">internationale de </w:t>
      </w:r>
      <w:r>
        <w:rPr>
          <w:color w:val="1A1718"/>
          <w:kern w:val="1"/>
        </w:rPr>
        <w:t>Géologie de l'Ingénieur, n° 42</w:t>
      </w:r>
      <w:r w:rsidRPr="0013663E">
        <w:rPr>
          <w:color w:val="1A1718"/>
          <w:kern w:val="1"/>
        </w:rPr>
        <w:t>.</w:t>
      </w:r>
    </w:p>
    <w:p w14:paraId="41E395FC" w14:textId="77777777" w:rsidR="0040149A" w:rsidRDefault="0040149A" w:rsidP="0040149A">
      <w:pPr>
        <w:widowControl w:val="0"/>
        <w:autoSpaceDE w:val="0"/>
        <w:autoSpaceDN w:val="0"/>
        <w:adjustRightInd w:val="0"/>
        <w:rPr>
          <w:color w:val="1A1718"/>
          <w:kern w:val="1"/>
        </w:rPr>
      </w:pPr>
    </w:p>
    <w:p w14:paraId="52FDC2E1" w14:textId="77777777" w:rsidR="0040149A" w:rsidRPr="009010CE" w:rsidRDefault="0040149A" w:rsidP="0040149A">
      <w:pPr>
        <w:widowControl w:val="0"/>
        <w:autoSpaceDE w:val="0"/>
        <w:autoSpaceDN w:val="0"/>
        <w:adjustRightInd w:val="0"/>
        <w:rPr>
          <w:color w:val="1A1718"/>
          <w:kern w:val="1"/>
          <w:lang w:val="en-US"/>
        </w:rPr>
      </w:pPr>
      <w:r w:rsidRPr="009010CE">
        <w:rPr>
          <w:b/>
          <w:color w:val="1A1718"/>
          <w:kern w:val="1"/>
          <w:lang w:val="en-US"/>
        </w:rPr>
        <w:t xml:space="preserve">BOSCH </w:t>
      </w:r>
      <w:r w:rsidRPr="009010CE">
        <w:rPr>
          <w:b/>
          <w:color w:val="1A1718"/>
          <w:spacing w:val="40"/>
          <w:kern w:val="1"/>
          <w:lang w:val="en-US"/>
        </w:rPr>
        <w:t>F.Pand M</w:t>
      </w:r>
      <w:r w:rsidRPr="009010CE">
        <w:rPr>
          <w:b/>
          <w:color w:val="1A1718"/>
          <w:kern w:val="1"/>
          <w:lang w:val="en-US"/>
        </w:rPr>
        <w:t>ÜLLER I., 200.</w:t>
      </w:r>
      <w:r w:rsidRPr="009010CE">
        <w:rPr>
          <w:color w:val="1A1718"/>
          <w:kern w:val="1"/>
          <w:lang w:val="en-US"/>
        </w:rPr>
        <w:t xml:space="preserve"> Continuous gradient VLF measurements: a new possibility for high resolution mapping of  karst structures. First Break, 10, 6, pp. 343-350.</w:t>
      </w:r>
    </w:p>
    <w:p w14:paraId="6C2A25E0" w14:textId="77777777" w:rsidR="0040149A" w:rsidRPr="009010CE" w:rsidRDefault="0040149A" w:rsidP="0040149A">
      <w:pPr>
        <w:widowControl w:val="0"/>
        <w:autoSpaceDE w:val="0"/>
        <w:autoSpaceDN w:val="0"/>
        <w:adjustRightInd w:val="0"/>
        <w:rPr>
          <w:color w:val="1A1718"/>
          <w:kern w:val="1"/>
          <w:lang w:val="en-US"/>
        </w:rPr>
      </w:pPr>
    </w:p>
    <w:p w14:paraId="27FBF10C" w14:textId="77777777" w:rsidR="0040149A" w:rsidRPr="009010CE" w:rsidRDefault="0040149A" w:rsidP="0040149A">
      <w:pPr>
        <w:widowControl w:val="0"/>
        <w:autoSpaceDE w:val="0"/>
        <w:autoSpaceDN w:val="0"/>
        <w:adjustRightInd w:val="0"/>
        <w:rPr>
          <w:color w:val="1A1718"/>
          <w:kern w:val="1"/>
          <w:lang w:val="en-US"/>
        </w:rPr>
      </w:pPr>
      <w:r w:rsidRPr="009010CE">
        <w:rPr>
          <w:b/>
          <w:color w:val="1A1718"/>
          <w:kern w:val="1"/>
          <w:lang w:val="en-US"/>
        </w:rPr>
        <w:t>B</w:t>
      </w:r>
      <w:r w:rsidRPr="009010CE">
        <w:rPr>
          <w:b/>
          <w:color w:val="1A1718"/>
          <w:spacing w:val="-20"/>
          <w:kern w:val="1"/>
          <w:lang w:val="en-US"/>
        </w:rPr>
        <w:t>OSCH</w:t>
      </w:r>
      <w:r w:rsidRPr="009010CE">
        <w:rPr>
          <w:b/>
          <w:color w:val="1A1718"/>
          <w:kern w:val="1"/>
          <w:lang w:val="en-US"/>
        </w:rPr>
        <w:t xml:space="preserve"> F.Pand GURK M., 2000.</w:t>
      </w:r>
      <w:r w:rsidRPr="009010CE">
        <w:rPr>
          <w:color w:val="1A1718"/>
          <w:kern w:val="1"/>
          <w:lang w:val="en-US"/>
        </w:rPr>
        <w:t xml:space="preserve"> </w:t>
      </w:r>
      <w:r w:rsidRPr="009010CE">
        <w:rPr>
          <w:color w:val="1A1718"/>
          <w:spacing w:val="-20"/>
          <w:kern w:val="1"/>
          <w:lang w:val="en-US"/>
        </w:rPr>
        <w:t>Comparison of RF-EM, RMT an SP measurements on a karstic terrain in the Jurra mountains</w:t>
      </w:r>
      <w:r w:rsidRPr="009010CE">
        <w:rPr>
          <w:color w:val="1A1718"/>
          <w:kern w:val="1"/>
          <w:lang w:val="en-US"/>
        </w:rPr>
        <w:t xml:space="preserve"> (Switzerland), Protokoll über das 18.kolloquim Electromagnetische Tifferforschung in Altenberg von 20-24 März,.</w:t>
      </w:r>
    </w:p>
    <w:p w14:paraId="075B17C7" w14:textId="77777777" w:rsidR="0040149A" w:rsidRPr="009010CE" w:rsidRDefault="0040149A" w:rsidP="0040149A">
      <w:pPr>
        <w:widowControl w:val="0"/>
        <w:autoSpaceDE w:val="0"/>
        <w:autoSpaceDN w:val="0"/>
        <w:adjustRightInd w:val="0"/>
        <w:rPr>
          <w:color w:val="1A1718"/>
          <w:kern w:val="1"/>
          <w:lang w:val="en-US"/>
        </w:rPr>
      </w:pPr>
    </w:p>
    <w:p w14:paraId="4CABEC88" w14:textId="77777777" w:rsidR="0040149A" w:rsidRPr="009010CE" w:rsidRDefault="0040149A" w:rsidP="0040149A">
      <w:pPr>
        <w:widowControl w:val="0"/>
        <w:autoSpaceDE w:val="0"/>
        <w:autoSpaceDN w:val="0"/>
        <w:adjustRightInd w:val="0"/>
        <w:rPr>
          <w:color w:val="1A1718"/>
          <w:kern w:val="1"/>
          <w:lang w:val="en-US"/>
        </w:rPr>
      </w:pPr>
      <w:r w:rsidRPr="009010CE">
        <w:rPr>
          <w:b/>
          <w:color w:val="1A1718"/>
          <w:kern w:val="1"/>
          <w:lang w:val="en-US"/>
        </w:rPr>
        <w:t>BOURGEOIS B., SUIGNARD K and PERRUSSON G., 2000.</w:t>
      </w:r>
      <w:r w:rsidRPr="009010CE">
        <w:rPr>
          <w:color w:val="1A1718"/>
          <w:kern w:val="1"/>
          <w:lang w:val="en-US"/>
        </w:rPr>
        <w:t xml:space="preserve"> Electric and magnetic dipoles for geometric interpretation of three-component electromagnetic data in geophysics, Inverse </w:t>
      </w:r>
      <w:r w:rsidRPr="009010CE">
        <w:rPr>
          <w:color w:val="1A1718"/>
          <w:kern w:val="1"/>
          <w:lang w:val="en-US"/>
        </w:rPr>
        <w:lastRenderedPageBreak/>
        <w:t>Problems,</w:t>
      </w:r>
      <w:r w:rsidRPr="009010CE">
        <w:rPr>
          <w:color w:val="1A1718"/>
          <w:spacing w:val="-40"/>
          <w:kern w:val="1"/>
          <w:lang w:val="en-US"/>
        </w:rPr>
        <w:t>Vol. 16</w:t>
      </w:r>
      <w:r w:rsidRPr="009010CE">
        <w:rPr>
          <w:color w:val="1A1718"/>
          <w:kern w:val="1"/>
          <w:lang w:val="en-US"/>
        </w:rPr>
        <w:t> , pp.1225-1261</w:t>
      </w:r>
    </w:p>
    <w:p w14:paraId="7A9E02EE" w14:textId="77777777" w:rsidR="0040149A" w:rsidRPr="009010CE" w:rsidRDefault="0040149A" w:rsidP="0040149A">
      <w:pPr>
        <w:rPr>
          <w:rFonts w:ascii="Arial" w:hAnsi="Arial" w:cs="Arial"/>
          <w:b/>
          <w:bCs/>
          <w:sz w:val="32"/>
          <w:szCs w:val="32"/>
          <w:lang w:val="en-US"/>
        </w:rPr>
      </w:pPr>
    </w:p>
    <w:p w14:paraId="1AE36963" w14:textId="77777777" w:rsidR="0040149A" w:rsidRPr="009010CE" w:rsidRDefault="0040149A" w:rsidP="0040149A">
      <w:pPr>
        <w:jc w:val="center"/>
        <w:rPr>
          <w:rFonts w:ascii="Arial" w:hAnsi="Arial" w:cs="Arial"/>
          <w:b/>
          <w:bCs/>
          <w:sz w:val="32"/>
          <w:szCs w:val="32"/>
          <w:lang w:val="en-US"/>
        </w:rPr>
      </w:pPr>
    </w:p>
    <w:p w14:paraId="214EB76F" w14:textId="77777777" w:rsidR="0040149A" w:rsidRPr="009010CE" w:rsidRDefault="0040149A" w:rsidP="0040149A">
      <w:pPr>
        <w:jc w:val="center"/>
        <w:rPr>
          <w:rFonts w:ascii="Arial" w:hAnsi="Arial" w:cs="Arial"/>
          <w:b/>
          <w:bCs/>
          <w:sz w:val="32"/>
          <w:szCs w:val="32"/>
          <w:lang w:val="en-US"/>
        </w:rPr>
      </w:pPr>
    </w:p>
    <w:p w14:paraId="63DFE734" w14:textId="77777777" w:rsidR="0040149A" w:rsidRPr="009010CE" w:rsidRDefault="0040149A" w:rsidP="0040149A">
      <w:pPr>
        <w:jc w:val="center"/>
        <w:rPr>
          <w:rFonts w:ascii="Arial" w:hAnsi="Arial" w:cs="Arial"/>
          <w:b/>
          <w:bCs/>
          <w:sz w:val="32"/>
          <w:szCs w:val="32"/>
          <w:lang w:val="en-US"/>
        </w:rPr>
      </w:pPr>
    </w:p>
    <w:p w14:paraId="1FB5937A" w14:textId="77777777" w:rsidR="0040149A" w:rsidRPr="009010CE" w:rsidRDefault="0040149A" w:rsidP="0040149A">
      <w:pPr>
        <w:jc w:val="center"/>
        <w:rPr>
          <w:rFonts w:ascii="Arial" w:hAnsi="Arial" w:cs="Arial"/>
          <w:b/>
          <w:bCs/>
          <w:sz w:val="32"/>
          <w:szCs w:val="32"/>
          <w:lang w:val="en-US"/>
        </w:rPr>
      </w:pPr>
    </w:p>
    <w:p w14:paraId="13E78424" w14:textId="77777777" w:rsidR="0040149A" w:rsidRPr="009010CE" w:rsidRDefault="0040149A" w:rsidP="0040149A">
      <w:pPr>
        <w:jc w:val="center"/>
        <w:rPr>
          <w:rFonts w:ascii="Arial" w:hAnsi="Arial" w:cs="Arial"/>
          <w:b/>
          <w:bCs/>
          <w:sz w:val="32"/>
          <w:szCs w:val="32"/>
          <w:lang w:val="en-US"/>
        </w:rPr>
      </w:pPr>
    </w:p>
    <w:p w14:paraId="33C5243B" w14:textId="77777777" w:rsidR="0040149A" w:rsidRPr="009010CE" w:rsidRDefault="0040149A" w:rsidP="0040149A">
      <w:pPr>
        <w:jc w:val="center"/>
        <w:rPr>
          <w:rFonts w:ascii="Arial" w:hAnsi="Arial" w:cs="Arial"/>
          <w:b/>
          <w:bCs/>
          <w:sz w:val="32"/>
          <w:szCs w:val="32"/>
          <w:lang w:val="en-US"/>
        </w:rPr>
      </w:pPr>
    </w:p>
    <w:p w14:paraId="2D0BCC64" w14:textId="77777777" w:rsidR="0040149A" w:rsidRPr="009010CE" w:rsidRDefault="0040149A" w:rsidP="0040149A">
      <w:pPr>
        <w:jc w:val="center"/>
        <w:rPr>
          <w:rFonts w:ascii="Arial" w:hAnsi="Arial" w:cs="Arial"/>
          <w:b/>
          <w:bCs/>
          <w:sz w:val="32"/>
          <w:szCs w:val="32"/>
          <w:lang w:val="en-US"/>
        </w:rPr>
      </w:pPr>
    </w:p>
    <w:p w14:paraId="38ACF3D1" w14:textId="77777777" w:rsidR="0040149A" w:rsidRPr="009010CE" w:rsidRDefault="0040149A" w:rsidP="0040149A">
      <w:pPr>
        <w:rPr>
          <w:rFonts w:ascii="Arial" w:hAnsi="Arial" w:cs="Arial"/>
          <w:b/>
          <w:bCs/>
          <w:sz w:val="32"/>
          <w:szCs w:val="32"/>
          <w:lang w:val="en-US"/>
        </w:rPr>
      </w:pPr>
    </w:p>
    <w:p w14:paraId="5E126A72" w14:textId="77777777" w:rsidR="0040149A" w:rsidRPr="009010CE" w:rsidRDefault="0040149A" w:rsidP="0040149A">
      <w:pPr>
        <w:rPr>
          <w:rFonts w:ascii="Arial" w:hAnsi="Arial" w:cs="Arial"/>
          <w:b/>
          <w:bCs/>
          <w:sz w:val="32"/>
          <w:szCs w:val="32"/>
          <w:lang w:val="en-US"/>
        </w:rPr>
      </w:pPr>
    </w:p>
    <w:p w14:paraId="038A893C" w14:textId="77777777" w:rsidR="0040149A" w:rsidRPr="009010CE" w:rsidRDefault="0040149A" w:rsidP="0040149A">
      <w:pPr>
        <w:rPr>
          <w:rFonts w:ascii="Arial" w:hAnsi="Arial" w:cs="Arial"/>
          <w:b/>
          <w:bCs/>
          <w:sz w:val="32"/>
          <w:szCs w:val="32"/>
          <w:lang w:val="en-US"/>
        </w:rPr>
      </w:pPr>
    </w:p>
    <w:p w14:paraId="74BF72E6" w14:textId="77777777" w:rsidR="0040149A" w:rsidRPr="009010CE" w:rsidRDefault="0040149A" w:rsidP="0040149A">
      <w:pPr>
        <w:rPr>
          <w:rFonts w:ascii="Arial" w:hAnsi="Arial" w:cs="Arial"/>
          <w:b/>
          <w:bCs/>
          <w:sz w:val="32"/>
          <w:szCs w:val="32"/>
          <w:lang w:val="en-US"/>
        </w:rPr>
      </w:pPr>
    </w:p>
    <w:p w14:paraId="6FA7D2EB" w14:textId="77777777" w:rsidR="0040149A" w:rsidRPr="009010CE" w:rsidRDefault="0040149A" w:rsidP="0040149A">
      <w:pPr>
        <w:rPr>
          <w:rFonts w:ascii="Arial" w:hAnsi="Arial" w:cs="Arial"/>
          <w:b/>
          <w:bCs/>
          <w:sz w:val="32"/>
          <w:szCs w:val="32"/>
          <w:lang w:val="en-US"/>
        </w:rPr>
      </w:pPr>
    </w:p>
    <w:p w14:paraId="14537AD5" w14:textId="77777777" w:rsidR="0040149A" w:rsidRPr="00D54679" w:rsidRDefault="0040149A" w:rsidP="0040149A">
      <w:pPr>
        <w:tabs>
          <w:tab w:val="left" w:pos="3725"/>
        </w:tabs>
        <w:spacing w:line="276" w:lineRule="auto"/>
        <w:ind w:right="282"/>
        <w:rPr>
          <w:rFonts w:ascii="Arial" w:hAnsi="Arial" w:cs="Arial"/>
          <w:b/>
          <w:iCs/>
          <w:sz w:val="28"/>
          <w:szCs w:val="28"/>
          <w:lang w:val="en-US"/>
        </w:rPr>
      </w:pPr>
    </w:p>
    <w:p w14:paraId="619C01C9" w14:textId="30EB0054" w:rsidR="0040149A" w:rsidRPr="00AE1D26" w:rsidRDefault="0040149A" w:rsidP="00DB677D">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t xml:space="preserve">Intitulé du Master : </w:t>
      </w:r>
      <w:r>
        <w:rPr>
          <w:rFonts w:ascii="Arial" w:hAnsi="Arial" w:cs="Arial"/>
          <w:b/>
          <w:iCs/>
          <w:sz w:val="28"/>
          <w:szCs w:val="28"/>
        </w:rPr>
        <w:t xml:space="preserve">Géomorphologie </w:t>
      </w:r>
    </w:p>
    <w:p w14:paraId="38FD7601" w14:textId="77777777" w:rsidR="0040149A" w:rsidRPr="00AE1D26" w:rsidRDefault="0040149A" w:rsidP="0040149A">
      <w:pPr>
        <w:spacing w:line="276" w:lineRule="auto"/>
        <w:jc w:val="both"/>
        <w:rPr>
          <w:rFonts w:ascii="Arial" w:hAnsi="Arial" w:cs="Arial"/>
          <w:i/>
        </w:rPr>
      </w:pPr>
      <w:r w:rsidRPr="00AE1D26">
        <w:rPr>
          <w:rFonts w:ascii="Arial" w:hAnsi="Arial" w:cs="Arial"/>
          <w:b/>
        </w:rPr>
        <w:t>Semestre </w:t>
      </w:r>
      <w:r w:rsidRPr="00AE1D26">
        <w:rPr>
          <w:rFonts w:ascii="Arial" w:hAnsi="Arial" w:cs="Arial"/>
          <w:b/>
          <w:i/>
        </w:rPr>
        <w:t xml:space="preserve">: </w:t>
      </w:r>
      <w:r>
        <w:rPr>
          <w:rFonts w:ascii="Arial" w:hAnsi="Arial" w:cs="Arial"/>
          <w:b/>
          <w:i/>
        </w:rPr>
        <w:t>02</w:t>
      </w:r>
    </w:p>
    <w:p w14:paraId="6EA4D31C" w14:textId="42786232" w:rsidR="0040149A" w:rsidRPr="00AE1D26" w:rsidRDefault="0040149A" w:rsidP="0040149A">
      <w:pPr>
        <w:spacing w:line="276" w:lineRule="auto"/>
        <w:ind w:right="282"/>
        <w:rPr>
          <w:rFonts w:ascii="Arial" w:hAnsi="Arial" w:cs="Arial"/>
          <w:b/>
          <w:iCs/>
        </w:rPr>
      </w:pPr>
      <w:r w:rsidRPr="00AE1D26">
        <w:rPr>
          <w:rFonts w:ascii="Arial" w:hAnsi="Arial" w:cs="Arial"/>
          <w:b/>
          <w:iCs/>
        </w:rPr>
        <w:t>Intitulé de l’UE</w:t>
      </w:r>
      <w:r w:rsidR="00DB677D">
        <w:rPr>
          <w:rFonts w:ascii="Arial" w:hAnsi="Arial" w:cs="Arial"/>
          <w:b/>
          <w:iCs/>
        </w:rPr>
        <w:t>M</w:t>
      </w:r>
      <w:r w:rsidRPr="00AE1D26">
        <w:rPr>
          <w:rFonts w:ascii="Arial" w:hAnsi="Arial" w:cs="Arial"/>
          <w:b/>
          <w:iCs/>
        </w:rPr>
        <w:t xml:space="preserve"> : </w:t>
      </w:r>
      <w:r w:rsidRPr="00B41BB3">
        <w:rPr>
          <w:b/>
          <w:iCs/>
          <w:sz w:val="28"/>
          <w:szCs w:val="28"/>
        </w:rPr>
        <w:t>Techniques de datation</w:t>
      </w:r>
      <w:r w:rsidRPr="00AE1D26">
        <w:rPr>
          <w:rFonts w:ascii="Arial" w:hAnsi="Arial" w:cs="Arial"/>
          <w:b/>
          <w:iCs/>
          <w:sz w:val="28"/>
          <w:szCs w:val="28"/>
        </w:rPr>
        <w:tab/>
      </w:r>
    </w:p>
    <w:p w14:paraId="4443D5B4" w14:textId="1F5BDD2D" w:rsidR="0040149A" w:rsidRDefault="0040149A" w:rsidP="0040149A">
      <w:pPr>
        <w:spacing w:line="276" w:lineRule="auto"/>
        <w:ind w:right="282"/>
        <w:rPr>
          <w:b/>
          <w:iCs/>
          <w:sz w:val="28"/>
          <w:szCs w:val="28"/>
        </w:rPr>
      </w:pPr>
      <w:r w:rsidRPr="00AE1D26">
        <w:rPr>
          <w:rFonts w:ascii="Arial" w:hAnsi="Arial" w:cs="Arial"/>
          <w:b/>
          <w:iCs/>
        </w:rPr>
        <w:t>Intitulé de la matière </w:t>
      </w:r>
      <w:r w:rsidR="00DB677D">
        <w:rPr>
          <w:rFonts w:ascii="Arial" w:hAnsi="Arial" w:cs="Arial"/>
          <w:b/>
          <w:iCs/>
        </w:rPr>
        <w:t>1</w:t>
      </w:r>
      <w:r w:rsidRPr="00AE1D26">
        <w:rPr>
          <w:rFonts w:ascii="Arial" w:hAnsi="Arial" w:cs="Arial"/>
          <w:b/>
          <w:iCs/>
        </w:rPr>
        <w:t xml:space="preserve">: </w:t>
      </w:r>
      <w:r w:rsidRPr="00B41BB3">
        <w:rPr>
          <w:b/>
          <w:iCs/>
          <w:sz w:val="28"/>
          <w:szCs w:val="28"/>
        </w:rPr>
        <w:t xml:space="preserve">Techniques de datation </w:t>
      </w:r>
    </w:p>
    <w:p w14:paraId="796A3008" w14:textId="29F84F0E" w:rsidR="0040149A" w:rsidRPr="00AE1D26" w:rsidRDefault="0040149A" w:rsidP="00DB677D">
      <w:pPr>
        <w:spacing w:line="276" w:lineRule="auto"/>
        <w:ind w:right="282"/>
        <w:rPr>
          <w:rFonts w:ascii="Arial" w:hAnsi="Arial" w:cs="Arial"/>
          <w:b/>
          <w:iCs/>
        </w:rPr>
      </w:pPr>
      <w:r w:rsidRPr="00AE1D26">
        <w:rPr>
          <w:rFonts w:ascii="Arial" w:hAnsi="Arial" w:cs="Arial"/>
          <w:b/>
          <w:iCs/>
        </w:rPr>
        <w:t xml:space="preserve">Crédits : </w:t>
      </w:r>
      <w:r w:rsidR="00DB677D">
        <w:rPr>
          <w:rFonts w:ascii="Arial" w:hAnsi="Arial" w:cs="Arial"/>
          <w:b/>
          <w:iCs/>
        </w:rPr>
        <w:t>4</w:t>
      </w:r>
    </w:p>
    <w:p w14:paraId="79C19458" w14:textId="5EB967EF" w:rsidR="0040149A" w:rsidRPr="00AE1D26" w:rsidRDefault="0040149A" w:rsidP="00DB677D">
      <w:pPr>
        <w:spacing w:line="276" w:lineRule="auto"/>
        <w:ind w:right="282"/>
        <w:rPr>
          <w:rFonts w:ascii="Arial" w:hAnsi="Arial" w:cs="Arial"/>
          <w:b/>
          <w:iCs/>
        </w:rPr>
      </w:pPr>
      <w:r w:rsidRPr="00AE1D26">
        <w:rPr>
          <w:rFonts w:ascii="Arial" w:hAnsi="Arial" w:cs="Arial"/>
          <w:b/>
          <w:iCs/>
        </w:rPr>
        <w:t>Coefficients :</w:t>
      </w:r>
      <w:r>
        <w:rPr>
          <w:rFonts w:ascii="Arial" w:hAnsi="Arial" w:cs="Arial"/>
          <w:b/>
          <w:iCs/>
        </w:rPr>
        <w:t xml:space="preserve"> </w:t>
      </w:r>
      <w:r w:rsidR="00DB677D">
        <w:rPr>
          <w:rFonts w:ascii="Arial" w:hAnsi="Arial" w:cs="Arial"/>
          <w:b/>
          <w:iCs/>
        </w:rPr>
        <w:t>3</w:t>
      </w:r>
    </w:p>
    <w:p w14:paraId="1264F479" w14:textId="77777777" w:rsidR="0040149A" w:rsidRDefault="0040149A" w:rsidP="0040149A">
      <w:pPr>
        <w:spacing w:line="276" w:lineRule="auto"/>
        <w:ind w:right="282"/>
        <w:rPr>
          <w:rFonts w:ascii="Arial" w:hAnsi="Arial" w:cs="Arial"/>
          <w:b/>
          <w:iCs/>
          <w:sz w:val="28"/>
          <w:szCs w:val="28"/>
        </w:rPr>
      </w:pPr>
    </w:p>
    <w:p w14:paraId="46038D37" w14:textId="77777777" w:rsidR="0040149A" w:rsidRPr="002206C7" w:rsidRDefault="0040149A" w:rsidP="0040149A">
      <w:pPr>
        <w:spacing w:line="276" w:lineRule="auto"/>
        <w:jc w:val="both"/>
        <w:rPr>
          <w:b/>
        </w:rPr>
      </w:pPr>
    </w:p>
    <w:p w14:paraId="114D46DB" w14:textId="77777777" w:rsidR="0040149A" w:rsidRPr="002206C7" w:rsidRDefault="0040149A" w:rsidP="0040149A">
      <w:pPr>
        <w:spacing w:line="276" w:lineRule="auto"/>
        <w:jc w:val="both"/>
        <w:rPr>
          <w:i/>
        </w:rPr>
      </w:pPr>
      <w:r w:rsidRPr="00F5789E">
        <w:rPr>
          <w:rFonts w:ascii="Arial" w:hAnsi="Arial" w:cs="Arial"/>
          <w:b/>
          <w:bCs/>
          <w:iCs/>
        </w:rPr>
        <w:t>Objectifs de l’enseignement</w:t>
      </w:r>
      <w:r w:rsidRPr="002206C7">
        <w:t xml:space="preserve"> (</w:t>
      </w:r>
      <w:r w:rsidRPr="002206C7">
        <w:rPr>
          <w:i/>
        </w:rPr>
        <w:t>Décrire ce que l’étudiant est censé avoir acquis comme compétences après le succès à cette matière – maximum 3 lignes).</w:t>
      </w:r>
    </w:p>
    <w:p w14:paraId="5CA40B29" w14:textId="77777777" w:rsidR="0040149A" w:rsidRPr="00B41BB3" w:rsidRDefault="0040149A" w:rsidP="0040149A">
      <w:pPr>
        <w:rPr>
          <w:color w:val="000000"/>
        </w:rPr>
      </w:pPr>
      <w:r w:rsidRPr="002C1A51">
        <w:t xml:space="preserve">Cet enseignement se focalise sur la reconstitution de l’histoire Quaternaire de la terre à partir de l’établissement de l’ordre chronologie des évènements. On utilise donc, des </w:t>
      </w:r>
      <w:r w:rsidRPr="00B41BB3">
        <w:rPr>
          <w:color w:val="000000"/>
        </w:rPr>
        <w:t>datations relatives et des datations absolues.</w:t>
      </w:r>
    </w:p>
    <w:p w14:paraId="1C4D084D" w14:textId="77777777" w:rsidR="0040149A" w:rsidRPr="002206C7" w:rsidRDefault="0040149A" w:rsidP="0040149A">
      <w:pPr>
        <w:spacing w:line="276" w:lineRule="auto"/>
        <w:jc w:val="both"/>
        <w:rPr>
          <w:iCs/>
        </w:rPr>
      </w:pPr>
    </w:p>
    <w:p w14:paraId="524434BC" w14:textId="77777777" w:rsidR="0040149A" w:rsidRDefault="0040149A" w:rsidP="0040149A">
      <w:pPr>
        <w:spacing w:line="276" w:lineRule="auto"/>
        <w:jc w:val="both"/>
        <w:rPr>
          <w:i/>
        </w:rPr>
      </w:pPr>
      <w:r w:rsidRPr="00F5789E">
        <w:rPr>
          <w:rFonts w:ascii="Arial" w:hAnsi="Arial" w:cs="Arial"/>
          <w:b/>
          <w:bCs/>
          <w:iCs/>
        </w:rPr>
        <w:t>C</w:t>
      </w:r>
      <w:r>
        <w:rPr>
          <w:rFonts w:ascii="Arial" w:hAnsi="Arial" w:cs="Arial"/>
          <w:b/>
          <w:bCs/>
          <w:iCs/>
        </w:rPr>
        <w:t>onnaissances préalables recommandé</w:t>
      </w:r>
      <w:r w:rsidRPr="00F5789E">
        <w:rPr>
          <w:rFonts w:ascii="Arial" w:hAnsi="Arial" w:cs="Arial"/>
          <w:b/>
          <w:bCs/>
          <w:iCs/>
        </w:rPr>
        <w:t>es</w:t>
      </w:r>
      <w:r w:rsidRPr="002206C7">
        <w:rPr>
          <w:b/>
        </w:rPr>
        <w:t xml:space="preserve"> (</w:t>
      </w:r>
      <w:r w:rsidRPr="002206C7">
        <w:rPr>
          <w:i/>
        </w:rPr>
        <w:t>descriptif succinct des connaissances requises pour pouvoir suivre cet enseignement – Maximum 2 lignes).</w:t>
      </w:r>
    </w:p>
    <w:p w14:paraId="1DA7E412" w14:textId="77777777" w:rsidR="0040149A" w:rsidRPr="002206C7" w:rsidRDefault="0040149A" w:rsidP="0040149A">
      <w:pPr>
        <w:spacing w:line="276" w:lineRule="auto"/>
        <w:jc w:val="both"/>
        <w:rPr>
          <w:i/>
        </w:rPr>
      </w:pPr>
      <w:r>
        <w:t>Connaissances en Minéralogie, Sédimentologie</w:t>
      </w:r>
    </w:p>
    <w:p w14:paraId="4CE53CDD" w14:textId="77777777" w:rsidR="0040149A" w:rsidRPr="002206C7" w:rsidRDefault="0040149A" w:rsidP="0040149A">
      <w:pPr>
        <w:spacing w:line="276" w:lineRule="auto"/>
        <w:jc w:val="both"/>
        <w:rPr>
          <w:i/>
        </w:rPr>
      </w:pPr>
    </w:p>
    <w:p w14:paraId="115CB837" w14:textId="77777777" w:rsidR="0040149A" w:rsidRDefault="0040149A" w:rsidP="0040149A">
      <w:pPr>
        <w:widowControl w:val="0"/>
        <w:autoSpaceDE w:val="0"/>
        <w:autoSpaceDN w:val="0"/>
        <w:adjustRightInd w:val="0"/>
        <w:rPr>
          <w:rFonts w:ascii="Arial" w:hAnsi="Arial" w:cs="Arial"/>
          <w:b/>
        </w:rPr>
      </w:pPr>
      <w:r w:rsidRPr="00AE1D26">
        <w:rPr>
          <w:rFonts w:ascii="Arial" w:hAnsi="Arial" w:cs="Arial"/>
          <w:b/>
        </w:rPr>
        <w:t>Contenu de la matière</w:t>
      </w:r>
      <w:r w:rsidRPr="00AE1D26">
        <w:rPr>
          <w:rFonts w:ascii="Arial" w:hAnsi="Arial" w:cs="Arial"/>
          <w:bCs/>
          <w:i/>
          <w:iCs/>
        </w:rPr>
        <w:t xml:space="preserve"> (indiquer obligatoirement le contenu détaillé du programme en présentiel et du travail personnel)</w:t>
      </w:r>
      <w:r w:rsidRPr="00AE1D26">
        <w:rPr>
          <w:rFonts w:ascii="Arial" w:hAnsi="Arial" w:cs="Arial"/>
          <w:b/>
        </w:rPr>
        <w:t xml:space="preserve"> </w:t>
      </w:r>
    </w:p>
    <w:p w14:paraId="2D13C5DC" w14:textId="77777777" w:rsidR="0040149A" w:rsidRDefault="0040149A" w:rsidP="0040149A">
      <w:pPr>
        <w:widowControl w:val="0"/>
        <w:tabs>
          <w:tab w:val="left" w:pos="220"/>
        </w:tabs>
        <w:autoSpaceDE w:val="0"/>
        <w:autoSpaceDN w:val="0"/>
        <w:adjustRightInd w:val="0"/>
        <w:jc w:val="both"/>
        <w:rPr>
          <w:b/>
          <w:bCs/>
        </w:rPr>
      </w:pPr>
    </w:p>
    <w:p w14:paraId="6A9A6562" w14:textId="77777777" w:rsidR="0040149A" w:rsidRPr="00B41BB3" w:rsidRDefault="0040149A" w:rsidP="0040149A">
      <w:pPr>
        <w:widowControl w:val="0"/>
        <w:tabs>
          <w:tab w:val="left" w:pos="220"/>
        </w:tabs>
        <w:autoSpaceDE w:val="0"/>
        <w:autoSpaceDN w:val="0"/>
        <w:adjustRightInd w:val="0"/>
        <w:jc w:val="both"/>
        <w:rPr>
          <w:b/>
          <w:color w:val="000000"/>
        </w:rPr>
      </w:pPr>
      <w:r w:rsidRPr="00B41BB3">
        <w:rPr>
          <w:b/>
          <w:color w:val="000000"/>
        </w:rPr>
        <w:t xml:space="preserve">Introduction </w:t>
      </w:r>
    </w:p>
    <w:p w14:paraId="40303FFC" w14:textId="77777777" w:rsidR="0040149A" w:rsidRPr="00B41BB3" w:rsidRDefault="0040149A" w:rsidP="0040149A">
      <w:pPr>
        <w:widowControl w:val="0"/>
        <w:tabs>
          <w:tab w:val="left" w:pos="220"/>
        </w:tabs>
        <w:autoSpaceDE w:val="0"/>
        <w:autoSpaceDN w:val="0"/>
        <w:adjustRightInd w:val="0"/>
        <w:jc w:val="both"/>
        <w:rPr>
          <w:b/>
          <w:color w:val="000000"/>
        </w:rPr>
      </w:pPr>
    </w:p>
    <w:p w14:paraId="16138928" w14:textId="77777777" w:rsidR="0040149A" w:rsidRPr="00B41BB3" w:rsidRDefault="0040149A" w:rsidP="0040149A">
      <w:pPr>
        <w:widowControl w:val="0"/>
        <w:tabs>
          <w:tab w:val="left" w:pos="220"/>
        </w:tabs>
        <w:autoSpaceDE w:val="0"/>
        <w:autoSpaceDN w:val="0"/>
        <w:adjustRightInd w:val="0"/>
        <w:spacing w:after="400"/>
        <w:jc w:val="both"/>
        <w:rPr>
          <w:b/>
          <w:bCs/>
          <w:color w:val="000000"/>
        </w:rPr>
      </w:pPr>
      <w:r w:rsidRPr="00B41BB3">
        <w:rPr>
          <w:b/>
          <w:color w:val="000000"/>
        </w:rPr>
        <w:t>La datation relative des événements géologiques</w:t>
      </w:r>
      <w:r w:rsidRPr="00B41BB3">
        <w:rPr>
          <w:color w:val="000000"/>
        </w:rPr>
        <w:t xml:space="preserve"> </w:t>
      </w:r>
      <w:r w:rsidRPr="00B41BB3">
        <w:rPr>
          <w:b/>
          <w:color w:val="000000"/>
        </w:rPr>
        <w:t>et des roches :</w:t>
      </w:r>
      <w:r w:rsidRPr="00B41BB3">
        <w:rPr>
          <w:color w:val="000000"/>
        </w:rPr>
        <w:t xml:space="preserve"> (principe de superposition, principe de continuité latéral, principe de recoupement, principe d’identité paléontologique</w:t>
      </w:r>
      <w:r w:rsidRPr="00B41BB3">
        <w:rPr>
          <w:color w:val="000000"/>
          <w:u w:color="128B27"/>
        </w:rPr>
        <w:t>).</w:t>
      </w:r>
    </w:p>
    <w:p w14:paraId="06817882" w14:textId="77777777" w:rsidR="0040149A" w:rsidRPr="00B41BB3" w:rsidRDefault="0040149A" w:rsidP="0040149A">
      <w:pPr>
        <w:widowControl w:val="0"/>
        <w:tabs>
          <w:tab w:val="left" w:pos="220"/>
          <w:tab w:val="left" w:pos="720"/>
        </w:tabs>
        <w:autoSpaceDE w:val="0"/>
        <w:autoSpaceDN w:val="0"/>
        <w:adjustRightInd w:val="0"/>
        <w:spacing w:after="400"/>
        <w:jc w:val="both"/>
        <w:rPr>
          <w:bCs/>
          <w:color w:val="000000"/>
        </w:rPr>
      </w:pPr>
      <w:r w:rsidRPr="00B41BB3">
        <w:rPr>
          <w:b/>
          <w:color w:val="000000"/>
        </w:rPr>
        <w:t>La datation absolue :</w:t>
      </w:r>
      <w:r w:rsidRPr="00B41BB3">
        <w:rPr>
          <w:b/>
          <w:bCs/>
          <w:color w:val="000000"/>
        </w:rPr>
        <w:t xml:space="preserve"> </w:t>
      </w:r>
      <w:r w:rsidRPr="00B41BB3">
        <w:rPr>
          <w:bCs/>
          <w:color w:val="000000"/>
        </w:rPr>
        <w:t>Principe de la méthode radio chronologique, Conditions d’utilisation de ces méthodes, Quelques méthodes et leur méthode d’usage</w:t>
      </w:r>
      <w:r w:rsidRPr="00B41BB3">
        <w:rPr>
          <w:b/>
          <w:bCs/>
          <w:color w:val="000000"/>
        </w:rPr>
        <w:t xml:space="preserve"> (</w:t>
      </w:r>
      <w:r w:rsidRPr="00B41BB3">
        <w:rPr>
          <w:bCs/>
          <w:color w:val="000000"/>
        </w:rPr>
        <w:t>La datation au Carbone 14, La datation au Potassium 40 et Argon 40, La datation au Rubidium et Strontium)</w:t>
      </w:r>
    </w:p>
    <w:p w14:paraId="2FF8D6D0" w14:textId="77777777" w:rsidR="0040149A" w:rsidRPr="00B41BB3" w:rsidRDefault="0040149A" w:rsidP="0040149A">
      <w:pPr>
        <w:widowControl w:val="0"/>
        <w:autoSpaceDE w:val="0"/>
        <w:autoSpaceDN w:val="0"/>
        <w:adjustRightInd w:val="0"/>
        <w:spacing w:after="160"/>
        <w:rPr>
          <w:b/>
          <w:bCs/>
          <w:color w:val="000000"/>
          <w:spacing w:val="20"/>
          <w:kern w:val="1"/>
          <w:lang w:eastAsia="fr-FR"/>
        </w:rPr>
      </w:pPr>
      <w:r w:rsidRPr="00B41BB3">
        <w:rPr>
          <w:b/>
          <w:color w:val="000000"/>
        </w:rPr>
        <w:lastRenderedPageBreak/>
        <w:t>Méthodes de physique du solide </w:t>
      </w:r>
      <w:r w:rsidRPr="00B41BB3">
        <w:rPr>
          <w:b/>
          <w:bCs/>
          <w:color w:val="000000"/>
          <w:spacing w:val="20"/>
          <w:kern w:val="1"/>
          <w:lang w:eastAsia="fr-FR"/>
        </w:rPr>
        <w:t xml:space="preserve">: </w:t>
      </w:r>
      <w:r w:rsidRPr="00B41BB3">
        <w:rPr>
          <w:bCs/>
          <w:color w:val="000000"/>
        </w:rPr>
        <w:t>Thermoluminescence.</w:t>
      </w:r>
    </w:p>
    <w:p w14:paraId="7855BD41" w14:textId="77777777" w:rsidR="0040149A" w:rsidRPr="00B41BB3" w:rsidRDefault="0040149A" w:rsidP="0040149A">
      <w:pPr>
        <w:spacing w:line="276" w:lineRule="auto"/>
        <w:ind w:left="348"/>
        <w:jc w:val="center"/>
        <w:rPr>
          <w:b/>
          <w:color w:val="000000"/>
        </w:rPr>
      </w:pPr>
      <w:r w:rsidRPr="00B41BB3">
        <w:rPr>
          <w:b/>
          <w:color w:val="000000"/>
        </w:rPr>
        <w:t>TRAVAUX PRATIQUE SUR TERRAIN ET EN LABORATOIRE</w:t>
      </w:r>
    </w:p>
    <w:p w14:paraId="0C4A62B3" w14:textId="77777777" w:rsidR="0040149A" w:rsidRPr="00B41BB3" w:rsidRDefault="0040149A" w:rsidP="0040149A">
      <w:pPr>
        <w:spacing w:line="276" w:lineRule="auto"/>
        <w:ind w:left="348"/>
        <w:jc w:val="both"/>
        <w:rPr>
          <w:b/>
          <w:color w:val="000000"/>
        </w:rPr>
      </w:pPr>
      <w:r w:rsidRPr="00B41BB3">
        <w:rPr>
          <w:b/>
          <w:color w:val="000000"/>
        </w:rPr>
        <w:t xml:space="preserve">1-  réalisation des essais : </w:t>
      </w:r>
      <w:r w:rsidRPr="00B41BB3">
        <w:rPr>
          <w:bCs/>
          <w:color w:val="000000"/>
        </w:rPr>
        <w:t xml:space="preserve">Sorties sur terrain, en laboratoire </w:t>
      </w:r>
    </w:p>
    <w:p w14:paraId="1CB918B7" w14:textId="77777777" w:rsidR="0040149A" w:rsidRPr="00B41BB3" w:rsidRDefault="0040149A" w:rsidP="0040149A">
      <w:pPr>
        <w:jc w:val="both"/>
        <w:rPr>
          <w:color w:val="000000"/>
        </w:rPr>
      </w:pPr>
    </w:p>
    <w:p w14:paraId="03F5D3FD" w14:textId="77777777" w:rsidR="0040149A" w:rsidRDefault="0040149A" w:rsidP="0040149A">
      <w:pPr>
        <w:spacing w:line="276" w:lineRule="auto"/>
        <w:rPr>
          <w:bCs/>
          <w:color w:val="000000"/>
        </w:rPr>
      </w:pPr>
      <w:r w:rsidRPr="00AE1D26">
        <w:rPr>
          <w:rFonts w:ascii="Arial" w:hAnsi="Arial" w:cs="Arial"/>
          <w:b/>
        </w:rPr>
        <w:t>Mode d’évaluation : </w:t>
      </w:r>
      <w:r w:rsidRPr="00AE1D26">
        <w:rPr>
          <w:rFonts w:ascii="Arial" w:hAnsi="Arial" w:cs="Arial"/>
          <w:i/>
        </w:rPr>
        <w:t>Contrôle continu, examen, etc…(La pondération est laissée à l’appréciation de l’équipe de formation</w:t>
      </w:r>
      <w:r w:rsidRPr="00464CA2">
        <w:rPr>
          <w:bCs/>
          <w:color w:val="000000"/>
        </w:rPr>
        <w:t xml:space="preserve"> </w:t>
      </w:r>
    </w:p>
    <w:p w14:paraId="08D24A89" w14:textId="77777777" w:rsidR="0040149A" w:rsidRDefault="0040149A" w:rsidP="0040149A">
      <w:pPr>
        <w:spacing w:line="276" w:lineRule="auto"/>
        <w:rPr>
          <w:b/>
          <w:bCs/>
          <w:color w:val="000000"/>
        </w:rPr>
      </w:pPr>
    </w:p>
    <w:p w14:paraId="06821109" w14:textId="77777777" w:rsidR="0040149A" w:rsidRPr="007E682D" w:rsidRDefault="0040149A" w:rsidP="0040149A">
      <w:pPr>
        <w:spacing w:line="276" w:lineRule="auto"/>
        <w:rPr>
          <w:b/>
          <w:bCs/>
          <w:color w:val="000000"/>
        </w:rPr>
      </w:pPr>
      <w:r w:rsidRPr="007E682D">
        <w:rPr>
          <w:b/>
          <w:bCs/>
          <w:color w:val="000000"/>
        </w:rPr>
        <w:t>Contrôle continus  + Examen Final</w:t>
      </w:r>
    </w:p>
    <w:p w14:paraId="46D440A3" w14:textId="77777777" w:rsidR="0040149A" w:rsidRDefault="0040149A" w:rsidP="0040149A">
      <w:pPr>
        <w:spacing w:line="276" w:lineRule="auto"/>
        <w:rPr>
          <w:bCs/>
          <w:color w:val="000000"/>
        </w:rPr>
      </w:pPr>
    </w:p>
    <w:p w14:paraId="57C09A29" w14:textId="77777777" w:rsidR="0040149A" w:rsidRPr="007E682D" w:rsidRDefault="0040149A" w:rsidP="0040149A">
      <w:pPr>
        <w:spacing w:line="276" w:lineRule="auto"/>
        <w:jc w:val="both"/>
        <w:rPr>
          <w:b/>
        </w:rPr>
      </w:pPr>
      <w:r>
        <w:rPr>
          <w:rFonts w:ascii="Arial" w:hAnsi="Arial" w:cs="Arial"/>
          <w:b/>
        </w:rPr>
        <w:t>Réfé</w:t>
      </w:r>
      <w:r w:rsidRPr="00154EDB">
        <w:rPr>
          <w:rFonts w:ascii="Arial" w:hAnsi="Arial" w:cs="Arial"/>
          <w:b/>
        </w:rPr>
        <w:t>rences</w:t>
      </w:r>
      <w:r w:rsidRPr="00870E7F">
        <w:rPr>
          <w:b/>
          <w:sz w:val="22"/>
          <w:szCs w:val="22"/>
        </w:rPr>
        <w:t xml:space="preserve">   </w:t>
      </w:r>
      <w:r w:rsidRPr="00870E7F">
        <w:rPr>
          <w:sz w:val="22"/>
          <w:szCs w:val="22"/>
        </w:rPr>
        <w:t xml:space="preserve"> </w:t>
      </w:r>
      <w:r w:rsidRPr="00870E7F">
        <w:rPr>
          <w:i/>
          <w:iCs/>
          <w:sz w:val="22"/>
          <w:szCs w:val="22"/>
        </w:rPr>
        <w:t>(Livres</w:t>
      </w:r>
      <w:r w:rsidRPr="00870E7F">
        <w:rPr>
          <w:i/>
          <w:sz w:val="22"/>
          <w:szCs w:val="22"/>
        </w:rPr>
        <w:t xml:space="preserve"> et polycopiés,  sites internet, etc).</w:t>
      </w:r>
    </w:p>
    <w:p w14:paraId="12E6F4C8" w14:textId="77777777" w:rsidR="0040149A" w:rsidRDefault="0040149A" w:rsidP="0040149A">
      <w:pPr>
        <w:rPr>
          <w:rFonts w:ascii="Arial" w:hAnsi="Arial" w:cs="Arial"/>
          <w:b/>
          <w:bCs/>
          <w:sz w:val="32"/>
          <w:szCs w:val="32"/>
        </w:rPr>
      </w:pPr>
    </w:p>
    <w:p w14:paraId="414966FC" w14:textId="77777777" w:rsidR="0040149A" w:rsidRPr="009453D8" w:rsidRDefault="0040149A" w:rsidP="0040149A">
      <w:pPr>
        <w:widowControl w:val="0"/>
        <w:autoSpaceDE w:val="0"/>
        <w:autoSpaceDN w:val="0"/>
        <w:adjustRightInd w:val="0"/>
        <w:spacing w:after="320"/>
        <w:rPr>
          <w:color w:val="1A1A1A"/>
          <w:sz w:val="26"/>
          <w:szCs w:val="26"/>
        </w:rPr>
      </w:pPr>
      <w:r w:rsidRPr="009453D8">
        <w:rPr>
          <w:b/>
          <w:color w:val="1A1A1A"/>
          <w:sz w:val="26"/>
          <w:szCs w:val="26"/>
        </w:rPr>
        <w:t>ALPESGEO, 2007</w:t>
      </w:r>
      <w:r w:rsidRPr="009453D8">
        <w:rPr>
          <w:color w:val="1A1A1A"/>
          <w:sz w:val="26"/>
          <w:szCs w:val="26"/>
        </w:rPr>
        <w:t xml:space="preserve">.  </w:t>
      </w:r>
      <w:r w:rsidRPr="009453D8">
        <w:rPr>
          <w:iCs/>
          <w:color w:val="1A1A1A"/>
          <w:sz w:val="26"/>
          <w:szCs w:val="26"/>
        </w:rPr>
        <w:t>Méthode de datation Géochronologie</w:t>
      </w:r>
      <w:r w:rsidRPr="009453D8">
        <w:rPr>
          <w:color w:val="1A1A1A"/>
          <w:sz w:val="26"/>
          <w:szCs w:val="26"/>
        </w:rPr>
        <w:t xml:space="preserve">. Disponible sur : </w:t>
      </w:r>
      <w:hyperlink r:id="rId13" w:history="1">
        <w:r w:rsidRPr="009453D8">
          <w:rPr>
            <w:color w:val="1A1A1A"/>
            <w:sz w:val="26"/>
            <w:szCs w:val="26"/>
            <w:u w:val="single"/>
          </w:rPr>
          <w:t>http://www.alpesgeo2003.fr/2%20cr%20cours/cr geochronologie/02%20METHODES%20de%20DATATION.htm</w:t>
        </w:r>
      </w:hyperlink>
    </w:p>
    <w:p w14:paraId="3800B294" w14:textId="77777777" w:rsidR="0040149A" w:rsidRPr="009453D8" w:rsidRDefault="0040149A" w:rsidP="0040149A">
      <w:pPr>
        <w:widowControl w:val="0"/>
        <w:autoSpaceDE w:val="0"/>
        <w:autoSpaceDN w:val="0"/>
        <w:adjustRightInd w:val="0"/>
        <w:spacing w:after="320"/>
        <w:rPr>
          <w:color w:val="1A1A1A"/>
        </w:rPr>
      </w:pPr>
      <w:r w:rsidRPr="009453D8">
        <w:rPr>
          <w:b/>
          <w:color w:val="1A1A1A"/>
        </w:rPr>
        <w:t>BOURQUE Pierre-André, 2004.</w:t>
      </w:r>
      <w:r w:rsidRPr="009453D8">
        <w:rPr>
          <w:color w:val="1A1A1A"/>
        </w:rPr>
        <w:t xml:space="preserve"> </w:t>
      </w:r>
      <w:r w:rsidRPr="009453D8">
        <w:rPr>
          <w:iCs/>
          <w:color w:val="1A1A1A"/>
        </w:rPr>
        <w:t>Les datations relatives</w:t>
      </w:r>
      <w:r>
        <w:rPr>
          <w:color w:val="1A1A1A"/>
        </w:rPr>
        <w:t>, Planète Terre</w:t>
      </w:r>
      <w:r w:rsidRPr="009453D8">
        <w:rPr>
          <w:color w:val="1A1A1A"/>
        </w:rPr>
        <w:t xml:space="preserve">. </w:t>
      </w:r>
      <w:hyperlink r:id="rId14" w:history="1">
        <w:r w:rsidRPr="009453D8">
          <w:rPr>
            <w:color w:val="1A1A1A"/>
            <w:u w:val="single"/>
          </w:rPr>
          <w:t>http://www2.ggl.ulaval.ca/personnel/bourque/s4/datations.relatives.html</w:t>
        </w:r>
      </w:hyperlink>
    </w:p>
    <w:p w14:paraId="0DCFBA3A" w14:textId="77777777" w:rsidR="0040149A" w:rsidRPr="00B41BB3" w:rsidRDefault="0040149A" w:rsidP="0040149A">
      <w:pPr>
        <w:widowControl w:val="0"/>
        <w:tabs>
          <w:tab w:val="left" w:pos="220"/>
          <w:tab w:val="left" w:pos="720"/>
        </w:tabs>
        <w:autoSpaceDE w:val="0"/>
        <w:autoSpaceDN w:val="0"/>
        <w:adjustRightInd w:val="0"/>
        <w:spacing w:after="400"/>
        <w:jc w:val="both"/>
        <w:rPr>
          <w:bCs/>
          <w:color w:val="000000"/>
        </w:rPr>
      </w:pPr>
      <w:r w:rsidRPr="009453D8">
        <w:rPr>
          <w:b/>
          <w:color w:val="1A1A1A"/>
          <w:sz w:val="26"/>
          <w:szCs w:val="26"/>
        </w:rPr>
        <w:t>DERCOURT jean, PAQUET jacques, THOMAS pierre, LANGLOIS cyril 2006</w:t>
      </w:r>
      <w:r w:rsidRPr="009453D8">
        <w:rPr>
          <w:color w:val="1A1A1A"/>
          <w:sz w:val="26"/>
          <w:szCs w:val="26"/>
        </w:rPr>
        <w:t xml:space="preserve">. </w:t>
      </w:r>
      <w:r w:rsidRPr="009453D8">
        <w:rPr>
          <w:iCs/>
          <w:color w:val="1A1A1A"/>
          <w:sz w:val="26"/>
          <w:szCs w:val="26"/>
        </w:rPr>
        <w:t>Géologie, objet, méthode et modèle, 12eme edition</w:t>
      </w:r>
      <w:r w:rsidRPr="009453D8">
        <w:rPr>
          <w:color w:val="1A1A1A"/>
          <w:sz w:val="26"/>
          <w:szCs w:val="26"/>
        </w:rPr>
        <w:t xml:space="preserve"> ;publié par SCIENCE SUP, 544 pages.</w:t>
      </w:r>
    </w:p>
    <w:p w14:paraId="7527EA1B" w14:textId="77777777" w:rsidR="0040149A" w:rsidRPr="009453D8" w:rsidRDefault="0040149A" w:rsidP="0040149A">
      <w:pPr>
        <w:widowControl w:val="0"/>
        <w:autoSpaceDE w:val="0"/>
        <w:autoSpaceDN w:val="0"/>
        <w:adjustRightInd w:val="0"/>
        <w:spacing w:after="320"/>
        <w:rPr>
          <w:color w:val="1A1A1A"/>
          <w:sz w:val="26"/>
          <w:szCs w:val="26"/>
        </w:rPr>
      </w:pPr>
      <w:r w:rsidRPr="009453D8">
        <w:rPr>
          <w:b/>
          <w:color w:val="1A1A1A"/>
          <w:sz w:val="26"/>
          <w:szCs w:val="26"/>
        </w:rPr>
        <w:t>IDES CNRS-UPS 2011</w:t>
      </w:r>
      <w:r w:rsidRPr="009453D8">
        <w:rPr>
          <w:color w:val="1A1A1A"/>
          <w:sz w:val="26"/>
          <w:szCs w:val="26"/>
        </w:rPr>
        <w:t xml:space="preserve">. </w:t>
      </w:r>
      <w:r>
        <w:rPr>
          <w:iCs/>
          <w:color w:val="1A1A1A"/>
          <w:sz w:val="26"/>
          <w:szCs w:val="26"/>
        </w:rPr>
        <w:t>L</w:t>
      </w:r>
      <w:r w:rsidRPr="009453D8">
        <w:rPr>
          <w:iCs/>
          <w:color w:val="1A1A1A"/>
          <w:sz w:val="26"/>
          <w:szCs w:val="26"/>
        </w:rPr>
        <w:t>aboratoire de géochronologie</w:t>
      </w:r>
      <w:r w:rsidRPr="009453D8">
        <w:rPr>
          <w:color w:val="1A1A1A"/>
          <w:sz w:val="26"/>
          <w:szCs w:val="26"/>
        </w:rPr>
        <w:t xml:space="preserve"> multi-techniques, </w:t>
      </w:r>
      <w:r w:rsidRPr="009453D8">
        <w:rPr>
          <w:iCs/>
          <w:color w:val="1A1A1A"/>
          <w:sz w:val="26"/>
          <w:szCs w:val="26"/>
        </w:rPr>
        <w:t> </w:t>
      </w:r>
      <w:hyperlink r:id="rId15" w:history="1">
        <w:r w:rsidRPr="009453D8">
          <w:rPr>
            <w:color w:val="1A1A1A"/>
            <w:sz w:val="26"/>
            <w:szCs w:val="26"/>
            <w:u w:val="single"/>
          </w:rPr>
          <w:t>http://geochrono.free.fr/fr/tech/thermo/principe/F4.jpg</w:t>
        </w:r>
      </w:hyperlink>
    </w:p>
    <w:p w14:paraId="174D0001" w14:textId="77777777" w:rsidR="0040149A" w:rsidRPr="009453D8" w:rsidRDefault="0040149A" w:rsidP="0040149A">
      <w:pPr>
        <w:widowControl w:val="0"/>
        <w:autoSpaceDE w:val="0"/>
        <w:autoSpaceDN w:val="0"/>
        <w:adjustRightInd w:val="0"/>
        <w:spacing w:after="320"/>
        <w:rPr>
          <w:color w:val="1A1A1A"/>
          <w:sz w:val="26"/>
          <w:szCs w:val="26"/>
        </w:rPr>
      </w:pPr>
      <w:r w:rsidRPr="009453D8">
        <w:rPr>
          <w:color w:val="1A1A1A"/>
          <w:sz w:val="26"/>
          <w:szCs w:val="26"/>
        </w:rPr>
        <w:t>Wikipédia,</w:t>
      </w:r>
      <w:r>
        <w:rPr>
          <w:color w:val="1A1A1A"/>
          <w:sz w:val="26"/>
          <w:szCs w:val="26"/>
        </w:rPr>
        <w:t xml:space="preserve"> l’encyclopédie libre </w:t>
      </w:r>
      <w:r w:rsidRPr="009453D8">
        <w:rPr>
          <w:color w:val="1A1A1A"/>
          <w:sz w:val="26"/>
          <w:szCs w:val="26"/>
        </w:rPr>
        <w:t xml:space="preserve">, </w:t>
      </w:r>
      <w:r w:rsidRPr="009453D8">
        <w:rPr>
          <w:i/>
          <w:iCs/>
          <w:color w:val="1A1A1A"/>
          <w:sz w:val="26"/>
          <w:szCs w:val="26"/>
        </w:rPr>
        <w:t>datation relative</w:t>
      </w:r>
      <w:r w:rsidRPr="009453D8">
        <w:rPr>
          <w:color w:val="1A1A1A"/>
          <w:sz w:val="26"/>
          <w:szCs w:val="26"/>
        </w:rPr>
        <w:t xml:space="preserve">.Disponible sur : </w:t>
      </w:r>
      <w:hyperlink r:id="rId16" w:history="1">
        <w:r w:rsidRPr="009453D8">
          <w:rPr>
            <w:color w:val="1A1A1A"/>
            <w:sz w:val="26"/>
            <w:szCs w:val="26"/>
            <w:u w:val="single"/>
          </w:rPr>
          <w:t>http://fr.wikipedia.org/wiki/Datation_relative</w:t>
        </w:r>
      </w:hyperlink>
    </w:p>
    <w:p w14:paraId="0005D2F3" w14:textId="77777777" w:rsidR="0040149A" w:rsidRDefault="0040149A" w:rsidP="0040149A">
      <w:pPr>
        <w:rPr>
          <w:rFonts w:ascii="Arial" w:hAnsi="Arial" w:cs="Arial"/>
          <w:b/>
          <w:bCs/>
          <w:sz w:val="32"/>
          <w:szCs w:val="32"/>
        </w:rPr>
      </w:pPr>
    </w:p>
    <w:p w14:paraId="7A7A6AAC" w14:textId="77777777" w:rsidR="0040149A" w:rsidRDefault="0040149A" w:rsidP="0040149A">
      <w:pPr>
        <w:rPr>
          <w:rFonts w:ascii="Arial" w:hAnsi="Arial" w:cs="Arial"/>
          <w:b/>
          <w:bCs/>
          <w:sz w:val="32"/>
          <w:szCs w:val="32"/>
        </w:rPr>
      </w:pPr>
    </w:p>
    <w:p w14:paraId="455B43BE" w14:textId="77777777" w:rsidR="0040149A" w:rsidRDefault="0040149A" w:rsidP="0040149A">
      <w:pPr>
        <w:rPr>
          <w:rFonts w:ascii="Arial" w:hAnsi="Arial" w:cs="Arial"/>
          <w:b/>
          <w:bCs/>
          <w:sz w:val="32"/>
          <w:szCs w:val="32"/>
        </w:rPr>
      </w:pPr>
    </w:p>
    <w:p w14:paraId="5942B001" w14:textId="77777777" w:rsidR="0040149A" w:rsidRDefault="0040149A" w:rsidP="0040149A">
      <w:pPr>
        <w:rPr>
          <w:rFonts w:ascii="Arial" w:hAnsi="Arial" w:cs="Arial"/>
          <w:b/>
          <w:bCs/>
          <w:sz w:val="32"/>
          <w:szCs w:val="32"/>
        </w:rPr>
      </w:pPr>
    </w:p>
    <w:p w14:paraId="6E670A5A" w14:textId="77777777" w:rsidR="0040149A" w:rsidRDefault="0040149A" w:rsidP="0040149A">
      <w:pPr>
        <w:rPr>
          <w:rFonts w:ascii="Arial" w:hAnsi="Arial" w:cs="Arial"/>
          <w:b/>
          <w:bCs/>
          <w:sz w:val="32"/>
          <w:szCs w:val="32"/>
        </w:rPr>
      </w:pPr>
    </w:p>
    <w:p w14:paraId="0204FF6F" w14:textId="77777777" w:rsidR="0040149A" w:rsidRDefault="0040149A" w:rsidP="0040149A">
      <w:pPr>
        <w:rPr>
          <w:rFonts w:ascii="Arial" w:hAnsi="Arial" w:cs="Arial"/>
          <w:b/>
          <w:bCs/>
          <w:sz w:val="32"/>
          <w:szCs w:val="32"/>
        </w:rPr>
      </w:pPr>
    </w:p>
    <w:p w14:paraId="14C7E59F" w14:textId="77777777" w:rsidR="0040149A" w:rsidRDefault="0040149A" w:rsidP="0040149A">
      <w:pPr>
        <w:rPr>
          <w:rFonts w:ascii="Arial" w:hAnsi="Arial" w:cs="Arial"/>
          <w:b/>
          <w:bCs/>
          <w:sz w:val="32"/>
          <w:szCs w:val="32"/>
        </w:rPr>
      </w:pPr>
    </w:p>
    <w:p w14:paraId="53C0C341" w14:textId="77777777" w:rsidR="0040149A" w:rsidRDefault="0040149A" w:rsidP="0040149A">
      <w:pPr>
        <w:rPr>
          <w:rFonts w:ascii="Arial" w:hAnsi="Arial" w:cs="Arial"/>
          <w:b/>
          <w:bCs/>
          <w:sz w:val="32"/>
          <w:szCs w:val="32"/>
        </w:rPr>
      </w:pPr>
    </w:p>
    <w:p w14:paraId="250F71D3" w14:textId="77777777" w:rsidR="0040149A" w:rsidRDefault="0040149A" w:rsidP="0040149A">
      <w:pPr>
        <w:rPr>
          <w:rFonts w:ascii="Arial" w:hAnsi="Arial" w:cs="Arial"/>
          <w:b/>
          <w:bCs/>
          <w:sz w:val="32"/>
          <w:szCs w:val="32"/>
        </w:rPr>
      </w:pPr>
    </w:p>
    <w:p w14:paraId="5C8E83FE" w14:textId="77777777" w:rsidR="0040149A" w:rsidRDefault="0040149A" w:rsidP="0040149A">
      <w:pPr>
        <w:rPr>
          <w:rFonts w:ascii="Arial" w:hAnsi="Arial" w:cs="Arial"/>
          <w:b/>
          <w:bCs/>
          <w:sz w:val="32"/>
          <w:szCs w:val="32"/>
        </w:rPr>
      </w:pPr>
    </w:p>
    <w:p w14:paraId="626A8708" w14:textId="77777777" w:rsidR="0040149A" w:rsidRDefault="0040149A" w:rsidP="0040149A">
      <w:pPr>
        <w:rPr>
          <w:rFonts w:ascii="Arial" w:hAnsi="Arial" w:cs="Arial"/>
          <w:b/>
          <w:bCs/>
          <w:sz w:val="32"/>
          <w:szCs w:val="32"/>
        </w:rPr>
      </w:pPr>
    </w:p>
    <w:p w14:paraId="2BCB1CFE" w14:textId="77777777" w:rsidR="0040149A" w:rsidRDefault="0040149A" w:rsidP="0040149A">
      <w:pPr>
        <w:rPr>
          <w:rFonts w:ascii="Arial" w:hAnsi="Arial" w:cs="Arial"/>
          <w:b/>
          <w:bCs/>
          <w:sz w:val="32"/>
          <w:szCs w:val="32"/>
        </w:rPr>
      </w:pPr>
    </w:p>
    <w:p w14:paraId="2A240302" w14:textId="77777777" w:rsidR="0040149A" w:rsidRDefault="0040149A" w:rsidP="0040149A">
      <w:pPr>
        <w:rPr>
          <w:rFonts w:ascii="Arial" w:hAnsi="Arial" w:cs="Arial"/>
          <w:b/>
          <w:bCs/>
          <w:sz w:val="32"/>
          <w:szCs w:val="32"/>
        </w:rPr>
      </w:pPr>
    </w:p>
    <w:p w14:paraId="4294292F" w14:textId="77777777" w:rsidR="0040149A" w:rsidRDefault="0040149A" w:rsidP="0040149A">
      <w:pPr>
        <w:rPr>
          <w:rFonts w:ascii="Arial" w:hAnsi="Arial" w:cs="Arial"/>
          <w:b/>
          <w:bCs/>
          <w:sz w:val="32"/>
          <w:szCs w:val="32"/>
        </w:rPr>
      </w:pPr>
    </w:p>
    <w:p w14:paraId="48FCD886" w14:textId="77777777" w:rsidR="0040149A" w:rsidRDefault="0040149A" w:rsidP="0040149A">
      <w:pPr>
        <w:rPr>
          <w:rFonts w:ascii="Arial" w:hAnsi="Arial" w:cs="Arial"/>
          <w:b/>
          <w:bCs/>
          <w:sz w:val="32"/>
          <w:szCs w:val="32"/>
        </w:rPr>
      </w:pPr>
    </w:p>
    <w:p w14:paraId="270B6E77" w14:textId="77777777" w:rsidR="0040149A" w:rsidRDefault="0040149A" w:rsidP="0040149A">
      <w:pPr>
        <w:rPr>
          <w:rFonts w:ascii="Arial" w:hAnsi="Arial" w:cs="Arial"/>
          <w:b/>
          <w:bCs/>
          <w:sz w:val="32"/>
          <w:szCs w:val="32"/>
        </w:rPr>
      </w:pPr>
    </w:p>
    <w:p w14:paraId="7C998047" w14:textId="77777777" w:rsidR="0040149A" w:rsidRDefault="0040149A" w:rsidP="0040149A">
      <w:pPr>
        <w:rPr>
          <w:rFonts w:ascii="Arial" w:hAnsi="Arial" w:cs="Arial"/>
          <w:b/>
          <w:bCs/>
          <w:sz w:val="32"/>
          <w:szCs w:val="32"/>
        </w:rPr>
      </w:pPr>
    </w:p>
    <w:p w14:paraId="27DB14B6" w14:textId="77777777" w:rsidR="0040149A" w:rsidRDefault="0040149A" w:rsidP="0040149A">
      <w:pPr>
        <w:rPr>
          <w:rFonts w:ascii="Arial" w:hAnsi="Arial" w:cs="Arial"/>
          <w:b/>
          <w:bCs/>
          <w:sz w:val="32"/>
          <w:szCs w:val="32"/>
        </w:rPr>
      </w:pPr>
    </w:p>
    <w:p w14:paraId="1AB659C5" w14:textId="77777777" w:rsidR="0040149A" w:rsidRDefault="0040149A" w:rsidP="0040149A">
      <w:pPr>
        <w:rPr>
          <w:rFonts w:ascii="Arial" w:hAnsi="Arial" w:cs="Arial"/>
          <w:b/>
          <w:bCs/>
          <w:sz w:val="32"/>
          <w:szCs w:val="32"/>
        </w:rPr>
      </w:pPr>
    </w:p>
    <w:p w14:paraId="609E9143" w14:textId="77777777" w:rsidR="0040149A" w:rsidRDefault="0040149A" w:rsidP="0040149A">
      <w:pPr>
        <w:rPr>
          <w:rFonts w:ascii="Arial" w:hAnsi="Arial" w:cs="Arial"/>
          <w:b/>
          <w:bCs/>
          <w:sz w:val="32"/>
          <w:szCs w:val="32"/>
        </w:rPr>
      </w:pPr>
    </w:p>
    <w:p w14:paraId="3E37A81B" w14:textId="77777777" w:rsidR="0040149A" w:rsidRDefault="0040149A" w:rsidP="0040149A">
      <w:pPr>
        <w:rPr>
          <w:rFonts w:ascii="Arial" w:hAnsi="Arial" w:cs="Arial"/>
          <w:b/>
          <w:bCs/>
          <w:sz w:val="32"/>
          <w:szCs w:val="32"/>
        </w:rPr>
      </w:pPr>
    </w:p>
    <w:p w14:paraId="7838FBCE" w14:textId="77777777" w:rsidR="0040149A" w:rsidRDefault="0040149A" w:rsidP="0040149A">
      <w:pPr>
        <w:rPr>
          <w:rFonts w:ascii="Arial" w:hAnsi="Arial" w:cs="Arial"/>
          <w:b/>
          <w:bCs/>
          <w:sz w:val="32"/>
          <w:szCs w:val="32"/>
        </w:rPr>
      </w:pPr>
    </w:p>
    <w:p w14:paraId="3D211289" w14:textId="77777777" w:rsidR="0040149A" w:rsidRDefault="0040149A" w:rsidP="0040149A">
      <w:pPr>
        <w:rPr>
          <w:rFonts w:ascii="Arial" w:hAnsi="Arial" w:cs="Arial"/>
          <w:b/>
          <w:bCs/>
          <w:sz w:val="32"/>
          <w:szCs w:val="32"/>
        </w:rPr>
      </w:pPr>
    </w:p>
    <w:p w14:paraId="38D0DF9F" w14:textId="77777777" w:rsidR="0040149A" w:rsidRDefault="0040149A" w:rsidP="0040149A">
      <w:pPr>
        <w:rPr>
          <w:rFonts w:ascii="Arial" w:hAnsi="Arial" w:cs="Arial"/>
          <w:b/>
          <w:bCs/>
          <w:sz w:val="32"/>
          <w:szCs w:val="32"/>
        </w:rPr>
      </w:pPr>
    </w:p>
    <w:p w14:paraId="401FA609" w14:textId="77777777" w:rsidR="0040149A" w:rsidRDefault="0040149A" w:rsidP="0040149A">
      <w:pPr>
        <w:spacing w:line="276" w:lineRule="auto"/>
        <w:ind w:right="282"/>
        <w:rPr>
          <w:rFonts w:ascii="Arial" w:hAnsi="Arial" w:cs="Arial"/>
          <w:b/>
          <w:iCs/>
          <w:sz w:val="28"/>
          <w:szCs w:val="28"/>
        </w:rPr>
      </w:pPr>
    </w:p>
    <w:p w14:paraId="193187DB" w14:textId="77777777" w:rsidR="0040149A" w:rsidRDefault="0040149A" w:rsidP="0040149A">
      <w:pPr>
        <w:spacing w:line="276" w:lineRule="auto"/>
        <w:ind w:right="282"/>
        <w:rPr>
          <w:rFonts w:ascii="Arial" w:hAnsi="Arial" w:cs="Arial"/>
          <w:b/>
          <w:iCs/>
          <w:sz w:val="28"/>
          <w:szCs w:val="28"/>
        </w:rPr>
      </w:pPr>
    </w:p>
    <w:p w14:paraId="1C359535" w14:textId="77777777" w:rsidR="0040149A" w:rsidRDefault="0040149A" w:rsidP="0040149A">
      <w:pPr>
        <w:spacing w:line="276" w:lineRule="auto"/>
        <w:ind w:right="282"/>
        <w:rPr>
          <w:rFonts w:ascii="Arial" w:hAnsi="Arial" w:cs="Arial"/>
          <w:b/>
          <w:iCs/>
          <w:sz w:val="28"/>
          <w:szCs w:val="28"/>
        </w:rPr>
      </w:pPr>
    </w:p>
    <w:p w14:paraId="4EA9D204" w14:textId="09D513F2" w:rsidR="0040149A" w:rsidRPr="00AE1D26" w:rsidRDefault="0040149A" w:rsidP="00DB677D">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t xml:space="preserve">Intitulé du Master : </w:t>
      </w:r>
      <w:r>
        <w:rPr>
          <w:rFonts w:ascii="Arial" w:hAnsi="Arial" w:cs="Arial"/>
          <w:b/>
          <w:iCs/>
          <w:sz w:val="28"/>
          <w:szCs w:val="28"/>
        </w:rPr>
        <w:t xml:space="preserve">Géomorphologie </w:t>
      </w:r>
    </w:p>
    <w:p w14:paraId="63EAD365" w14:textId="77777777" w:rsidR="0040149A" w:rsidRPr="00AE1D26" w:rsidRDefault="0040149A" w:rsidP="0040149A">
      <w:pPr>
        <w:spacing w:line="276" w:lineRule="auto"/>
        <w:jc w:val="both"/>
        <w:rPr>
          <w:rFonts w:ascii="Arial" w:hAnsi="Arial" w:cs="Arial"/>
          <w:i/>
        </w:rPr>
      </w:pPr>
      <w:r w:rsidRPr="00AE1D26">
        <w:rPr>
          <w:rFonts w:ascii="Arial" w:hAnsi="Arial" w:cs="Arial"/>
          <w:b/>
        </w:rPr>
        <w:t>Semestre </w:t>
      </w:r>
      <w:r w:rsidRPr="00AE1D26">
        <w:rPr>
          <w:rFonts w:ascii="Arial" w:hAnsi="Arial" w:cs="Arial"/>
          <w:b/>
          <w:i/>
        </w:rPr>
        <w:t xml:space="preserve">: </w:t>
      </w:r>
      <w:r>
        <w:rPr>
          <w:rFonts w:ascii="Arial" w:hAnsi="Arial" w:cs="Arial"/>
          <w:b/>
          <w:i/>
        </w:rPr>
        <w:t>02</w:t>
      </w:r>
    </w:p>
    <w:p w14:paraId="42BCB1C4" w14:textId="4E6ACF67" w:rsidR="0040149A" w:rsidRPr="00AE1D26" w:rsidRDefault="0040149A" w:rsidP="0040149A">
      <w:pPr>
        <w:spacing w:line="276" w:lineRule="auto"/>
        <w:ind w:right="282"/>
        <w:rPr>
          <w:rFonts w:ascii="Arial" w:hAnsi="Arial" w:cs="Arial"/>
          <w:b/>
          <w:iCs/>
        </w:rPr>
      </w:pPr>
      <w:r w:rsidRPr="00AE1D26">
        <w:rPr>
          <w:rFonts w:ascii="Arial" w:hAnsi="Arial" w:cs="Arial"/>
          <w:b/>
          <w:iCs/>
        </w:rPr>
        <w:t>Intitulé de l’UE</w:t>
      </w:r>
      <w:r w:rsidR="00DB677D">
        <w:rPr>
          <w:rFonts w:ascii="Arial" w:hAnsi="Arial" w:cs="Arial"/>
          <w:b/>
          <w:iCs/>
        </w:rPr>
        <w:t>M</w:t>
      </w:r>
      <w:r w:rsidRPr="00AE1D26">
        <w:rPr>
          <w:rFonts w:ascii="Arial" w:hAnsi="Arial" w:cs="Arial"/>
          <w:b/>
          <w:iCs/>
        </w:rPr>
        <w:t xml:space="preserve"> : </w:t>
      </w:r>
      <w:r w:rsidRPr="00B41BB3">
        <w:rPr>
          <w:b/>
          <w:iCs/>
          <w:sz w:val="28"/>
          <w:szCs w:val="28"/>
        </w:rPr>
        <w:t>Stage de terrain</w:t>
      </w:r>
      <w:r w:rsidRPr="00AE1D26">
        <w:rPr>
          <w:rFonts w:ascii="Arial" w:hAnsi="Arial" w:cs="Arial"/>
          <w:b/>
          <w:iCs/>
          <w:sz w:val="28"/>
          <w:szCs w:val="28"/>
        </w:rPr>
        <w:tab/>
      </w:r>
    </w:p>
    <w:p w14:paraId="5BFC9181" w14:textId="72A38DDD" w:rsidR="0040149A" w:rsidRDefault="0040149A" w:rsidP="0040149A">
      <w:pPr>
        <w:spacing w:line="276" w:lineRule="auto"/>
        <w:ind w:right="282"/>
        <w:rPr>
          <w:b/>
          <w:iCs/>
          <w:sz w:val="28"/>
          <w:szCs w:val="28"/>
        </w:rPr>
      </w:pPr>
      <w:r w:rsidRPr="00AE1D26">
        <w:rPr>
          <w:rFonts w:ascii="Arial" w:hAnsi="Arial" w:cs="Arial"/>
          <w:b/>
          <w:iCs/>
        </w:rPr>
        <w:t>Intitulé de la matière</w:t>
      </w:r>
      <w:r w:rsidR="00DB677D">
        <w:rPr>
          <w:rFonts w:ascii="Arial" w:hAnsi="Arial" w:cs="Arial"/>
          <w:b/>
          <w:iCs/>
        </w:rPr>
        <w:t xml:space="preserve"> 2</w:t>
      </w:r>
      <w:r w:rsidRPr="00AE1D26">
        <w:rPr>
          <w:rFonts w:ascii="Arial" w:hAnsi="Arial" w:cs="Arial"/>
          <w:b/>
          <w:iCs/>
        </w:rPr>
        <w:t xml:space="preserve"> : </w:t>
      </w:r>
      <w:r w:rsidRPr="00B41BB3">
        <w:rPr>
          <w:b/>
          <w:iCs/>
          <w:sz w:val="28"/>
          <w:szCs w:val="28"/>
        </w:rPr>
        <w:t xml:space="preserve">Stage de terrain </w:t>
      </w:r>
    </w:p>
    <w:p w14:paraId="0366F1E3" w14:textId="44CF0B13" w:rsidR="0040149A" w:rsidRPr="00AE1D26" w:rsidRDefault="0040149A" w:rsidP="00DB677D">
      <w:pPr>
        <w:spacing w:line="276" w:lineRule="auto"/>
        <w:ind w:right="282"/>
        <w:rPr>
          <w:rFonts w:ascii="Arial" w:hAnsi="Arial" w:cs="Arial"/>
          <w:b/>
          <w:iCs/>
        </w:rPr>
      </w:pPr>
      <w:r w:rsidRPr="00AE1D26">
        <w:rPr>
          <w:rFonts w:ascii="Arial" w:hAnsi="Arial" w:cs="Arial"/>
          <w:b/>
          <w:iCs/>
        </w:rPr>
        <w:t xml:space="preserve">Crédits : </w:t>
      </w:r>
      <w:r w:rsidR="00DB677D">
        <w:rPr>
          <w:rFonts w:ascii="Arial" w:hAnsi="Arial" w:cs="Arial"/>
          <w:b/>
          <w:iCs/>
        </w:rPr>
        <w:t>5</w:t>
      </w:r>
    </w:p>
    <w:p w14:paraId="1F5A33C9" w14:textId="5BF76C2F" w:rsidR="0040149A" w:rsidRPr="00AE1D26" w:rsidRDefault="0040149A" w:rsidP="00DB677D">
      <w:pPr>
        <w:spacing w:line="276" w:lineRule="auto"/>
        <w:ind w:right="282"/>
        <w:rPr>
          <w:rFonts w:ascii="Arial" w:hAnsi="Arial" w:cs="Arial"/>
          <w:b/>
          <w:iCs/>
        </w:rPr>
      </w:pPr>
      <w:r w:rsidRPr="00AE1D26">
        <w:rPr>
          <w:rFonts w:ascii="Arial" w:hAnsi="Arial" w:cs="Arial"/>
          <w:b/>
          <w:iCs/>
        </w:rPr>
        <w:t>Coefficients :</w:t>
      </w:r>
      <w:r>
        <w:rPr>
          <w:rFonts w:ascii="Arial" w:hAnsi="Arial" w:cs="Arial"/>
          <w:b/>
          <w:iCs/>
        </w:rPr>
        <w:t xml:space="preserve"> </w:t>
      </w:r>
      <w:r w:rsidR="00DB677D">
        <w:rPr>
          <w:rFonts w:ascii="Arial" w:hAnsi="Arial" w:cs="Arial"/>
          <w:b/>
          <w:iCs/>
        </w:rPr>
        <w:t>3</w:t>
      </w:r>
    </w:p>
    <w:p w14:paraId="628160D6" w14:textId="77777777" w:rsidR="0040149A" w:rsidRDefault="0040149A" w:rsidP="0040149A">
      <w:pPr>
        <w:spacing w:line="276" w:lineRule="auto"/>
        <w:ind w:right="282"/>
        <w:rPr>
          <w:rFonts w:ascii="Arial" w:hAnsi="Arial" w:cs="Arial"/>
          <w:b/>
          <w:iCs/>
          <w:sz w:val="28"/>
          <w:szCs w:val="28"/>
        </w:rPr>
      </w:pPr>
    </w:p>
    <w:p w14:paraId="186CE223" w14:textId="77777777" w:rsidR="0040149A" w:rsidRPr="002206C7" w:rsidRDefault="0040149A" w:rsidP="0040149A">
      <w:pPr>
        <w:spacing w:line="276" w:lineRule="auto"/>
        <w:jc w:val="both"/>
        <w:rPr>
          <w:i/>
        </w:rPr>
      </w:pPr>
      <w:r w:rsidRPr="00F5789E">
        <w:rPr>
          <w:rFonts w:ascii="Arial" w:hAnsi="Arial" w:cs="Arial"/>
          <w:b/>
          <w:bCs/>
          <w:iCs/>
        </w:rPr>
        <w:t>Objectifs d</w:t>
      </w:r>
      <w:r>
        <w:rPr>
          <w:rFonts w:ascii="Arial" w:hAnsi="Arial" w:cs="Arial"/>
          <w:b/>
          <w:bCs/>
          <w:iCs/>
        </w:rPr>
        <w:t>u stage</w:t>
      </w:r>
      <w:r w:rsidRPr="00F5789E">
        <w:rPr>
          <w:rFonts w:ascii="Arial" w:hAnsi="Arial" w:cs="Arial"/>
          <w:b/>
          <w:bCs/>
          <w:iCs/>
        </w:rPr>
        <w:t xml:space="preserve"> </w:t>
      </w:r>
      <w:r w:rsidRPr="002206C7">
        <w:t xml:space="preserve"> (</w:t>
      </w:r>
      <w:r w:rsidRPr="002206C7">
        <w:rPr>
          <w:i/>
        </w:rPr>
        <w:t>Décrire ce que l’étudiant est censé avoir acquis comme compétences après le succès à cette matière – maximum 3 lignes).</w:t>
      </w:r>
    </w:p>
    <w:p w14:paraId="242C1DE0" w14:textId="77777777" w:rsidR="0040149A" w:rsidRPr="00C82E54" w:rsidRDefault="0040149A" w:rsidP="0040149A">
      <w:pPr>
        <w:jc w:val="both"/>
        <w:rPr>
          <w:rFonts w:ascii="Arial" w:hAnsi="Arial" w:cs="Arial"/>
        </w:rPr>
      </w:pPr>
      <w:r>
        <w:rPr>
          <w:rFonts w:ascii="Arial" w:hAnsi="Arial" w:cs="Arial"/>
        </w:rPr>
        <w:t xml:space="preserve">A la suite de ce stage de terrain, l’étudiant sera en mesure : de placer le terrain d’étude dans son contexte géologique régionale, de faire un lever géologique et d’analyser les phénomènes d’instabilités. </w:t>
      </w:r>
    </w:p>
    <w:p w14:paraId="4B82E6F4" w14:textId="77777777" w:rsidR="0040149A" w:rsidRPr="002206C7" w:rsidRDefault="0040149A" w:rsidP="0040149A">
      <w:pPr>
        <w:spacing w:line="276" w:lineRule="auto"/>
        <w:jc w:val="both"/>
        <w:rPr>
          <w:iCs/>
        </w:rPr>
      </w:pPr>
    </w:p>
    <w:p w14:paraId="77E2EA8A" w14:textId="77777777" w:rsidR="0040149A" w:rsidRDefault="0040149A" w:rsidP="0040149A">
      <w:pPr>
        <w:spacing w:line="276" w:lineRule="auto"/>
        <w:jc w:val="both"/>
        <w:rPr>
          <w:i/>
        </w:rPr>
      </w:pPr>
      <w:r w:rsidRPr="00F5789E">
        <w:rPr>
          <w:rFonts w:ascii="Arial" w:hAnsi="Arial" w:cs="Arial"/>
          <w:b/>
          <w:bCs/>
          <w:iCs/>
        </w:rPr>
        <w:t>C</w:t>
      </w:r>
      <w:r>
        <w:rPr>
          <w:rFonts w:ascii="Arial" w:hAnsi="Arial" w:cs="Arial"/>
          <w:b/>
          <w:bCs/>
          <w:iCs/>
        </w:rPr>
        <w:t>onnaissances préalables recommandé</w:t>
      </w:r>
      <w:r w:rsidRPr="00F5789E">
        <w:rPr>
          <w:rFonts w:ascii="Arial" w:hAnsi="Arial" w:cs="Arial"/>
          <w:b/>
          <w:bCs/>
          <w:iCs/>
        </w:rPr>
        <w:t>es</w:t>
      </w:r>
      <w:r w:rsidRPr="002206C7">
        <w:rPr>
          <w:b/>
        </w:rPr>
        <w:t xml:space="preserve"> (</w:t>
      </w:r>
      <w:r w:rsidRPr="002206C7">
        <w:rPr>
          <w:i/>
        </w:rPr>
        <w:t>descriptif succinct des connaissances requises pour pouvoir suivre cet enseignement – Maximum 2 lignes).</w:t>
      </w:r>
    </w:p>
    <w:p w14:paraId="574CB069" w14:textId="77777777" w:rsidR="0040149A" w:rsidRPr="002206C7" w:rsidRDefault="0040149A" w:rsidP="0040149A">
      <w:pPr>
        <w:spacing w:line="276" w:lineRule="auto"/>
        <w:jc w:val="both"/>
        <w:rPr>
          <w:i/>
        </w:rPr>
      </w:pPr>
      <w:r w:rsidRPr="00612E79">
        <w:t xml:space="preserve">Géomorphologie dynamique, </w:t>
      </w:r>
      <w:r>
        <w:t xml:space="preserve">géomorphologie littorale, géologie régionale, </w:t>
      </w:r>
    </w:p>
    <w:p w14:paraId="341884C9" w14:textId="77777777" w:rsidR="0040149A" w:rsidRPr="002206C7" w:rsidRDefault="0040149A" w:rsidP="0040149A">
      <w:pPr>
        <w:spacing w:line="276" w:lineRule="auto"/>
        <w:jc w:val="both"/>
        <w:rPr>
          <w:i/>
        </w:rPr>
      </w:pPr>
    </w:p>
    <w:p w14:paraId="2BAAE84A" w14:textId="77777777" w:rsidR="0040149A" w:rsidRDefault="0040149A" w:rsidP="0040149A">
      <w:pPr>
        <w:jc w:val="both"/>
        <w:rPr>
          <w:rFonts w:ascii="Arial" w:hAnsi="Arial" w:cs="Arial"/>
          <w:bCs/>
          <w:i/>
          <w:iCs/>
        </w:rPr>
      </w:pPr>
      <w:r w:rsidRPr="00246584">
        <w:rPr>
          <w:rFonts w:ascii="Arial" w:hAnsi="Arial" w:cs="Arial"/>
          <w:b/>
        </w:rPr>
        <w:t>Contenu de la matière</w:t>
      </w:r>
      <w:r w:rsidRPr="00AE1D26">
        <w:rPr>
          <w:rFonts w:ascii="Arial" w:hAnsi="Arial" w:cs="Arial"/>
          <w:bCs/>
          <w:i/>
          <w:iCs/>
        </w:rPr>
        <w:t xml:space="preserve"> (indiquer obligatoirement le contenu détaillé du programme en présentiel et du travail personnel)</w:t>
      </w:r>
    </w:p>
    <w:p w14:paraId="569E2D7B" w14:textId="77777777" w:rsidR="0040149A" w:rsidRPr="00246584" w:rsidRDefault="0040149A" w:rsidP="0040149A">
      <w:pPr>
        <w:jc w:val="both"/>
      </w:pPr>
    </w:p>
    <w:p w14:paraId="0D43B648" w14:textId="77777777" w:rsidR="0040149A" w:rsidRPr="00B41BB3" w:rsidRDefault="0040149A" w:rsidP="0040149A">
      <w:pPr>
        <w:numPr>
          <w:ilvl w:val="0"/>
          <w:numId w:val="25"/>
        </w:numPr>
        <w:spacing w:after="200" w:line="276" w:lineRule="auto"/>
        <w:contextualSpacing/>
        <w:jc w:val="both"/>
      </w:pPr>
      <w:r w:rsidRPr="00B41BB3">
        <w:t>Initiation approfondie à la géologie de l’Algérie du nord :</w:t>
      </w:r>
    </w:p>
    <w:p w14:paraId="79B49F86" w14:textId="77777777" w:rsidR="0040149A" w:rsidRPr="00B41BB3" w:rsidRDefault="0040149A" w:rsidP="0040149A">
      <w:pPr>
        <w:ind w:left="786"/>
        <w:jc w:val="both"/>
      </w:pPr>
      <w:r w:rsidRPr="00B41BB3">
        <w:t xml:space="preserve">   - Géologie des bassins</w:t>
      </w:r>
    </w:p>
    <w:p w14:paraId="2158E0CD" w14:textId="77777777" w:rsidR="0040149A" w:rsidRPr="00B41BB3" w:rsidRDefault="0040149A" w:rsidP="0040149A">
      <w:pPr>
        <w:ind w:left="786"/>
        <w:jc w:val="both"/>
      </w:pPr>
      <w:r w:rsidRPr="00B41BB3">
        <w:t xml:space="preserve">   - Domaine Externe (Tellien)</w:t>
      </w:r>
    </w:p>
    <w:p w14:paraId="69B4DB88" w14:textId="77777777" w:rsidR="0040149A" w:rsidRPr="00B41BB3" w:rsidRDefault="0040149A" w:rsidP="0040149A">
      <w:pPr>
        <w:ind w:left="786"/>
        <w:jc w:val="both"/>
      </w:pPr>
      <w:r w:rsidRPr="00B41BB3">
        <w:t xml:space="preserve">   - Domaine interne (Socle, dorsale, flyschs) </w:t>
      </w:r>
    </w:p>
    <w:p w14:paraId="5A56E00C" w14:textId="77777777" w:rsidR="0040149A" w:rsidRPr="00B41BB3" w:rsidRDefault="0040149A" w:rsidP="0040149A">
      <w:pPr>
        <w:numPr>
          <w:ilvl w:val="0"/>
          <w:numId w:val="25"/>
        </w:numPr>
        <w:spacing w:after="200" w:line="276" w:lineRule="auto"/>
        <w:contextualSpacing/>
        <w:jc w:val="both"/>
      </w:pPr>
      <w:r w:rsidRPr="00B41BB3">
        <w:t>Les Instabilités de terrains :</w:t>
      </w:r>
    </w:p>
    <w:p w14:paraId="51DE1EED" w14:textId="77777777" w:rsidR="0040149A" w:rsidRPr="00B41BB3" w:rsidRDefault="0040149A" w:rsidP="0040149A">
      <w:pPr>
        <w:ind w:left="786"/>
        <w:jc w:val="both"/>
      </w:pPr>
      <w:r w:rsidRPr="00B41BB3">
        <w:t xml:space="preserve">   -Typologie</w:t>
      </w:r>
    </w:p>
    <w:p w14:paraId="51553985" w14:textId="77777777" w:rsidR="0040149A" w:rsidRPr="00B41BB3" w:rsidRDefault="0040149A" w:rsidP="0040149A">
      <w:pPr>
        <w:ind w:left="786"/>
        <w:jc w:val="both"/>
      </w:pPr>
      <w:r w:rsidRPr="00B41BB3">
        <w:t xml:space="preserve">   - Analyse des processus (levers topographiques au DGPS, échantillonnage)</w:t>
      </w:r>
    </w:p>
    <w:p w14:paraId="4D8C91D6" w14:textId="77777777" w:rsidR="0040149A" w:rsidRPr="00B41BB3" w:rsidRDefault="0040149A" w:rsidP="0040149A">
      <w:pPr>
        <w:ind w:left="786"/>
        <w:jc w:val="both"/>
      </w:pPr>
      <w:r w:rsidRPr="00B41BB3">
        <w:t xml:space="preserve">   - Cartographie et lever de coupes de terrain</w:t>
      </w:r>
    </w:p>
    <w:p w14:paraId="24C39583" w14:textId="77777777" w:rsidR="0040149A" w:rsidRPr="00B41BB3" w:rsidRDefault="0040149A" w:rsidP="0040149A">
      <w:pPr>
        <w:numPr>
          <w:ilvl w:val="0"/>
          <w:numId w:val="25"/>
        </w:numPr>
        <w:spacing w:after="200" w:line="276" w:lineRule="auto"/>
        <w:contextualSpacing/>
        <w:jc w:val="both"/>
      </w:pPr>
      <w:r w:rsidRPr="00B41BB3">
        <w:t>Les mesures Géophysiques :</w:t>
      </w:r>
    </w:p>
    <w:p w14:paraId="7E4B831A" w14:textId="77777777" w:rsidR="0040149A" w:rsidRPr="00B41BB3" w:rsidRDefault="0040149A" w:rsidP="0040149A">
      <w:pPr>
        <w:ind w:left="786"/>
        <w:jc w:val="both"/>
      </w:pPr>
      <w:r w:rsidRPr="00B41BB3">
        <w:t xml:space="preserve">   - Sondage Electrique Verticale,</w:t>
      </w:r>
    </w:p>
    <w:p w14:paraId="31F16559" w14:textId="77777777" w:rsidR="0040149A" w:rsidRPr="00B41BB3" w:rsidRDefault="0040149A" w:rsidP="0040149A">
      <w:pPr>
        <w:ind w:left="786"/>
        <w:jc w:val="both"/>
      </w:pPr>
      <w:r w:rsidRPr="00B41BB3">
        <w:t xml:space="preserve">   - Trainée</w:t>
      </w:r>
    </w:p>
    <w:p w14:paraId="14C9C633" w14:textId="77777777" w:rsidR="0040149A" w:rsidRPr="00B41BB3" w:rsidRDefault="0040149A" w:rsidP="0040149A">
      <w:pPr>
        <w:jc w:val="both"/>
      </w:pPr>
    </w:p>
    <w:p w14:paraId="1BC55537" w14:textId="27DBB939" w:rsidR="0040149A" w:rsidRDefault="0040149A" w:rsidP="00176408">
      <w:pPr>
        <w:spacing w:line="276" w:lineRule="auto"/>
        <w:rPr>
          <w:bCs/>
          <w:color w:val="000000"/>
        </w:rPr>
      </w:pPr>
      <w:r w:rsidRPr="00AE1D26">
        <w:rPr>
          <w:rFonts w:ascii="Arial" w:hAnsi="Arial" w:cs="Arial"/>
          <w:b/>
        </w:rPr>
        <w:t>Mode d’évaluation : </w:t>
      </w:r>
      <w:r w:rsidR="00176408">
        <w:rPr>
          <w:rFonts w:ascii="Arial" w:hAnsi="Arial" w:cs="Arial"/>
          <w:i/>
        </w:rPr>
        <w:t>Contrôle continu</w:t>
      </w:r>
      <w:r w:rsidRPr="00464CA2">
        <w:rPr>
          <w:bCs/>
          <w:color w:val="000000"/>
        </w:rPr>
        <w:t xml:space="preserve"> </w:t>
      </w:r>
    </w:p>
    <w:p w14:paraId="7C62EBC7" w14:textId="77777777" w:rsidR="0040149A" w:rsidRDefault="0040149A" w:rsidP="0040149A">
      <w:pPr>
        <w:spacing w:line="276" w:lineRule="auto"/>
        <w:jc w:val="center"/>
        <w:rPr>
          <w:b/>
          <w:color w:val="000000"/>
        </w:rPr>
      </w:pPr>
    </w:p>
    <w:p w14:paraId="79FC3876" w14:textId="77777777" w:rsidR="0040149A" w:rsidRDefault="0040149A" w:rsidP="0040149A">
      <w:pPr>
        <w:spacing w:line="276" w:lineRule="auto"/>
        <w:rPr>
          <w:b/>
          <w:color w:val="000000"/>
        </w:rPr>
      </w:pPr>
      <w:r>
        <w:rPr>
          <w:b/>
          <w:color w:val="000000"/>
        </w:rPr>
        <w:lastRenderedPageBreak/>
        <w:t xml:space="preserve">    -  Rapport de stage</w:t>
      </w:r>
    </w:p>
    <w:p w14:paraId="5C0EFAC8" w14:textId="77777777" w:rsidR="0040149A" w:rsidRPr="00B41BB3" w:rsidRDefault="0040149A" w:rsidP="0040149A"/>
    <w:p w14:paraId="45B7A47F" w14:textId="77777777" w:rsidR="0040149A" w:rsidRDefault="0040149A" w:rsidP="0040149A">
      <w:pPr>
        <w:rPr>
          <w:rFonts w:ascii="Arial" w:hAnsi="Arial" w:cs="Arial"/>
          <w:b/>
          <w:bCs/>
          <w:sz w:val="32"/>
          <w:szCs w:val="32"/>
        </w:rPr>
      </w:pPr>
    </w:p>
    <w:p w14:paraId="312E6DCF" w14:textId="77777777" w:rsidR="0040149A" w:rsidRDefault="0040149A" w:rsidP="0040149A">
      <w:pPr>
        <w:rPr>
          <w:rFonts w:ascii="Arial" w:hAnsi="Arial" w:cs="Arial"/>
          <w:b/>
          <w:bCs/>
          <w:sz w:val="32"/>
          <w:szCs w:val="32"/>
        </w:rPr>
      </w:pPr>
    </w:p>
    <w:p w14:paraId="5D377796" w14:textId="77777777" w:rsidR="0040149A" w:rsidRDefault="0040149A" w:rsidP="0040149A">
      <w:pPr>
        <w:rPr>
          <w:rFonts w:ascii="Arial" w:hAnsi="Arial" w:cs="Arial"/>
          <w:b/>
          <w:bCs/>
          <w:sz w:val="32"/>
          <w:szCs w:val="32"/>
        </w:rPr>
      </w:pPr>
    </w:p>
    <w:p w14:paraId="33F3AA15" w14:textId="77777777" w:rsidR="0040149A" w:rsidRDefault="0040149A" w:rsidP="0040149A">
      <w:pPr>
        <w:rPr>
          <w:rFonts w:ascii="Arial" w:hAnsi="Arial" w:cs="Arial"/>
          <w:b/>
          <w:bCs/>
          <w:sz w:val="32"/>
          <w:szCs w:val="32"/>
        </w:rPr>
      </w:pPr>
    </w:p>
    <w:p w14:paraId="25D0B362" w14:textId="77777777" w:rsidR="0040149A" w:rsidRDefault="0040149A" w:rsidP="0040149A">
      <w:pPr>
        <w:rPr>
          <w:rFonts w:ascii="Arial" w:hAnsi="Arial" w:cs="Arial"/>
          <w:b/>
          <w:bCs/>
          <w:sz w:val="32"/>
          <w:szCs w:val="32"/>
        </w:rPr>
      </w:pPr>
    </w:p>
    <w:p w14:paraId="527E8294" w14:textId="77777777" w:rsidR="0040149A" w:rsidRDefault="0040149A" w:rsidP="0040149A">
      <w:pPr>
        <w:rPr>
          <w:rFonts w:ascii="Arial" w:hAnsi="Arial" w:cs="Arial"/>
          <w:b/>
          <w:bCs/>
          <w:sz w:val="32"/>
          <w:szCs w:val="32"/>
        </w:rPr>
      </w:pPr>
    </w:p>
    <w:p w14:paraId="335D9ABF" w14:textId="77777777" w:rsidR="00176408" w:rsidRDefault="00176408" w:rsidP="0040149A">
      <w:pPr>
        <w:rPr>
          <w:rFonts w:ascii="Arial" w:hAnsi="Arial" w:cs="Arial"/>
          <w:b/>
          <w:bCs/>
          <w:sz w:val="32"/>
          <w:szCs w:val="32"/>
        </w:rPr>
      </w:pPr>
    </w:p>
    <w:p w14:paraId="5A6448A6" w14:textId="77777777" w:rsidR="0040149A" w:rsidRDefault="0040149A" w:rsidP="0040149A">
      <w:pPr>
        <w:tabs>
          <w:tab w:val="left" w:pos="3725"/>
        </w:tabs>
        <w:spacing w:line="276" w:lineRule="auto"/>
        <w:ind w:right="282"/>
        <w:rPr>
          <w:rFonts w:ascii="Arial" w:hAnsi="Arial" w:cs="Arial"/>
          <w:b/>
          <w:iCs/>
          <w:sz w:val="28"/>
          <w:szCs w:val="28"/>
        </w:rPr>
      </w:pPr>
    </w:p>
    <w:p w14:paraId="5443DCD3" w14:textId="3DFE3153" w:rsidR="0040149A" w:rsidRPr="005F25C1" w:rsidRDefault="0040149A" w:rsidP="00DB677D">
      <w:pPr>
        <w:tabs>
          <w:tab w:val="left" w:pos="3725"/>
        </w:tabs>
        <w:spacing w:line="276" w:lineRule="auto"/>
        <w:ind w:right="282"/>
        <w:rPr>
          <w:rFonts w:ascii="Arial" w:hAnsi="Arial" w:cs="Arial"/>
          <w:b/>
          <w:iCs/>
          <w:sz w:val="28"/>
          <w:szCs w:val="28"/>
        </w:rPr>
      </w:pPr>
      <w:r w:rsidRPr="005F25C1">
        <w:rPr>
          <w:rFonts w:ascii="Arial" w:hAnsi="Arial" w:cs="Arial"/>
          <w:b/>
          <w:iCs/>
          <w:sz w:val="28"/>
          <w:szCs w:val="28"/>
        </w:rPr>
        <w:t xml:space="preserve">Intitulé du Master : Géomorphologie </w:t>
      </w:r>
    </w:p>
    <w:p w14:paraId="4A7B604C" w14:textId="77777777" w:rsidR="0040149A" w:rsidRPr="005F25C1" w:rsidRDefault="0040149A" w:rsidP="0040149A">
      <w:pPr>
        <w:spacing w:line="276" w:lineRule="auto"/>
        <w:jc w:val="both"/>
        <w:rPr>
          <w:rFonts w:ascii="Arial" w:hAnsi="Arial" w:cs="Arial"/>
          <w:i/>
        </w:rPr>
      </w:pPr>
      <w:r w:rsidRPr="005F25C1">
        <w:rPr>
          <w:rFonts w:ascii="Arial" w:hAnsi="Arial" w:cs="Arial"/>
          <w:b/>
        </w:rPr>
        <w:t>Semestre </w:t>
      </w:r>
      <w:r w:rsidRPr="005F25C1">
        <w:rPr>
          <w:rFonts w:ascii="Arial" w:hAnsi="Arial" w:cs="Arial"/>
          <w:b/>
          <w:i/>
        </w:rPr>
        <w:t>: 02</w:t>
      </w:r>
    </w:p>
    <w:p w14:paraId="7A2A0EAF" w14:textId="77777777" w:rsidR="0040149A" w:rsidRPr="005F25C1" w:rsidRDefault="0040149A" w:rsidP="00BC029B">
      <w:pPr>
        <w:spacing w:line="276" w:lineRule="auto"/>
        <w:ind w:right="282"/>
        <w:rPr>
          <w:rFonts w:ascii="Arial" w:hAnsi="Arial" w:cs="Arial"/>
          <w:b/>
          <w:iCs/>
        </w:rPr>
      </w:pPr>
      <w:r w:rsidRPr="005F25C1">
        <w:rPr>
          <w:rFonts w:ascii="Arial" w:hAnsi="Arial" w:cs="Arial"/>
          <w:b/>
          <w:iCs/>
        </w:rPr>
        <w:t>Intitulé de l’UE</w:t>
      </w:r>
      <w:r w:rsidR="00BC029B" w:rsidRPr="005F25C1">
        <w:rPr>
          <w:rFonts w:ascii="Arial" w:hAnsi="Arial" w:cs="Arial"/>
          <w:b/>
          <w:iCs/>
        </w:rPr>
        <w:t>D</w:t>
      </w:r>
      <w:r w:rsidRPr="005F25C1">
        <w:rPr>
          <w:rFonts w:ascii="Arial" w:hAnsi="Arial" w:cs="Arial"/>
          <w:b/>
          <w:iCs/>
        </w:rPr>
        <w:t xml:space="preserve"> : </w:t>
      </w:r>
      <w:r w:rsidRPr="005F25C1">
        <w:rPr>
          <w:b/>
          <w:iCs/>
          <w:sz w:val="28"/>
          <w:szCs w:val="28"/>
        </w:rPr>
        <w:t>Géo</w:t>
      </w:r>
      <w:r w:rsidR="00BC029B" w:rsidRPr="005F25C1">
        <w:rPr>
          <w:b/>
          <w:iCs/>
          <w:sz w:val="28"/>
          <w:szCs w:val="28"/>
        </w:rPr>
        <w:t>parcs</w:t>
      </w:r>
    </w:p>
    <w:p w14:paraId="3A824FED" w14:textId="77777777" w:rsidR="0040149A" w:rsidRPr="005F25C1" w:rsidRDefault="0040149A" w:rsidP="00BC029B">
      <w:pPr>
        <w:spacing w:line="276" w:lineRule="auto"/>
        <w:ind w:right="282"/>
        <w:rPr>
          <w:b/>
          <w:iCs/>
          <w:sz w:val="28"/>
          <w:szCs w:val="28"/>
        </w:rPr>
      </w:pPr>
      <w:r w:rsidRPr="005F25C1">
        <w:rPr>
          <w:rFonts w:ascii="Arial" w:hAnsi="Arial" w:cs="Arial"/>
          <w:b/>
          <w:iCs/>
        </w:rPr>
        <w:t xml:space="preserve">Intitulé de la matière : </w:t>
      </w:r>
      <w:r w:rsidR="00BC029B" w:rsidRPr="005F25C1">
        <w:rPr>
          <w:b/>
          <w:iCs/>
          <w:sz w:val="28"/>
          <w:szCs w:val="28"/>
        </w:rPr>
        <w:t>Géoparcs</w:t>
      </w:r>
    </w:p>
    <w:p w14:paraId="344116C8" w14:textId="7489160B" w:rsidR="0040149A" w:rsidRPr="005F25C1" w:rsidRDefault="0040149A" w:rsidP="00176408">
      <w:pPr>
        <w:spacing w:line="276" w:lineRule="auto"/>
        <w:ind w:right="282"/>
        <w:rPr>
          <w:rFonts w:ascii="Arial" w:hAnsi="Arial" w:cs="Arial"/>
          <w:b/>
          <w:iCs/>
        </w:rPr>
      </w:pPr>
      <w:r w:rsidRPr="005F25C1">
        <w:rPr>
          <w:rFonts w:ascii="Arial" w:hAnsi="Arial" w:cs="Arial"/>
          <w:b/>
          <w:iCs/>
        </w:rPr>
        <w:t xml:space="preserve">Crédits : </w:t>
      </w:r>
      <w:r w:rsidR="00176408">
        <w:rPr>
          <w:rFonts w:ascii="Arial" w:hAnsi="Arial" w:cs="Arial"/>
          <w:b/>
          <w:iCs/>
        </w:rPr>
        <w:t>1</w:t>
      </w:r>
    </w:p>
    <w:p w14:paraId="4013CEC6" w14:textId="77777777" w:rsidR="0040149A" w:rsidRPr="00AE1D26" w:rsidRDefault="0040149A" w:rsidP="0040149A">
      <w:pPr>
        <w:spacing w:line="276" w:lineRule="auto"/>
        <w:ind w:right="282"/>
        <w:rPr>
          <w:rFonts w:ascii="Arial" w:hAnsi="Arial" w:cs="Arial"/>
          <w:b/>
          <w:iCs/>
        </w:rPr>
      </w:pPr>
      <w:r w:rsidRPr="005F25C1">
        <w:rPr>
          <w:rFonts w:ascii="Arial" w:hAnsi="Arial" w:cs="Arial"/>
          <w:b/>
          <w:iCs/>
        </w:rPr>
        <w:t>Coefficients : 01</w:t>
      </w:r>
    </w:p>
    <w:p w14:paraId="52F04CC8" w14:textId="77777777" w:rsidR="0040149A" w:rsidRPr="002206C7" w:rsidRDefault="0040149A" w:rsidP="0040149A">
      <w:pPr>
        <w:spacing w:line="276" w:lineRule="auto"/>
        <w:jc w:val="both"/>
        <w:rPr>
          <w:b/>
        </w:rPr>
      </w:pPr>
    </w:p>
    <w:p w14:paraId="67BE801A" w14:textId="77777777" w:rsidR="0040149A" w:rsidRPr="002206C7" w:rsidRDefault="0040149A" w:rsidP="0040149A">
      <w:pPr>
        <w:spacing w:line="276" w:lineRule="auto"/>
        <w:jc w:val="both"/>
        <w:rPr>
          <w:i/>
        </w:rPr>
      </w:pPr>
      <w:r w:rsidRPr="00F5789E">
        <w:rPr>
          <w:rFonts w:ascii="Arial" w:hAnsi="Arial" w:cs="Arial"/>
          <w:b/>
          <w:bCs/>
          <w:iCs/>
        </w:rPr>
        <w:t>Objectifs de l’enseignement</w:t>
      </w:r>
      <w:r w:rsidRPr="002206C7">
        <w:t xml:space="preserve"> (</w:t>
      </w:r>
      <w:r w:rsidRPr="002206C7">
        <w:rPr>
          <w:i/>
        </w:rPr>
        <w:t>Décrire ce que l’étudiant est censé avoir acquis comme compétences après le succès à cette matière – maximum 3 lignes).</w:t>
      </w:r>
    </w:p>
    <w:p w14:paraId="1245516C" w14:textId="77777777" w:rsidR="0040149A" w:rsidRDefault="0040149A" w:rsidP="0040149A">
      <w:pPr>
        <w:spacing w:line="276" w:lineRule="auto"/>
        <w:jc w:val="both"/>
        <w:rPr>
          <w:rFonts w:ascii="Arial" w:hAnsi="Arial" w:cs="Arial"/>
          <w:color w:val="000000"/>
          <w:shd w:val="clear" w:color="auto" w:fill="FFFFFF"/>
        </w:rPr>
      </w:pPr>
    </w:p>
    <w:p w14:paraId="085145E6" w14:textId="77777777" w:rsidR="0040149A" w:rsidRPr="002E6EDB" w:rsidRDefault="005F25C1" w:rsidP="005F25C1">
      <w:pPr>
        <w:spacing w:line="276" w:lineRule="auto"/>
        <w:jc w:val="both"/>
        <w:rPr>
          <w:rFonts w:ascii="Arial" w:hAnsi="Arial" w:cs="Arial"/>
          <w:color w:val="000000"/>
          <w:shd w:val="clear" w:color="auto" w:fill="FFFFFF"/>
        </w:rPr>
      </w:pPr>
      <w:r>
        <w:rPr>
          <w:rFonts w:ascii="Arial" w:hAnsi="Arial" w:cs="Arial"/>
          <w:color w:val="000000"/>
          <w:shd w:val="clear" w:color="auto" w:fill="FFFFFF"/>
        </w:rPr>
        <w:t xml:space="preserve">A la fin de ce cours les étudiants auront une idée sur les géoparcs leur conception et gestion. </w:t>
      </w:r>
    </w:p>
    <w:p w14:paraId="30F33BBB" w14:textId="77777777" w:rsidR="0040149A" w:rsidRPr="002206C7" w:rsidRDefault="0040149A" w:rsidP="0040149A">
      <w:pPr>
        <w:spacing w:line="276" w:lineRule="auto"/>
        <w:jc w:val="both"/>
        <w:rPr>
          <w:iCs/>
        </w:rPr>
      </w:pPr>
    </w:p>
    <w:p w14:paraId="7E475118" w14:textId="77777777" w:rsidR="0040149A" w:rsidRDefault="0040149A" w:rsidP="0040149A">
      <w:pPr>
        <w:spacing w:line="276" w:lineRule="auto"/>
        <w:jc w:val="both"/>
        <w:rPr>
          <w:i/>
        </w:rPr>
      </w:pPr>
      <w:r w:rsidRPr="00F5789E">
        <w:rPr>
          <w:rFonts w:ascii="Arial" w:hAnsi="Arial" w:cs="Arial"/>
          <w:b/>
          <w:bCs/>
          <w:iCs/>
        </w:rPr>
        <w:t>C</w:t>
      </w:r>
      <w:r>
        <w:rPr>
          <w:rFonts w:ascii="Arial" w:hAnsi="Arial" w:cs="Arial"/>
          <w:b/>
          <w:bCs/>
          <w:iCs/>
        </w:rPr>
        <w:t>onnaissances préalables recommandé</w:t>
      </w:r>
      <w:r w:rsidRPr="00F5789E">
        <w:rPr>
          <w:rFonts w:ascii="Arial" w:hAnsi="Arial" w:cs="Arial"/>
          <w:b/>
          <w:bCs/>
          <w:iCs/>
        </w:rPr>
        <w:t>es</w:t>
      </w:r>
      <w:r w:rsidRPr="002206C7">
        <w:rPr>
          <w:b/>
        </w:rPr>
        <w:t xml:space="preserve"> (</w:t>
      </w:r>
      <w:r w:rsidRPr="002206C7">
        <w:rPr>
          <w:i/>
        </w:rPr>
        <w:t>descriptif succinct des connaissances requises pour pouvoir suivre cet enseignement – Maximum 2 lignes).</w:t>
      </w:r>
    </w:p>
    <w:p w14:paraId="10FEEF98" w14:textId="77777777" w:rsidR="0040149A" w:rsidRPr="002206C7" w:rsidRDefault="0040149A" w:rsidP="005F25C1">
      <w:pPr>
        <w:spacing w:line="276" w:lineRule="auto"/>
        <w:jc w:val="both"/>
        <w:rPr>
          <w:i/>
        </w:rPr>
      </w:pPr>
      <w:r>
        <w:t xml:space="preserve">Connaissances en </w:t>
      </w:r>
      <w:r w:rsidR="005F25C1">
        <w:t>géologie et géomorphologie</w:t>
      </w:r>
    </w:p>
    <w:p w14:paraId="1F3A6706" w14:textId="77777777" w:rsidR="0040149A" w:rsidRPr="002206C7" w:rsidRDefault="0040149A" w:rsidP="0040149A">
      <w:pPr>
        <w:spacing w:line="276" w:lineRule="auto"/>
        <w:jc w:val="both"/>
        <w:rPr>
          <w:i/>
        </w:rPr>
      </w:pPr>
    </w:p>
    <w:p w14:paraId="1E8F0BA0" w14:textId="77777777" w:rsidR="0040149A" w:rsidRDefault="0040149A" w:rsidP="0040149A">
      <w:pPr>
        <w:jc w:val="both"/>
        <w:rPr>
          <w:rFonts w:ascii="Arial" w:hAnsi="Arial" w:cs="Arial"/>
          <w:bCs/>
          <w:i/>
          <w:iCs/>
        </w:rPr>
      </w:pPr>
      <w:r w:rsidRPr="00246584">
        <w:rPr>
          <w:rFonts w:ascii="Arial" w:hAnsi="Arial" w:cs="Arial"/>
          <w:b/>
        </w:rPr>
        <w:t>Contenu de la matière</w:t>
      </w:r>
      <w:r w:rsidRPr="00AE1D26">
        <w:rPr>
          <w:rFonts w:ascii="Arial" w:hAnsi="Arial" w:cs="Arial"/>
          <w:bCs/>
          <w:i/>
          <w:iCs/>
        </w:rPr>
        <w:t xml:space="preserve"> (indiquer obligatoirement le contenu détaillé du programme en présentiel et du travail personnel)</w:t>
      </w:r>
    </w:p>
    <w:p w14:paraId="70BDC6AC" w14:textId="77777777" w:rsidR="0040149A" w:rsidRDefault="0040149A" w:rsidP="005F25C1">
      <w:pPr>
        <w:spacing w:line="360" w:lineRule="auto"/>
        <w:jc w:val="both"/>
        <w:rPr>
          <w:rFonts w:ascii="Arial" w:hAnsi="Arial" w:cs="Arial"/>
          <w:b/>
          <w:bCs/>
          <w:iCs/>
        </w:rPr>
      </w:pPr>
      <w:r>
        <w:rPr>
          <w:rFonts w:ascii="Arial" w:hAnsi="Arial" w:cs="Arial"/>
          <w:b/>
          <w:bCs/>
          <w:iCs/>
        </w:rPr>
        <w:t xml:space="preserve">1) Les </w:t>
      </w:r>
      <w:r w:rsidR="005F25C1">
        <w:rPr>
          <w:rFonts w:ascii="Arial" w:hAnsi="Arial" w:cs="Arial"/>
          <w:b/>
          <w:bCs/>
          <w:iCs/>
        </w:rPr>
        <w:t xml:space="preserve">Géoparcs : </w:t>
      </w:r>
    </w:p>
    <w:p w14:paraId="3B7BB49D" w14:textId="77777777" w:rsidR="0040149A" w:rsidRPr="000C3F9C" w:rsidRDefault="005F25C1" w:rsidP="005F25C1">
      <w:pPr>
        <w:numPr>
          <w:ilvl w:val="0"/>
          <w:numId w:val="28"/>
        </w:numPr>
        <w:spacing w:after="200" w:line="360" w:lineRule="auto"/>
        <w:contextualSpacing/>
        <w:jc w:val="both"/>
        <w:rPr>
          <w:rFonts w:ascii="Arial" w:hAnsi="Arial" w:cs="Arial"/>
          <w:bCs/>
          <w:iCs/>
        </w:rPr>
      </w:pPr>
      <w:r>
        <w:rPr>
          <w:rFonts w:ascii="Arial" w:hAnsi="Arial" w:cs="Arial"/>
          <w:bCs/>
          <w:iCs/>
        </w:rPr>
        <w:t xml:space="preserve">Définition </w:t>
      </w:r>
    </w:p>
    <w:p w14:paraId="13CCB5E4" w14:textId="77777777" w:rsidR="005F25C1" w:rsidRDefault="005F25C1" w:rsidP="0040149A">
      <w:pPr>
        <w:numPr>
          <w:ilvl w:val="0"/>
          <w:numId w:val="28"/>
        </w:numPr>
        <w:spacing w:after="200" w:line="360" w:lineRule="auto"/>
        <w:contextualSpacing/>
        <w:jc w:val="both"/>
        <w:rPr>
          <w:rFonts w:ascii="Arial" w:hAnsi="Arial" w:cs="Arial"/>
          <w:bCs/>
          <w:iCs/>
        </w:rPr>
      </w:pPr>
      <w:r>
        <w:rPr>
          <w:rFonts w:ascii="Arial" w:hAnsi="Arial" w:cs="Arial"/>
          <w:bCs/>
          <w:iCs/>
        </w:rPr>
        <w:t>Les géoparcs du monde</w:t>
      </w:r>
    </w:p>
    <w:p w14:paraId="2F6AB0EA" w14:textId="77777777" w:rsidR="005F25C1" w:rsidRDefault="005F25C1" w:rsidP="0040149A">
      <w:pPr>
        <w:numPr>
          <w:ilvl w:val="0"/>
          <w:numId w:val="28"/>
        </w:numPr>
        <w:spacing w:after="200" w:line="360" w:lineRule="auto"/>
        <w:contextualSpacing/>
        <w:jc w:val="both"/>
        <w:rPr>
          <w:rFonts w:ascii="Arial" w:hAnsi="Arial" w:cs="Arial"/>
          <w:bCs/>
          <w:iCs/>
        </w:rPr>
      </w:pPr>
      <w:r>
        <w:rPr>
          <w:rFonts w:ascii="Arial" w:hAnsi="Arial" w:cs="Arial"/>
          <w:bCs/>
          <w:iCs/>
        </w:rPr>
        <w:t xml:space="preserve">Importance des géoparcs </w:t>
      </w:r>
    </w:p>
    <w:p w14:paraId="2B11C69E" w14:textId="77777777" w:rsidR="005F25C1" w:rsidRDefault="005F25C1" w:rsidP="005F25C1">
      <w:pPr>
        <w:numPr>
          <w:ilvl w:val="0"/>
          <w:numId w:val="28"/>
        </w:numPr>
        <w:spacing w:after="200" w:line="360" w:lineRule="auto"/>
        <w:contextualSpacing/>
        <w:jc w:val="both"/>
        <w:rPr>
          <w:rFonts w:ascii="Arial" w:hAnsi="Arial" w:cs="Arial"/>
          <w:bCs/>
          <w:iCs/>
        </w:rPr>
      </w:pPr>
      <w:r w:rsidRPr="005F25C1">
        <w:rPr>
          <w:rFonts w:ascii="Arial" w:hAnsi="Arial" w:cs="Arial"/>
          <w:bCs/>
          <w:iCs/>
        </w:rPr>
        <w:t xml:space="preserve">Les outils d’interprétation </w:t>
      </w:r>
      <w:r>
        <w:rPr>
          <w:rFonts w:ascii="Arial" w:hAnsi="Arial" w:cs="Arial"/>
          <w:bCs/>
          <w:iCs/>
        </w:rPr>
        <w:t>du patrimoine géologique</w:t>
      </w:r>
    </w:p>
    <w:p w14:paraId="63FD6B6C" w14:textId="77777777" w:rsidR="0040149A" w:rsidRPr="001E6257" w:rsidRDefault="0040149A" w:rsidP="005F25C1">
      <w:pPr>
        <w:spacing w:line="360" w:lineRule="auto"/>
        <w:jc w:val="both"/>
        <w:rPr>
          <w:rFonts w:ascii="Arial" w:hAnsi="Arial" w:cs="Arial"/>
          <w:bCs/>
          <w:iCs/>
        </w:rPr>
      </w:pPr>
      <w:r>
        <w:rPr>
          <w:rFonts w:ascii="Arial" w:hAnsi="Arial" w:cs="Arial"/>
          <w:b/>
          <w:bCs/>
          <w:iCs/>
        </w:rPr>
        <w:t xml:space="preserve">2) </w:t>
      </w:r>
      <w:r w:rsidR="005F25C1" w:rsidRPr="005F25C1">
        <w:rPr>
          <w:rFonts w:ascii="Arial" w:hAnsi="Arial" w:cs="Arial"/>
          <w:b/>
          <w:iCs/>
        </w:rPr>
        <w:t xml:space="preserve">Conception et gestion des géoparcs  </w:t>
      </w:r>
    </w:p>
    <w:p w14:paraId="0C0EE7C7" w14:textId="77777777" w:rsidR="0040149A" w:rsidRPr="00B41BB3" w:rsidRDefault="0040149A" w:rsidP="0040149A">
      <w:pPr>
        <w:jc w:val="both"/>
      </w:pPr>
    </w:p>
    <w:p w14:paraId="563E5B29" w14:textId="6125FFF9" w:rsidR="0040149A" w:rsidRDefault="0040149A" w:rsidP="00176408">
      <w:pPr>
        <w:spacing w:line="276" w:lineRule="auto"/>
        <w:rPr>
          <w:b/>
          <w:bCs/>
          <w:color w:val="000000"/>
        </w:rPr>
      </w:pPr>
      <w:r w:rsidRPr="00AE1D26">
        <w:rPr>
          <w:rFonts w:ascii="Arial" w:hAnsi="Arial" w:cs="Arial"/>
          <w:b/>
        </w:rPr>
        <w:t>Mode d’évaluation : </w:t>
      </w:r>
      <w:r w:rsidRPr="00AE1D26">
        <w:rPr>
          <w:rFonts w:ascii="Arial" w:hAnsi="Arial" w:cs="Arial"/>
          <w:i/>
        </w:rPr>
        <w:t xml:space="preserve"> examen</w:t>
      </w:r>
      <w:r w:rsidRPr="007E682D">
        <w:rPr>
          <w:b/>
          <w:bCs/>
          <w:color w:val="000000"/>
        </w:rPr>
        <w:t xml:space="preserve"> </w:t>
      </w:r>
    </w:p>
    <w:p w14:paraId="313C0DBC" w14:textId="77777777" w:rsidR="0040149A" w:rsidRPr="007E682D" w:rsidRDefault="0040149A" w:rsidP="0040149A">
      <w:pPr>
        <w:spacing w:line="276" w:lineRule="auto"/>
        <w:rPr>
          <w:b/>
          <w:bCs/>
          <w:color w:val="000000"/>
        </w:rPr>
      </w:pPr>
    </w:p>
    <w:p w14:paraId="67E7B6F7" w14:textId="77777777" w:rsidR="0040149A" w:rsidRDefault="0040149A" w:rsidP="0040149A">
      <w:pPr>
        <w:spacing w:line="276" w:lineRule="auto"/>
        <w:rPr>
          <w:bCs/>
          <w:color w:val="000000"/>
        </w:rPr>
      </w:pPr>
    </w:p>
    <w:p w14:paraId="3F63217C" w14:textId="77777777" w:rsidR="0040149A" w:rsidRPr="007E682D" w:rsidRDefault="0040149A" w:rsidP="0040149A">
      <w:pPr>
        <w:spacing w:line="276" w:lineRule="auto"/>
        <w:jc w:val="both"/>
        <w:rPr>
          <w:b/>
        </w:rPr>
      </w:pPr>
      <w:r>
        <w:rPr>
          <w:rFonts w:ascii="Arial" w:hAnsi="Arial" w:cs="Arial"/>
          <w:b/>
        </w:rPr>
        <w:t>Réfé</w:t>
      </w:r>
      <w:r w:rsidRPr="00154EDB">
        <w:rPr>
          <w:rFonts w:ascii="Arial" w:hAnsi="Arial" w:cs="Arial"/>
          <w:b/>
        </w:rPr>
        <w:t>rences</w:t>
      </w:r>
      <w:r w:rsidRPr="00870E7F">
        <w:rPr>
          <w:b/>
          <w:sz w:val="22"/>
          <w:szCs w:val="22"/>
        </w:rPr>
        <w:t xml:space="preserve">   </w:t>
      </w:r>
      <w:r w:rsidRPr="00870E7F">
        <w:rPr>
          <w:sz w:val="22"/>
          <w:szCs w:val="22"/>
        </w:rPr>
        <w:t xml:space="preserve"> </w:t>
      </w:r>
      <w:r w:rsidRPr="00870E7F">
        <w:rPr>
          <w:i/>
          <w:iCs/>
          <w:sz w:val="22"/>
          <w:szCs w:val="22"/>
        </w:rPr>
        <w:t>(Livres</w:t>
      </w:r>
      <w:r w:rsidRPr="00870E7F">
        <w:rPr>
          <w:i/>
          <w:sz w:val="22"/>
          <w:szCs w:val="22"/>
        </w:rPr>
        <w:t xml:space="preserve"> et polycopiés,  sites internet, etc).</w:t>
      </w:r>
    </w:p>
    <w:p w14:paraId="59086045" w14:textId="77777777" w:rsidR="0040149A" w:rsidRDefault="0040149A" w:rsidP="0040149A">
      <w:pPr>
        <w:widowControl w:val="0"/>
        <w:tabs>
          <w:tab w:val="left" w:pos="220"/>
        </w:tabs>
        <w:autoSpaceDE w:val="0"/>
        <w:autoSpaceDN w:val="0"/>
        <w:adjustRightInd w:val="0"/>
        <w:rPr>
          <w:b/>
          <w:bCs/>
          <w:iCs/>
        </w:rPr>
      </w:pPr>
    </w:p>
    <w:p w14:paraId="3162292F" w14:textId="77777777" w:rsidR="0040149A" w:rsidRDefault="0040149A" w:rsidP="0040149A">
      <w:pPr>
        <w:tabs>
          <w:tab w:val="left" w:pos="3725"/>
        </w:tabs>
        <w:spacing w:line="276" w:lineRule="auto"/>
        <w:ind w:right="282"/>
        <w:rPr>
          <w:rFonts w:ascii="Arial" w:hAnsi="Arial" w:cs="Arial"/>
          <w:b/>
          <w:iCs/>
          <w:sz w:val="28"/>
          <w:szCs w:val="28"/>
        </w:rPr>
      </w:pPr>
    </w:p>
    <w:p w14:paraId="1DD2BC0E" w14:textId="77777777" w:rsidR="0040149A" w:rsidRDefault="0040149A" w:rsidP="0040149A">
      <w:pPr>
        <w:tabs>
          <w:tab w:val="left" w:pos="3725"/>
        </w:tabs>
        <w:spacing w:line="276" w:lineRule="auto"/>
        <w:ind w:right="282"/>
        <w:rPr>
          <w:rFonts w:ascii="Arial" w:hAnsi="Arial" w:cs="Arial"/>
          <w:b/>
          <w:iCs/>
          <w:sz w:val="28"/>
          <w:szCs w:val="28"/>
        </w:rPr>
      </w:pPr>
    </w:p>
    <w:p w14:paraId="38851F9B" w14:textId="77777777" w:rsidR="00BC029B" w:rsidRDefault="00BC029B" w:rsidP="0040149A">
      <w:pPr>
        <w:tabs>
          <w:tab w:val="left" w:pos="3725"/>
        </w:tabs>
        <w:spacing w:line="276" w:lineRule="auto"/>
        <w:ind w:right="282"/>
        <w:rPr>
          <w:rFonts w:ascii="Arial" w:hAnsi="Arial" w:cs="Arial"/>
          <w:b/>
          <w:iCs/>
          <w:sz w:val="28"/>
          <w:szCs w:val="28"/>
        </w:rPr>
      </w:pPr>
    </w:p>
    <w:p w14:paraId="661A51D3" w14:textId="77777777" w:rsidR="00BC029B" w:rsidRDefault="00BC029B" w:rsidP="0040149A">
      <w:pPr>
        <w:tabs>
          <w:tab w:val="left" w:pos="3725"/>
        </w:tabs>
        <w:spacing w:line="276" w:lineRule="auto"/>
        <w:ind w:right="282"/>
        <w:rPr>
          <w:rFonts w:ascii="Arial" w:hAnsi="Arial" w:cs="Arial"/>
          <w:b/>
          <w:iCs/>
          <w:sz w:val="28"/>
          <w:szCs w:val="28"/>
        </w:rPr>
      </w:pPr>
    </w:p>
    <w:p w14:paraId="1AC207A9" w14:textId="77777777" w:rsidR="00BC029B" w:rsidRDefault="00BC029B" w:rsidP="0040149A">
      <w:pPr>
        <w:tabs>
          <w:tab w:val="left" w:pos="3725"/>
        </w:tabs>
        <w:spacing w:line="276" w:lineRule="auto"/>
        <w:ind w:right="282"/>
        <w:rPr>
          <w:rFonts w:ascii="Arial" w:hAnsi="Arial" w:cs="Arial"/>
          <w:b/>
          <w:iCs/>
          <w:sz w:val="28"/>
          <w:szCs w:val="28"/>
        </w:rPr>
      </w:pPr>
    </w:p>
    <w:p w14:paraId="20ACA97A" w14:textId="77777777" w:rsidR="00BC029B" w:rsidRDefault="00BC029B" w:rsidP="0040149A">
      <w:pPr>
        <w:tabs>
          <w:tab w:val="left" w:pos="3725"/>
        </w:tabs>
        <w:spacing w:line="276" w:lineRule="auto"/>
        <w:ind w:right="282"/>
        <w:rPr>
          <w:rFonts w:ascii="Arial" w:hAnsi="Arial" w:cs="Arial"/>
          <w:b/>
          <w:iCs/>
          <w:sz w:val="28"/>
          <w:szCs w:val="28"/>
        </w:rPr>
      </w:pPr>
    </w:p>
    <w:p w14:paraId="09D9D791" w14:textId="77777777" w:rsidR="00176408" w:rsidRDefault="00176408" w:rsidP="0040149A">
      <w:pPr>
        <w:tabs>
          <w:tab w:val="left" w:pos="3725"/>
        </w:tabs>
        <w:spacing w:line="276" w:lineRule="auto"/>
        <w:ind w:right="282"/>
        <w:rPr>
          <w:rFonts w:ascii="Arial" w:hAnsi="Arial" w:cs="Arial"/>
          <w:b/>
          <w:iCs/>
          <w:sz w:val="28"/>
          <w:szCs w:val="28"/>
        </w:rPr>
      </w:pPr>
    </w:p>
    <w:p w14:paraId="052F7C91" w14:textId="77777777" w:rsidR="00176408" w:rsidRDefault="00176408" w:rsidP="0040149A">
      <w:pPr>
        <w:tabs>
          <w:tab w:val="left" w:pos="3725"/>
        </w:tabs>
        <w:spacing w:line="276" w:lineRule="auto"/>
        <w:ind w:right="282"/>
        <w:rPr>
          <w:rFonts w:ascii="Arial" w:hAnsi="Arial" w:cs="Arial"/>
          <w:b/>
          <w:iCs/>
          <w:sz w:val="28"/>
          <w:szCs w:val="28"/>
        </w:rPr>
      </w:pPr>
    </w:p>
    <w:p w14:paraId="1AEE60F3" w14:textId="77777777" w:rsidR="00BC029B" w:rsidRDefault="00BC029B" w:rsidP="0040149A">
      <w:pPr>
        <w:tabs>
          <w:tab w:val="left" w:pos="3725"/>
        </w:tabs>
        <w:spacing w:line="276" w:lineRule="auto"/>
        <w:ind w:right="282"/>
        <w:rPr>
          <w:rFonts w:ascii="Arial" w:hAnsi="Arial" w:cs="Arial"/>
          <w:b/>
          <w:iCs/>
          <w:sz w:val="28"/>
          <w:szCs w:val="28"/>
        </w:rPr>
      </w:pPr>
    </w:p>
    <w:p w14:paraId="460A0386" w14:textId="10B4CC6E" w:rsidR="0040149A" w:rsidRPr="00AE1D26" w:rsidRDefault="0040149A" w:rsidP="00DB677D">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t xml:space="preserve">Intitulé du Master : </w:t>
      </w:r>
      <w:r>
        <w:rPr>
          <w:rFonts w:ascii="Arial" w:hAnsi="Arial" w:cs="Arial"/>
          <w:b/>
          <w:iCs/>
          <w:sz w:val="28"/>
          <w:szCs w:val="28"/>
        </w:rPr>
        <w:t xml:space="preserve">Géomorphologie </w:t>
      </w:r>
    </w:p>
    <w:p w14:paraId="0935FCD5" w14:textId="77777777" w:rsidR="0040149A" w:rsidRPr="00AE1D26" w:rsidRDefault="0040149A" w:rsidP="0040149A">
      <w:pPr>
        <w:spacing w:line="276" w:lineRule="auto"/>
        <w:jc w:val="both"/>
        <w:rPr>
          <w:rFonts w:ascii="Arial" w:hAnsi="Arial" w:cs="Arial"/>
          <w:i/>
        </w:rPr>
      </w:pPr>
      <w:r w:rsidRPr="00AE1D26">
        <w:rPr>
          <w:rFonts w:ascii="Arial" w:hAnsi="Arial" w:cs="Arial"/>
          <w:b/>
        </w:rPr>
        <w:t>Semestre </w:t>
      </w:r>
      <w:r w:rsidRPr="00AE1D26">
        <w:rPr>
          <w:rFonts w:ascii="Arial" w:hAnsi="Arial" w:cs="Arial"/>
          <w:b/>
          <w:i/>
        </w:rPr>
        <w:t xml:space="preserve">: </w:t>
      </w:r>
      <w:r>
        <w:rPr>
          <w:rFonts w:ascii="Arial" w:hAnsi="Arial" w:cs="Arial"/>
          <w:b/>
          <w:i/>
        </w:rPr>
        <w:t>02</w:t>
      </w:r>
    </w:p>
    <w:p w14:paraId="77311FFD" w14:textId="5BB7065B" w:rsidR="0040149A" w:rsidRPr="00AE1D26" w:rsidRDefault="0040149A" w:rsidP="0040149A">
      <w:pPr>
        <w:spacing w:line="276" w:lineRule="auto"/>
        <w:ind w:right="282"/>
        <w:rPr>
          <w:rFonts w:ascii="Arial" w:hAnsi="Arial" w:cs="Arial"/>
          <w:b/>
          <w:iCs/>
        </w:rPr>
      </w:pPr>
      <w:r w:rsidRPr="00AE1D26">
        <w:rPr>
          <w:rFonts w:ascii="Arial" w:hAnsi="Arial" w:cs="Arial"/>
          <w:b/>
          <w:iCs/>
        </w:rPr>
        <w:t>Intitulé de l’UE</w:t>
      </w:r>
      <w:r w:rsidR="00DB677D">
        <w:rPr>
          <w:rFonts w:ascii="Arial" w:hAnsi="Arial" w:cs="Arial"/>
          <w:b/>
          <w:iCs/>
        </w:rPr>
        <w:t>T</w:t>
      </w:r>
      <w:r w:rsidRPr="00AE1D26">
        <w:rPr>
          <w:rFonts w:ascii="Arial" w:hAnsi="Arial" w:cs="Arial"/>
          <w:b/>
          <w:iCs/>
        </w:rPr>
        <w:t xml:space="preserve"> : </w:t>
      </w:r>
      <w:r w:rsidRPr="00B41BB3">
        <w:rPr>
          <w:b/>
          <w:iCs/>
          <w:sz w:val="28"/>
          <w:szCs w:val="28"/>
        </w:rPr>
        <w:t xml:space="preserve">Géomatique </w:t>
      </w:r>
    </w:p>
    <w:p w14:paraId="32A517FC" w14:textId="77777777" w:rsidR="0040149A" w:rsidRDefault="0040149A" w:rsidP="0040149A">
      <w:pPr>
        <w:spacing w:line="276" w:lineRule="auto"/>
        <w:ind w:right="282"/>
        <w:rPr>
          <w:b/>
          <w:iCs/>
          <w:sz w:val="28"/>
          <w:szCs w:val="28"/>
        </w:rPr>
      </w:pPr>
      <w:r w:rsidRPr="00AE1D26">
        <w:rPr>
          <w:rFonts w:ascii="Arial" w:hAnsi="Arial" w:cs="Arial"/>
          <w:b/>
          <w:iCs/>
        </w:rPr>
        <w:t xml:space="preserve">Intitulé de la matière : </w:t>
      </w:r>
      <w:r w:rsidRPr="00B41BB3">
        <w:rPr>
          <w:b/>
          <w:iCs/>
          <w:sz w:val="28"/>
          <w:szCs w:val="28"/>
        </w:rPr>
        <w:t>SIG</w:t>
      </w:r>
    </w:p>
    <w:p w14:paraId="0295E7C2" w14:textId="394C89DD" w:rsidR="0040149A" w:rsidRPr="00AE1D26" w:rsidRDefault="0040149A" w:rsidP="00176408">
      <w:pPr>
        <w:spacing w:line="276" w:lineRule="auto"/>
        <w:ind w:right="282"/>
        <w:rPr>
          <w:rFonts w:ascii="Arial" w:hAnsi="Arial" w:cs="Arial"/>
          <w:b/>
          <w:iCs/>
        </w:rPr>
      </w:pPr>
      <w:r w:rsidRPr="00AE1D26">
        <w:rPr>
          <w:rFonts w:ascii="Arial" w:hAnsi="Arial" w:cs="Arial"/>
          <w:b/>
          <w:iCs/>
        </w:rPr>
        <w:t xml:space="preserve">Crédits : </w:t>
      </w:r>
      <w:r w:rsidR="00176408">
        <w:rPr>
          <w:rFonts w:ascii="Arial" w:hAnsi="Arial" w:cs="Arial"/>
          <w:b/>
          <w:iCs/>
        </w:rPr>
        <w:t>2</w:t>
      </w:r>
    </w:p>
    <w:p w14:paraId="4BE89C59" w14:textId="1A538227" w:rsidR="0040149A" w:rsidRPr="00AE1D26" w:rsidRDefault="0040149A" w:rsidP="00DB677D">
      <w:pPr>
        <w:spacing w:line="276" w:lineRule="auto"/>
        <w:ind w:right="282"/>
        <w:rPr>
          <w:rFonts w:ascii="Arial" w:hAnsi="Arial" w:cs="Arial"/>
          <w:b/>
          <w:iCs/>
        </w:rPr>
      </w:pPr>
      <w:r w:rsidRPr="00AE1D26">
        <w:rPr>
          <w:rFonts w:ascii="Arial" w:hAnsi="Arial" w:cs="Arial"/>
          <w:b/>
          <w:iCs/>
        </w:rPr>
        <w:t>Coefficients :</w:t>
      </w:r>
      <w:r>
        <w:rPr>
          <w:rFonts w:ascii="Arial" w:hAnsi="Arial" w:cs="Arial"/>
          <w:b/>
          <w:iCs/>
        </w:rPr>
        <w:t xml:space="preserve"> </w:t>
      </w:r>
      <w:r w:rsidR="00DB677D">
        <w:rPr>
          <w:rFonts w:ascii="Arial" w:hAnsi="Arial" w:cs="Arial"/>
          <w:b/>
          <w:iCs/>
        </w:rPr>
        <w:t>1</w:t>
      </w:r>
    </w:p>
    <w:p w14:paraId="35C2D5E1" w14:textId="77777777" w:rsidR="0040149A" w:rsidRPr="002206C7" w:rsidRDefault="0040149A" w:rsidP="0040149A">
      <w:pPr>
        <w:spacing w:line="276" w:lineRule="auto"/>
        <w:jc w:val="both"/>
        <w:rPr>
          <w:b/>
        </w:rPr>
      </w:pPr>
    </w:p>
    <w:p w14:paraId="0E93F787" w14:textId="77777777" w:rsidR="0040149A" w:rsidRPr="002206C7" w:rsidRDefault="0040149A" w:rsidP="0040149A">
      <w:pPr>
        <w:spacing w:line="276" w:lineRule="auto"/>
        <w:jc w:val="both"/>
        <w:rPr>
          <w:i/>
        </w:rPr>
      </w:pPr>
      <w:r w:rsidRPr="00F5789E">
        <w:rPr>
          <w:rFonts w:ascii="Arial" w:hAnsi="Arial" w:cs="Arial"/>
          <w:b/>
          <w:bCs/>
          <w:iCs/>
        </w:rPr>
        <w:t>Objectifs de l’enseignement</w:t>
      </w:r>
      <w:r w:rsidRPr="002206C7">
        <w:t xml:space="preserve"> (</w:t>
      </w:r>
      <w:r w:rsidRPr="002206C7">
        <w:rPr>
          <w:i/>
        </w:rPr>
        <w:t>Décrire ce que l’étudiant est censé avoir acquis comme compétences après le succès à cette matière – maximum 3 lignes).</w:t>
      </w:r>
    </w:p>
    <w:p w14:paraId="5D8BA0E7" w14:textId="77777777" w:rsidR="0040149A" w:rsidRDefault="0040149A" w:rsidP="0040149A">
      <w:pPr>
        <w:spacing w:line="276" w:lineRule="auto"/>
        <w:jc w:val="both"/>
        <w:rPr>
          <w:rFonts w:ascii="Arial" w:hAnsi="Arial" w:cs="Arial"/>
          <w:color w:val="000000"/>
          <w:shd w:val="clear" w:color="auto" w:fill="FFFFFF"/>
        </w:rPr>
      </w:pPr>
    </w:p>
    <w:p w14:paraId="50A893DC" w14:textId="77777777" w:rsidR="0040149A" w:rsidRPr="002E6EDB" w:rsidRDefault="0040149A" w:rsidP="0040149A">
      <w:pPr>
        <w:spacing w:line="276" w:lineRule="auto"/>
        <w:jc w:val="both"/>
        <w:rPr>
          <w:rFonts w:ascii="Arial" w:hAnsi="Arial" w:cs="Arial"/>
          <w:color w:val="000000"/>
          <w:shd w:val="clear" w:color="auto" w:fill="FFFFFF"/>
        </w:rPr>
      </w:pPr>
      <w:r w:rsidRPr="002E6EDB">
        <w:rPr>
          <w:rFonts w:ascii="Arial" w:hAnsi="Arial" w:cs="Arial"/>
          <w:color w:val="000000"/>
          <w:shd w:val="clear" w:color="auto" w:fill="FFFFFF"/>
        </w:rPr>
        <w:t>Les principaux objectifs de ce cours sont :</w:t>
      </w:r>
    </w:p>
    <w:p w14:paraId="6E3D45DF" w14:textId="77777777" w:rsidR="0040149A" w:rsidRPr="002E6EDB" w:rsidRDefault="0040149A" w:rsidP="0040149A">
      <w:pPr>
        <w:numPr>
          <w:ilvl w:val="0"/>
          <w:numId w:val="30"/>
        </w:numPr>
        <w:spacing w:after="200" w:line="276" w:lineRule="auto"/>
        <w:contextualSpacing/>
        <w:jc w:val="both"/>
        <w:rPr>
          <w:rFonts w:ascii="Arial" w:hAnsi="Arial" w:cs="Arial"/>
          <w:color w:val="000000"/>
          <w:shd w:val="clear" w:color="auto" w:fill="FFFFFF"/>
        </w:rPr>
      </w:pPr>
      <w:r w:rsidRPr="002E6EDB">
        <w:rPr>
          <w:rFonts w:ascii="Arial" w:hAnsi="Arial" w:cs="Arial"/>
          <w:color w:val="000000"/>
          <w:shd w:val="clear" w:color="auto" w:fill="FFFFFF"/>
        </w:rPr>
        <w:t xml:space="preserve">familiariser les étudiants avec les notions de base de la cartographie </w:t>
      </w:r>
      <w:r>
        <w:rPr>
          <w:rFonts w:ascii="Arial" w:hAnsi="Arial" w:cs="Arial"/>
          <w:color w:val="000000"/>
          <w:shd w:val="clear" w:color="auto" w:fill="FFFFFF"/>
        </w:rPr>
        <w:t xml:space="preserve">automatique </w:t>
      </w:r>
      <w:r w:rsidRPr="002E6EDB">
        <w:rPr>
          <w:rFonts w:ascii="Arial" w:hAnsi="Arial" w:cs="Arial"/>
          <w:color w:val="000000"/>
          <w:shd w:val="clear" w:color="auto" w:fill="FFFFFF"/>
        </w:rPr>
        <w:t xml:space="preserve">et ses principaux </w:t>
      </w:r>
      <w:r>
        <w:rPr>
          <w:rFonts w:ascii="Arial" w:hAnsi="Arial" w:cs="Arial"/>
          <w:color w:val="000000"/>
          <w:shd w:val="clear" w:color="auto" w:fill="FFFFFF"/>
        </w:rPr>
        <w:t>domaines</w:t>
      </w:r>
      <w:r w:rsidRPr="002E6EDB">
        <w:rPr>
          <w:rFonts w:ascii="Arial" w:hAnsi="Arial" w:cs="Arial"/>
          <w:color w:val="000000"/>
          <w:shd w:val="clear" w:color="auto" w:fill="FFFFFF"/>
        </w:rPr>
        <w:t xml:space="preserve"> d'applications</w:t>
      </w:r>
      <w:r>
        <w:rPr>
          <w:rFonts w:ascii="Arial" w:hAnsi="Arial" w:cs="Arial"/>
          <w:color w:val="000000"/>
          <w:shd w:val="clear" w:color="auto" w:fill="FFFFFF"/>
        </w:rPr>
        <w:t> ;</w:t>
      </w:r>
    </w:p>
    <w:p w14:paraId="3FAE6BE1" w14:textId="77777777" w:rsidR="0040149A" w:rsidRPr="002E6EDB" w:rsidRDefault="0040149A" w:rsidP="0040149A">
      <w:pPr>
        <w:numPr>
          <w:ilvl w:val="0"/>
          <w:numId w:val="30"/>
        </w:numPr>
        <w:spacing w:after="200" w:line="276" w:lineRule="auto"/>
        <w:contextualSpacing/>
        <w:jc w:val="both"/>
        <w:rPr>
          <w:rFonts w:ascii="Arial" w:hAnsi="Arial" w:cs="Arial"/>
          <w:color w:val="000000"/>
          <w:shd w:val="clear" w:color="auto" w:fill="FFFFFF"/>
        </w:rPr>
      </w:pPr>
      <w:r w:rsidRPr="002E6EDB">
        <w:rPr>
          <w:rFonts w:ascii="Arial" w:hAnsi="Arial" w:cs="Arial"/>
          <w:color w:val="000000"/>
          <w:shd w:val="clear" w:color="auto" w:fill="FFFFFF"/>
        </w:rPr>
        <w:t>fournir aux étudiants les connaissances théoriques et pratiques pour la gestion de projets en Systèmes d’Information Géographique.</w:t>
      </w:r>
    </w:p>
    <w:p w14:paraId="216D77EC" w14:textId="77777777" w:rsidR="0040149A" w:rsidRPr="002206C7" w:rsidRDefault="0040149A" w:rsidP="0040149A">
      <w:pPr>
        <w:spacing w:line="276" w:lineRule="auto"/>
        <w:jc w:val="both"/>
        <w:rPr>
          <w:iCs/>
        </w:rPr>
      </w:pPr>
    </w:p>
    <w:p w14:paraId="7F9E62C3" w14:textId="77777777" w:rsidR="0040149A" w:rsidRDefault="0040149A" w:rsidP="0040149A">
      <w:pPr>
        <w:spacing w:line="276" w:lineRule="auto"/>
        <w:jc w:val="both"/>
        <w:rPr>
          <w:i/>
        </w:rPr>
      </w:pPr>
      <w:r w:rsidRPr="00F5789E">
        <w:rPr>
          <w:rFonts w:ascii="Arial" w:hAnsi="Arial" w:cs="Arial"/>
          <w:b/>
          <w:bCs/>
          <w:iCs/>
        </w:rPr>
        <w:t>C</w:t>
      </w:r>
      <w:r>
        <w:rPr>
          <w:rFonts w:ascii="Arial" w:hAnsi="Arial" w:cs="Arial"/>
          <w:b/>
          <w:bCs/>
          <w:iCs/>
        </w:rPr>
        <w:t>onnaissances préalables recommandé</w:t>
      </w:r>
      <w:r w:rsidRPr="00F5789E">
        <w:rPr>
          <w:rFonts w:ascii="Arial" w:hAnsi="Arial" w:cs="Arial"/>
          <w:b/>
          <w:bCs/>
          <w:iCs/>
        </w:rPr>
        <w:t>es</w:t>
      </w:r>
      <w:r w:rsidRPr="002206C7">
        <w:rPr>
          <w:b/>
        </w:rPr>
        <w:t xml:space="preserve"> (</w:t>
      </w:r>
      <w:r w:rsidRPr="002206C7">
        <w:rPr>
          <w:i/>
        </w:rPr>
        <w:t>descriptif succinct des connaissances requises pour pouvoir suivre cet enseignement – Maximum 2 lignes).</w:t>
      </w:r>
    </w:p>
    <w:p w14:paraId="7A3FBE5C" w14:textId="77777777" w:rsidR="0040149A" w:rsidRPr="002206C7" w:rsidRDefault="0040149A" w:rsidP="0040149A">
      <w:pPr>
        <w:spacing w:line="276" w:lineRule="auto"/>
        <w:jc w:val="both"/>
        <w:rPr>
          <w:i/>
        </w:rPr>
      </w:pPr>
      <w:r>
        <w:t>Connaissances en Statistiques Descriptives et Photo-interprétation géomorphologique</w:t>
      </w:r>
    </w:p>
    <w:p w14:paraId="7A76C26F" w14:textId="77777777" w:rsidR="0040149A" w:rsidRPr="002206C7" w:rsidRDefault="0040149A" w:rsidP="0040149A">
      <w:pPr>
        <w:spacing w:line="276" w:lineRule="auto"/>
        <w:jc w:val="both"/>
        <w:rPr>
          <w:i/>
        </w:rPr>
      </w:pPr>
    </w:p>
    <w:p w14:paraId="390E15A2" w14:textId="77777777" w:rsidR="0040149A" w:rsidRDefault="0040149A" w:rsidP="0040149A">
      <w:pPr>
        <w:jc w:val="both"/>
        <w:rPr>
          <w:rFonts w:ascii="Arial" w:hAnsi="Arial" w:cs="Arial"/>
          <w:bCs/>
          <w:i/>
          <w:iCs/>
        </w:rPr>
      </w:pPr>
      <w:r w:rsidRPr="00246584">
        <w:rPr>
          <w:rFonts w:ascii="Arial" w:hAnsi="Arial" w:cs="Arial"/>
          <w:b/>
        </w:rPr>
        <w:t>Contenu de la matière</w:t>
      </w:r>
      <w:r w:rsidRPr="00AE1D26">
        <w:rPr>
          <w:rFonts w:ascii="Arial" w:hAnsi="Arial" w:cs="Arial"/>
          <w:bCs/>
          <w:i/>
          <w:iCs/>
        </w:rPr>
        <w:t xml:space="preserve"> (indiquer obligatoirement le contenu détaillé du programme en présentiel et du travail personnel)</w:t>
      </w:r>
    </w:p>
    <w:p w14:paraId="6C60C4AF" w14:textId="77777777" w:rsidR="0040149A" w:rsidRDefault="0040149A" w:rsidP="0040149A">
      <w:pPr>
        <w:spacing w:line="360" w:lineRule="auto"/>
        <w:jc w:val="both"/>
        <w:rPr>
          <w:rFonts w:ascii="Arial" w:hAnsi="Arial" w:cs="Arial"/>
          <w:b/>
          <w:bCs/>
          <w:iCs/>
        </w:rPr>
      </w:pPr>
      <w:r>
        <w:rPr>
          <w:rFonts w:ascii="Arial" w:hAnsi="Arial" w:cs="Arial"/>
          <w:b/>
          <w:bCs/>
          <w:iCs/>
        </w:rPr>
        <w:t>1) Les Systèmes d’information géographique</w:t>
      </w:r>
    </w:p>
    <w:p w14:paraId="57666FCC" w14:textId="77777777" w:rsidR="0040149A" w:rsidRPr="000C3F9C" w:rsidRDefault="0040149A" w:rsidP="0040149A">
      <w:pPr>
        <w:numPr>
          <w:ilvl w:val="0"/>
          <w:numId w:val="28"/>
        </w:numPr>
        <w:spacing w:after="200" w:line="360" w:lineRule="auto"/>
        <w:contextualSpacing/>
        <w:jc w:val="both"/>
        <w:rPr>
          <w:rFonts w:ascii="Arial" w:hAnsi="Arial" w:cs="Arial"/>
          <w:bCs/>
          <w:iCs/>
        </w:rPr>
      </w:pPr>
      <w:r w:rsidRPr="001E6257">
        <w:rPr>
          <w:rFonts w:ascii="Arial" w:hAnsi="Arial" w:cs="Arial"/>
          <w:bCs/>
          <w:iCs/>
        </w:rPr>
        <w:t xml:space="preserve">Les différents types de projections </w:t>
      </w:r>
    </w:p>
    <w:p w14:paraId="0FDBD9A0" w14:textId="77777777" w:rsidR="0040149A" w:rsidRPr="001E6257" w:rsidRDefault="0040149A" w:rsidP="0040149A">
      <w:pPr>
        <w:numPr>
          <w:ilvl w:val="0"/>
          <w:numId w:val="28"/>
        </w:numPr>
        <w:spacing w:after="200" w:line="360" w:lineRule="auto"/>
        <w:contextualSpacing/>
        <w:jc w:val="both"/>
        <w:rPr>
          <w:rFonts w:ascii="Arial" w:hAnsi="Arial" w:cs="Arial"/>
          <w:bCs/>
          <w:iCs/>
        </w:rPr>
      </w:pPr>
      <w:r w:rsidRPr="001E6257">
        <w:rPr>
          <w:rFonts w:ascii="Arial" w:hAnsi="Arial" w:cs="Arial"/>
          <w:bCs/>
          <w:iCs/>
        </w:rPr>
        <w:t xml:space="preserve">Composantes de l’information géographique </w:t>
      </w:r>
    </w:p>
    <w:p w14:paraId="003893EA" w14:textId="77777777" w:rsidR="0040149A" w:rsidRPr="001E6257" w:rsidRDefault="0040149A" w:rsidP="0040149A">
      <w:pPr>
        <w:numPr>
          <w:ilvl w:val="0"/>
          <w:numId w:val="28"/>
        </w:numPr>
        <w:spacing w:after="200" w:line="360" w:lineRule="auto"/>
        <w:contextualSpacing/>
        <w:jc w:val="both"/>
        <w:rPr>
          <w:rFonts w:ascii="Arial" w:hAnsi="Arial" w:cs="Arial"/>
          <w:bCs/>
          <w:iCs/>
        </w:rPr>
      </w:pPr>
      <w:r w:rsidRPr="001E6257">
        <w:rPr>
          <w:rFonts w:ascii="Arial" w:hAnsi="Arial" w:cs="Arial"/>
          <w:bCs/>
          <w:iCs/>
        </w:rPr>
        <w:t>Modèles de représentation des données</w:t>
      </w:r>
    </w:p>
    <w:p w14:paraId="158F21BF" w14:textId="77777777" w:rsidR="0040149A" w:rsidRPr="001E6257" w:rsidRDefault="0040149A" w:rsidP="0040149A">
      <w:pPr>
        <w:numPr>
          <w:ilvl w:val="0"/>
          <w:numId w:val="28"/>
        </w:numPr>
        <w:spacing w:after="200" w:line="360" w:lineRule="auto"/>
        <w:contextualSpacing/>
        <w:jc w:val="both"/>
        <w:rPr>
          <w:rFonts w:ascii="Arial" w:hAnsi="Arial" w:cs="Arial"/>
          <w:bCs/>
          <w:iCs/>
        </w:rPr>
      </w:pPr>
      <w:r w:rsidRPr="001E6257">
        <w:rPr>
          <w:rFonts w:ascii="Arial" w:hAnsi="Arial" w:cs="Arial"/>
          <w:bCs/>
          <w:iCs/>
        </w:rPr>
        <w:t>Fonctions majeures de SIG</w:t>
      </w:r>
    </w:p>
    <w:p w14:paraId="2F0E5689" w14:textId="77777777" w:rsidR="0040149A" w:rsidRPr="001E6257" w:rsidRDefault="0040149A" w:rsidP="0040149A">
      <w:pPr>
        <w:numPr>
          <w:ilvl w:val="0"/>
          <w:numId w:val="28"/>
        </w:numPr>
        <w:spacing w:after="200" w:line="360" w:lineRule="auto"/>
        <w:contextualSpacing/>
        <w:jc w:val="both"/>
        <w:rPr>
          <w:rFonts w:ascii="Arial" w:hAnsi="Arial" w:cs="Arial"/>
          <w:bCs/>
          <w:iCs/>
        </w:rPr>
      </w:pPr>
      <w:r w:rsidRPr="001E6257">
        <w:rPr>
          <w:rFonts w:ascii="Arial" w:hAnsi="Arial" w:cs="Arial"/>
          <w:bCs/>
          <w:iCs/>
        </w:rPr>
        <w:t>Qualité des données dans le SIG</w:t>
      </w:r>
    </w:p>
    <w:p w14:paraId="541A85D0" w14:textId="77777777" w:rsidR="0040149A" w:rsidRPr="001E6257" w:rsidRDefault="0040149A" w:rsidP="0040149A">
      <w:pPr>
        <w:numPr>
          <w:ilvl w:val="0"/>
          <w:numId w:val="28"/>
        </w:numPr>
        <w:spacing w:after="200" w:line="360" w:lineRule="auto"/>
        <w:contextualSpacing/>
        <w:jc w:val="both"/>
        <w:rPr>
          <w:rFonts w:ascii="Arial" w:hAnsi="Arial" w:cs="Arial"/>
          <w:bCs/>
          <w:iCs/>
        </w:rPr>
      </w:pPr>
      <w:r w:rsidRPr="001E6257">
        <w:rPr>
          <w:rFonts w:ascii="Arial" w:hAnsi="Arial" w:cs="Arial"/>
          <w:bCs/>
          <w:iCs/>
        </w:rPr>
        <w:t>Outils de traitements</w:t>
      </w:r>
    </w:p>
    <w:p w14:paraId="188C69E3" w14:textId="77777777" w:rsidR="0040149A" w:rsidRDefault="0040149A" w:rsidP="0040149A">
      <w:pPr>
        <w:spacing w:line="360" w:lineRule="auto"/>
        <w:jc w:val="both"/>
        <w:rPr>
          <w:rFonts w:ascii="Arial" w:hAnsi="Arial" w:cs="Arial"/>
          <w:b/>
          <w:bCs/>
          <w:iCs/>
        </w:rPr>
      </w:pPr>
      <w:r>
        <w:rPr>
          <w:rFonts w:ascii="Arial" w:hAnsi="Arial" w:cs="Arial"/>
          <w:b/>
          <w:bCs/>
          <w:iCs/>
        </w:rPr>
        <w:t>2) Pratique des logiciels</w:t>
      </w:r>
    </w:p>
    <w:p w14:paraId="5DC6DD77" w14:textId="77777777" w:rsidR="0040149A" w:rsidRPr="001E6257" w:rsidRDefault="0040149A" w:rsidP="0040149A">
      <w:pPr>
        <w:numPr>
          <w:ilvl w:val="0"/>
          <w:numId w:val="29"/>
        </w:numPr>
        <w:spacing w:after="200" w:line="360" w:lineRule="auto"/>
        <w:contextualSpacing/>
        <w:jc w:val="both"/>
        <w:rPr>
          <w:rFonts w:ascii="Arial" w:hAnsi="Arial" w:cs="Arial"/>
          <w:bCs/>
          <w:iCs/>
        </w:rPr>
      </w:pPr>
      <w:r>
        <w:rPr>
          <w:rFonts w:ascii="Arial" w:hAnsi="Arial" w:cs="Arial"/>
          <w:bCs/>
          <w:iCs/>
        </w:rPr>
        <w:t xml:space="preserve">Initiation au logiciel </w:t>
      </w:r>
      <w:r w:rsidRPr="001E6257">
        <w:rPr>
          <w:rFonts w:ascii="Arial" w:hAnsi="Arial" w:cs="Arial"/>
          <w:bCs/>
          <w:iCs/>
        </w:rPr>
        <w:t>Map-Info</w:t>
      </w:r>
    </w:p>
    <w:p w14:paraId="312AFA52" w14:textId="77777777" w:rsidR="0040149A" w:rsidRPr="00997C90" w:rsidRDefault="0040149A" w:rsidP="0040149A">
      <w:pPr>
        <w:spacing w:line="276" w:lineRule="auto"/>
        <w:ind w:left="348"/>
        <w:jc w:val="center"/>
        <w:rPr>
          <w:b/>
        </w:rPr>
      </w:pPr>
      <w:r w:rsidRPr="00997C90">
        <w:rPr>
          <w:b/>
        </w:rPr>
        <w:t>TRAVAUX PRATIQUE SUR TERRAIN ET EN LABORATOIRE</w:t>
      </w:r>
    </w:p>
    <w:p w14:paraId="58D1D854" w14:textId="77777777" w:rsidR="0040149A" w:rsidRPr="00B41BB3" w:rsidRDefault="0040149A" w:rsidP="0040149A">
      <w:pPr>
        <w:spacing w:line="276" w:lineRule="auto"/>
        <w:ind w:left="348"/>
        <w:jc w:val="both"/>
        <w:rPr>
          <w:b/>
        </w:rPr>
      </w:pPr>
      <w:r w:rsidRPr="00997C90">
        <w:rPr>
          <w:b/>
        </w:rPr>
        <w:t xml:space="preserve">1-  réalisation des essais : </w:t>
      </w:r>
      <w:r w:rsidRPr="00B41BB3">
        <w:rPr>
          <w:bCs/>
        </w:rPr>
        <w:t xml:space="preserve">Sorties sur terrain, en laboratoire </w:t>
      </w:r>
    </w:p>
    <w:p w14:paraId="056505BB" w14:textId="77777777" w:rsidR="0040149A" w:rsidRPr="00B41BB3" w:rsidRDefault="0040149A" w:rsidP="0040149A">
      <w:pPr>
        <w:jc w:val="both"/>
      </w:pPr>
    </w:p>
    <w:p w14:paraId="0F998A0A" w14:textId="77777777" w:rsidR="0040149A" w:rsidRDefault="0040149A" w:rsidP="0040149A">
      <w:pPr>
        <w:spacing w:line="276" w:lineRule="auto"/>
        <w:rPr>
          <w:bCs/>
          <w:color w:val="000000"/>
        </w:rPr>
      </w:pPr>
      <w:r w:rsidRPr="00AE1D26">
        <w:rPr>
          <w:rFonts w:ascii="Arial" w:hAnsi="Arial" w:cs="Arial"/>
          <w:b/>
        </w:rPr>
        <w:t>Mode d’évaluation : </w:t>
      </w:r>
      <w:r w:rsidRPr="00AE1D26">
        <w:rPr>
          <w:rFonts w:ascii="Arial" w:hAnsi="Arial" w:cs="Arial"/>
          <w:i/>
        </w:rPr>
        <w:t>Contrôle continu, examen, etc…(La pondération est laissée à l’appréciation de l’équipe de formation</w:t>
      </w:r>
      <w:r w:rsidRPr="00464CA2">
        <w:rPr>
          <w:bCs/>
          <w:color w:val="000000"/>
        </w:rPr>
        <w:t xml:space="preserve"> </w:t>
      </w:r>
    </w:p>
    <w:p w14:paraId="10515077" w14:textId="77777777" w:rsidR="0040149A" w:rsidRDefault="0040149A" w:rsidP="0040149A">
      <w:pPr>
        <w:spacing w:line="276" w:lineRule="auto"/>
        <w:rPr>
          <w:b/>
          <w:bCs/>
          <w:color w:val="000000"/>
        </w:rPr>
      </w:pPr>
    </w:p>
    <w:p w14:paraId="1A88ACDD" w14:textId="77777777" w:rsidR="0040149A" w:rsidRDefault="0040149A" w:rsidP="0040149A">
      <w:pPr>
        <w:spacing w:line="276" w:lineRule="auto"/>
        <w:rPr>
          <w:b/>
          <w:bCs/>
          <w:color w:val="000000"/>
        </w:rPr>
      </w:pPr>
      <w:r w:rsidRPr="007E682D">
        <w:rPr>
          <w:b/>
          <w:bCs/>
          <w:color w:val="000000"/>
        </w:rPr>
        <w:t>Contrôle continus  + Examen Final</w:t>
      </w:r>
    </w:p>
    <w:p w14:paraId="085C66A4" w14:textId="77777777" w:rsidR="0040149A" w:rsidRDefault="0040149A" w:rsidP="0040149A">
      <w:pPr>
        <w:spacing w:line="276" w:lineRule="auto"/>
        <w:rPr>
          <w:b/>
          <w:bCs/>
          <w:color w:val="000000"/>
        </w:rPr>
      </w:pPr>
    </w:p>
    <w:p w14:paraId="5BDA5893" w14:textId="77777777" w:rsidR="0040149A" w:rsidRPr="007E682D" w:rsidRDefault="0040149A" w:rsidP="0040149A">
      <w:pPr>
        <w:spacing w:line="276" w:lineRule="auto"/>
        <w:rPr>
          <w:b/>
          <w:bCs/>
          <w:color w:val="000000"/>
        </w:rPr>
      </w:pPr>
    </w:p>
    <w:p w14:paraId="6284E5AD" w14:textId="77777777" w:rsidR="0040149A" w:rsidRDefault="0040149A" w:rsidP="0040149A">
      <w:pPr>
        <w:spacing w:line="276" w:lineRule="auto"/>
        <w:rPr>
          <w:bCs/>
          <w:color w:val="000000"/>
        </w:rPr>
      </w:pPr>
    </w:p>
    <w:p w14:paraId="1F6C1BBB" w14:textId="77777777" w:rsidR="0040149A" w:rsidRPr="007E682D" w:rsidRDefault="0040149A" w:rsidP="0040149A">
      <w:pPr>
        <w:spacing w:line="276" w:lineRule="auto"/>
        <w:jc w:val="both"/>
        <w:rPr>
          <w:b/>
        </w:rPr>
      </w:pPr>
      <w:r>
        <w:rPr>
          <w:rFonts w:ascii="Arial" w:hAnsi="Arial" w:cs="Arial"/>
          <w:b/>
        </w:rPr>
        <w:t>Réfé</w:t>
      </w:r>
      <w:r w:rsidRPr="00154EDB">
        <w:rPr>
          <w:rFonts w:ascii="Arial" w:hAnsi="Arial" w:cs="Arial"/>
          <w:b/>
        </w:rPr>
        <w:t>rences</w:t>
      </w:r>
      <w:r w:rsidRPr="00870E7F">
        <w:rPr>
          <w:b/>
          <w:sz w:val="22"/>
          <w:szCs w:val="22"/>
        </w:rPr>
        <w:t xml:space="preserve">   </w:t>
      </w:r>
      <w:r w:rsidRPr="00870E7F">
        <w:rPr>
          <w:sz w:val="22"/>
          <w:szCs w:val="22"/>
        </w:rPr>
        <w:t xml:space="preserve"> </w:t>
      </w:r>
      <w:r w:rsidRPr="00870E7F">
        <w:rPr>
          <w:i/>
          <w:iCs/>
          <w:sz w:val="22"/>
          <w:szCs w:val="22"/>
        </w:rPr>
        <w:t>(Livres</w:t>
      </w:r>
      <w:r w:rsidRPr="00870E7F">
        <w:rPr>
          <w:i/>
          <w:sz w:val="22"/>
          <w:szCs w:val="22"/>
        </w:rPr>
        <w:t xml:space="preserve"> et polycopiés,  sites internet, etc).</w:t>
      </w:r>
    </w:p>
    <w:p w14:paraId="11708E68" w14:textId="77777777" w:rsidR="0040149A" w:rsidRDefault="0040149A" w:rsidP="0040149A">
      <w:pPr>
        <w:widowControl w:val="0"/>
        <w:tabs>
          <w:tab w:val="left" w:pos="220"/>
        </w:tabs>
        <w:autoSpaceDE w:val="0"/>
        <w:autoSpaceDN w:val="0"/>
        <w:adjustRightInd w:val="0"/>
        <w:rPr>
          <w:b/>
          <w:bCs/>
          <w:iCs/>
        </w:rPr>
      </w:pPr>
    </w:p>
    <w:p w14:paraId="2613EB79" w14:textId="77777777" w:rsidR="0040149A" w:rsidRPr="009010CE" w:rsidRDefault="0040149A" w:rsidP="0040149A">
      <w:pPr>
        <w:widowControl w:val="0"/>
        <w:tabs>
          <w:tab w:val="left" w:pos="220"/>
        </w:tabs>
        <w:autoSpaceDE w:val="0"/>
        <w:autoSpaceDN w:val="0"/>
        <w:adjustRightInd w:val="0"/>
        <w:rPr>
          <w:rFonts w:ascii="Arial" w:hAnsi="Arial" w:cs="Arial"/>
          <w:lang w:val="en-US"/>
        </w:rPr>
      </w:pPr>
      <w:r w:rsidRPr="009010CE">
        <w:rPr>
          <w:b/>
          <w:bCs/>
          <w:iCs/>
          <w:lang w:val="en-US"/>
        </w:rPr>
        <w:t>Wilpen L Gorr and Kristen S Kurland. 2008</w:t>
      </w:r>
      <w:r w:rsidRPr="009010CE">
        <w:rPr>
          <w:bCs/>
          <w:i/>
          <w:iCs/>
          <w:lang w:val="en-US"/>
        </w:rPr>
        <w:t xml:space="preserve">. </w:t>
      </w:r>
      <w:r w:rsidRPr="009010CE">
        <w:rPr>
          <w:bCs/>
          <w:iCs/>
          <w:lang w:val="en-US"/>
        </w:rPr>
        <w:t xml:space="preserve">GIS Tutorial: Workbook for ArcView 9, 3e Edition. </w:t>
      </w:r>
      <w:r w:rsidRPr="009010CE">
        <w:rPr>
          <w:bCs/>
          <w:lang w:val="en-US"/>
        </w:rPr>
        <w:t>ISBN 978-1589482050</w:t>
      </w:r>
    </w:p>
    <w:p w14:paraId="653D4391" w14:textId="77777777" w:rsidR="0040149A" w:rsidRPr="009010CE" w:rsidRDefault="0040149A" w:rsidP="0040149A">
      <w:pPr>
        <w:widowControl w:val="0"/>
        <w:autoSpaceDE w:val="0"/>
        <w:autoSpaceDN w:val="0"/>
        <w:adjustRightInd w:val="0"/>
        <w:rPr>
          <w:rFonts w:ascii="Times" w:hAnsi="Times" w:cs="Times"/>
          <w:color w:val="1A1718"/>
          <w:lang w:val="en-US"/>
        </w:rPr>
      </w:pPr>
      <w:r w:rsidRPr="009010CE">
        <w:rPr>
          <w:b/>
          <w:bCs/>
          <w:iCs/>
          <w:lang w:val="en-US"/>
        </w:rPr>
        <w:t>Heywood, D. I., et al. 2006</w:t>
      </w:r>
      <w:r w:rsidRPr="009010CE">
        <w:rPr>
          <w:b/>
          <w:bCs/>
          <w:i/>
          <w:iCs/>
          <w:sz w:val="32"/>
          <w:szCs w:val="32"/>
          <w:lang w:val="en-US"/>
        </w:rPr>
        <w:t xml:space="preserve">. </w:t>
      </w:r>
      <w:r w:rsidRPr="009010CE">
        <w:rPr>
          <w:bCs/>
          <w:iCs/>
          <w:lang w:val="en-US"/>
        </w:rPr>
        <w:t>An introduction to geographical information systems, 3rd ed., 426 pp., Pearson Prentice Hall, Harlow, England.</w:t>
      </w:r>
    </w:p>
    <w:p w14:paraId="7A55FDDE" w14:textId="77777777" w:rsidR="0040149A" w:rsidRPr="009010CE" w:rsidRDefault="0040149A" w:rsidP="0040149A">
      <w:pPr>
        <w:widowControl w:val="0"/>
        <w:autoSpaceDE w:val="0"/>
        <w:autoSpaceDN w:val="0"/>
        <w:adjustRightInd w:val="0"/>
        <w:rPr>
          <w:rFonts w:ascii="Times" w:hAnsi="Times" w:cs="Times"/>
          <w:color w:val="1A1718"/>
          <w:lang w:val="en-US"/>
        </w:rPr>
      </w:pPr>
    </w:p>
    <w:p w14:paraId="4FF938F1" w14:textId="77777777" w:rsidR="0040149A" w:rsidRPr="009010CE" w:rsidRDefault="0040149A" w:rsidP="0040149A">
      <w:pPr>
        <w:widowControl w:val="0"/>
        <w:autoSpaceDE w:val="0"/>
        <w:autoSpaceDN w:val="0"/>
        <w:adjustRightInd w:val="0"/>
        <w:spacing w:after="240"/>
        <w:rPr>
          <w:sz w:val="32"/>
          <w:szCs w:val="32"/>
          <w:lang w:val="en-US" w:eastAsia="fr-FR"/>
        </w:rPr>
      </w:pPr>
      <w:r w:rsidRPr="009010CE">
        <w:rPr>
          <w:b/>
          <w:bCs/>
          <w:iCs/>
          <w:lang w:val="en-US" w:eastAsia="fr-FR"/>
        </w:rPr>
        <w:t xml:space="preserve">David Allen., 2009. </w:t>
      </w:r>
      <w:r w:rsidRPr="009010CE">
        <w:rPr>
          <w:bCs/>
          <w:iCs/>
          <w:lang w:val="en-US" w:eastAsia="fr-FR"/>
        </w:rPr>
        <w:t>GIS Tutorial II: Spatial Analysis Workbook., 1e Edition</w:t>
      </w:r>
    </w:p>
    <w:p w14:paraId="270A42CE" w14:textId="77777777" w:rsidR="0040149A" w:rsidRPr="009010CE" w:rsidRDefault="0040149A" w:rsidP="0040149A">
      <w:pPr>
        <w:widowControl w:val="0"/>
        <w:autoSpaceDE w:val="0"/>
        <w:autoSpaceDN w:val="0"/>
        <w:adjustRightInd w:val="0"/>
        <w:spacing w:after="240"/>
        <w:rPr>
          <w:lang w:val="en-US" w:eastAsia="fr-FR"/>
        </w:rPr>
      </w:pPr>
      <w:r w:rsidRPr="009010CE">
        <w:rPr>
          <w:b/>
          <w:lang w:val="en-US" w:eastAsia="fr-FR"/>
        </w:rPr>
        <w:t>ESRI Press, 1999</w:t>
      </w:r>
      <w:r w:rsidRPr="009010CE">
        <w:rPr>
          <w:sz w:val="26"/>
          <w:szCs w:val="26"/>
          <w:lang w:val="en-US" w:eastAsia="fr-FR"/>
        </w:rPr>
        <w:t xml:space="preserve">. </w:t>
      </w:r>
      <w:r w:rsidRPr="009010CE">
        <w:rPr>
          <w:lang w:val="en-US" w:eastAsia="fr-FR"/>
        </w:rPr>
        <w:t>Teach yourself to use ArcView GIS extensions, 527 p. + CD-ROM. </w:t>
      </w:r>
    </w:p>
    <w:p w14:paraId="4FB196BA" w14:textId="77777777" w:rsidR="0040149A" w:rsidRDefault="0040149A" w:rsidP="0040149A">
      <w:pPr>
        <w:widowControl w:val="0"/>
        <w:autoSpaceDE w:val="0"/>
        <w:autoSpaceDN w:val="0"/>
        <w:adjustRightInd w:val="0"/>
        <w:spacing w:after="240"/>
        <w:rPr>
          <w:color w:val="0000FF"/>
          <w:sz w:val="32"/>
          <w:szCs w:val="32"/>
          <w:lang w:eastAsia="fr-FR"/>
        </w:rPr>
      </w:pPr>
      <w:r>
        <w:rPr>
          <w:rFonts w:ascii="Arial" w:hAnsi="Arial" w:cs="Arial"/>
          <w:sz w:val="32"/>
          <w:szCs w:val="32"/>
          <w:lang w:eastAsia="fr-FR"/>
        </w:rPr>
        <w:t xml:space="preserve">- </w:t>
      </w:r>
      <w:r>
        <w:rPr>
          <w:color w:val="0000FF"/>
          <w:sz w:val="32"/>
          <w:szCs w:val="32"/>
          <w:lang w:eastAsia="fr-FR"/>
        </w:rPr>
        <w:t>www.esri.com</w:t>
      </w:r>
    </w:p>
    <w:p w14:paraId="6AF038C1" w14:textId="77777777" w:rsidR="0040149A" w:rsidRDefault="0040149A" w:rsidP="0040149A">
      <w:pPr>
        <w:widowControl w:val="0"/>
        <w:autoSpaceDE w:val="0"/>
        <w:autoSpaceDN w:val="0"/>
        <w:adjustRightInd w:val="0"/>
        <w:spacing w:after="240"/>
        <w:rPr>
          <w:rFonts w:ascii="Times" w:hAnsi="Times" w:cs="Times"/>
          <w:lang w:eastAsia="fr-FR"/>
        </w:rPr>
      </w:pPr>
    </w:p>
    <w:p w14:paraId="1CBE467E" w14:textId="77777777" w:rsidR="0040149A" w:rsidRDefault="0040149A" w:rsidP="0040149A">
      <w:pPr>
        <w:widowControl w:val="0"/>
        <w:autoSpaceDE w:val="0"/>
        <w:autoSpaceDN w:val="0"/>
        <w:adjustRightInd w:val="0"/>
        <w:spacing w:after="240"/>
        <w:rPr>
          <w:rFonts w:ascii="Times" w:hAnsi="Times" w:cs="Times"/>
          <w:lang w:eastAsia="fr-FR"/>
        </w:rPr>
      </w:pPr>
    </w:p>
    <w:p w14:paraId="4AA30559" w14:textId="77777777" w:rsidR="0040149A" w:rsidRDefault="0040149A" w:rsidP="0040149A">
      <w:pPr>
        <w:widowControl w:val="0"/>
        <w:autoSpaceDE w:val="0"/>
        <w:autoSpaceDN w:val="0"/>
        <w:adjustRightInd w:val="0"/>
        <w:spacing w:after="240"/>
        <w:rPr>
          <w:rFonts w:ascii="Times" w:hAnsi="Times" w:cs="Times"/>
          <w:lang w:eastAsia="fr-FR"/>
        </w:rPr>
      </w:pPr>
    </w:p>
    <w:p w14:paraId="6B10FC4C" w14:textId="77777777" w:rsidR="0040149A" w:rsidRDefault="0040149A" w:rsidP="0040149A">
      <w:pPr>
        <w:widowControl w:val="0"/>
        <w:autoSpaceDE w:val="0"/>
        <w:autoSpaceDN w:val="0"/>
        <w:adjustRightInd w:val="0"/>
        <w:spacing w:after="240"/>
        <w:rPr>
          <w:rFonts w:ascii="Times" w:hAnsi="Times" w:cs="Times"/>
          <w:lang w:eastAsia="fr-FR"/>
        </w:rPr>
      </w:pPr>
    </w:p>
    <w:p w14:paraId="05ABEF11" w14:textId="77777777" w:rsidR="0040149A" w:rsidRDefault="0040149A" w:rsidP="0040149A">
      <w:pPr>
        <w:widowControl w:val="0"/>
        <w:autoSpaceDE w:val="0"/>
        <w:autoSpaceDN w:val="0"/>
        <w:adjustRightInd w:val="0"/>
        <w:spacing w:after="240"/>
        <w:rPr>
          <w:rFonts w:ascii="Times" w:hAnsi="Times" w:cs="Times"/>
          <w:lang w:eastAsia="fr-FR"/>
        </w:rPr>
      </w:pPr>
    </w:p>
    <w:p w14:paraId="2FFF119B" w14:textId="77777777" w:rsidR="0040149A" w:rsidRDefault="0040149A" w:rsidP="0040149A">
      <w:pPr>
        <w:widowControl w:val="0"/>
        <w:autoSpaceDE w:val="0"/>
        <w:autoSpaceDN w:val="0"/>
        <w:adjustRightInd w:val="0"/>
        <w:spacing w:after="240"/>
        <w:rPr>
          <w:rFonts w:ascii="Times" w:hAnsi="Times" w:cs="Times"/>
          <w:lang w:eastAsia="fr-FR"/>
        </w:rPr>
      </w:pPr>
    </w:p>
    <w:p w14:paraId="67532426" w14:textId="77777777" w:rsidR="0040149A" w:rsidRDefault="0040149A" w:rsidP="0040149A">
      <w:pPr>
        <w:widowControl w:val="0"/>
        <w:autoSpaceDE w:val="0"/>
        <w:autoSpaceDN w:val="0"/>
        <w:adjustRightInd w:val="0"/>
        <w:spacing w:after="240"/>
        <w:rPr>
          <w:rFonts w:ascii="Times" w:hAnsi="Times" w:cs="Times"/>
          <w:lang w:eastAsia="fr-FR"/>
        </w:rPr>
      </w:pPr>
    </w:p>
    <w:p w14:paraId="7B9EB286" w14:textId="77777777" w:rsidR="0040149A" w:rsidRDefault="0040149A" w:rsidP="0040149A">
      <w:pPr>
        <w:widowControl w:val="0"/>
        <w:autoSpaceDE w:val="0"/>
        <w:autoSpaceDN w:val="0"/>
        <w:adjustRightInd w:val="0"/>
        <w:spacing w:after="240"/>
        <w:rPr>
          <w:rFonts w:ascii="Times" w:hAnsi="Times" w:cs="Times"/>
          <w:lang w:eastAsia="fr-FR"/>
        </w:rPr>
      </w:pPr>
    </w:p>
    <w:p w14:paraId="1233AE07" w14:textId="77777777" w:rsidR="0040149A" w:rsidRDefault="0040149A" w:rsidP="0040149A">
      <w:pPr>
        <w:widowControl w:val="0"/>
        <w:autoSpaceDE w:val="0"/>
        <w:autoSpaceDN w:val="0"/>
        <w:adjustRightInd w:val="0"/>
        <w:spacing w:after="240"/>
        <w:rPr>
          <w:rFonts w:ascii="Times" w:hAnsi="Times" w:cs="Times"/>
          <w:lang w:eastAsia="fr-FR"/>
        </w:rPr>
      </w:pPr>
    </w:p>
    <w:p w14:paraId="63A7F305" w14:textId="77777777" w:rsidR="0040149A" w:rsidRDefault="0040149A" w:rsidP="0040149A">
      <w:pPr>
        <w:widowControl w:val="0"/>
        <w:autoSpaceDE w:val="0"/>
        <w:autoSpaceDN w:val="0"/>
        <w:adjustRightInd w:val="0"/>
        <w:spacing w:after="240"/>
        <w:rPr>
          <w:rFonts w:ascii="Times" w:hAnsi="Times" w:cs="Times"/>
          <w:lang w:eastAsia="fr-FR"/>
        </w:rPr>
      </w:pPr>
    </w:p>
    <w:p w14:paraId="3D22F4A9" w14:textId="77777777" w:rsidR="0040149A" w:rsidRDefault="0040149A" w:rsidP="0040149A">
      <w:pPr>
        <w:widowControl w:val="0"/>
        <w:autoSpaceDE w:val="0"/>
        <w:autoSpaceDN w:val="0"/>
        <w:adjustRightInd w:val="0"/>
        <w:spacing w:after="240"/>
        <w:rPr>
          <w:rFonts w:ascii="Times" w:hAnsi="Times" w:cs="Times"/>
          <w:lang w:eastAsia="fr-FR"/>
        </w:rPr>
      </w:pPr>
    </w:p>
    <w:p w14:paraId="0110DC2D" w14:textId="77777777" w:rsidR="0040149A" w:rsidRDefault="0040149A" w:rsidP="0040149A">
      <w:pPr>
        <w:widowControl w:val="0"/>
        <w:autoSpaceDE w:val="0"/>
        <w:autoSpaceDN w:val="0"/>
        <w:adjustRightInd w:val="0"/>
        <w:spacing w:after="240"/>
        <w:rPr>
          <w:rFonts w:ascii="Times" w:hAnsi="Times" w:cs="Times"/>
          <w:lang w:eastAsia="fr-FR"/>
        </w:rPr>
      </w:pPr>
    </w:p>
    <w:p w14:paraId="7EDB6995" w14:textId="77777777" w:rsidR="0040149A" w:rsidRDefault="0040149A" w:rsidP="0040149A">
      <w:pPr>
        <w:widowControl w:val="0"/>
        <w:autoSpaceDE w:val="0"/>
        <w:autoSpaceDN w:val="0"/>
        <w:adjustRightInd w:val="0"/>
        <w:spacing w:after="240"/>
        <w:rPr>
          <w:rFonts w:ascii="Times" w:hAnsi="Times" w:cs="Times"/>
          <w:lang w:eastAsia="fr-FR"/>
        </w:rPr>
      </w:pPr>
    </w:p>
    <w:p w14:paraId="426E8505" w14:textId="77777777" w:rsidR="0040149A" w:rsidRDefault="0040149A" w:rsidP="0040149A">
      <w:pPr>
        <w:widowControl w:val="0"/>
        <w:autoSpaceDE w:val="0"/>
        <w:autoSpaceDN w:val="0"/>
        <w:adjustRightInd w:val="0"/>
        <w:spacing w:after="240"/>
        <w:rPr>
          <w:rFonts w:ascii="Times" w:hAnsi="Times" w:cs="Times"/>
          <w:lang w:eastAsia="fr-FR"/>
        </w:rPr>
      </w:pPr>
    </w:p>
    <w:p w14:paraId="24F1FAFE" w14:textId="77777777" w:rsidR="0040149A" w:rsidRDefault="0040149A" w:rsidP="0040149A">
      <w:pPr>
        <w:widowControl w:val="0"/>
        <w:autoSpaceDE w:val="0"/>
        <w:autoSpaceDN w:val="0"/>
        <w:adjustRightInd w:val="0"/>
        <w:spacing w:after="240"/>
        <w:rPr>
          <w:rFonts w:ascii="Times" w:hAnsi="Times" w:cs="Times"/>
          <w:lang w:eastAsia="fr-FR"/>
        </w:rPr>
      </w:pPr>
    </w:p>
    <w:p w14:paraId="7236A482" w14:textId="77777777" w:rsidR="0040149A" w:rsidRDefault="0040149A" w:rsidP="0040149A">
      <w:pPr>
        <w:widowControl w:val="0"/>
        <w:autoSpaceDE w:val="0"/>
        <w:autoSpaceDN w:val="0"/>
        <w:adjustRightInd w:val="0"/>
        <w:spacing w:after="240"/>
        <w:rPr>
          <w:rFonts w:ascii="Times" w:hAnsi="Times" w:cs="Times"/>
          <w:lang w:eastAsia="fr-FR"/>
        </w:rPr>
      </w:pPr>
    </w:p>
    <w:p w14:paraId="3551FEF2" w14:textId="77777777" w:rsidR="0040149A" w:rsidRDefault="0040149A" w:rsidP="0040149A">
      <w:pPr>
        <w:widowControl w:val="0"/>
        <w:autoSpaceDE w:val="0"/>
        <w:autoSpaceDN w:val="0"/>
        <w:adjustRightInd w:val="0"/>
        <w:spacing w:after="240"/>
        <w:rPr>
          <w:rFonts w:ascii="Times" w:hAnsi="Times" w:cs="Times"/>
          <w:lang w:eastAsia="fr-FR"/>
        </w:rPr>
      </w:pPr>
    </w:p>
    <w:p w14:paraId="25AE5D29" w14:textId="77777777" w:rsidR="0040149A" w:rsidRDefault="0040149A" w:rsidP="0040149A">
      <w:pPr>
        <w:widowControl w:val="0"/>
        <w:autoSpaceDE w:val="0"/>
        <w:autoSpaceDN w:val="0"/>
        <w:adjustRightInd w:val="0"/>
        <w:spacing w:after="240"/>
        <w:rPr>
          <w:rFonts w:ascii="Times" w:hAnsi="Times" w:cs="Times"/>
          <w:lang w:eastAsia="fr-FR"/>
        </w:rPr>
      </w:pPr>
    </w:p>
    <w:p w14:paraId="2D38C02B" w14:textId="77777777" w:rsidR="0040149A" w:rsidRDefault="0040149A" w:rsidP="0040149A">
      <w:pPr>
        <w:widowControl w:val="0"/>
        <w:autoSpaceDE w:val="0"/>
        <w:autoSpaceDN w:val="0"/>
        <w:adjustRightInd w:val="0"/>
        <w:spacing w:after="240"/>
        <w:rPr>
          <w:rFonts w:ascii="Times" w:hAnsi="Times" w:cs="Times"/>
          <w:lang w:eastAsia="fr-FR"/>
        </w:rPr>
      </w:pPr>
    </w:p>
    <w:p w14:paraId="7530F607" w14:textId="77777777" w:rsidR="0040149A" w:rsidRDefault="0040149A" w:rsidP="0040149A">
      <w:pPr>
        <w:widowControl w:val="0"/>
        <w:autoSpaceDE w:val="0"/>
        <w:autoSpaceDN w:val="0"/>
        <w:adjustRightInd w:val="0"/>
        <w:spacing w:after="240"/>
        <w:rPr>
          <w:rFonts w:ascii="Times" w:hAnsi="Times" w:cs="Times"/>
          <w:lang w:eastAsia="fr-FR"/>
        </w:rPr>
      </w:pPr>
    </w:p>
    <w:p w14:paraId="725B6486" w14:textId="031340EA" w:rsidR="0040149A" w:rsidRPr="00AE1D26" w:rsidRDefault="0040149A" w:rsidP="00DB677D">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t xml:space="preserve">Intitulé du Master : </w:t>
      </w:r>
      <w:r>
        <w:rPr>
          <w:rFonts w:ascii="Arial" w:hAnsi="Arial" w:cs="Arial"/>
          <w:b/>
          <w:iCs/>
          <w:sz w:val="28"/>
          <w:szCs w:val="28"/>
        </w:rPr>
        <w:t xml:space="preserve">Géomorphologie </w:t>
      </w:r>
    </w:p>
    <w:p w14:paraId="372C5DCB" w14:textId="77777777" w:rsidR="0040149A" w:rsidRPr="00AE1D26" w:rsidRDefault="0040149A" w:rsidP="0040149A">
      <w:pPr>
        <w:spacing w:line="276" w:lineRule="auto"/>
        <w:jc w:val="both"/>
        <w:rPr>
          <w:rFonts w:ascii="Arial" w:hAnsi="Arial" w:cs="Arial"/>
          <w:i/>
        </w:rPr>
      </w:pPr>
      <w:r w:rsidRPr="00AE1D26">
        <w:rPr>
          <w:rFonts w:ascii="Arial" w:hAnsi="Arial" w:cs="Arial"/>
          <w:b/>
        </w:rPr>
        <w:t>Semestre </w:t>
      </w:r>
      <w:r w:rsidRPr="00AE1D26">
        <w:rPr>
          <w:rFonts w:ascii="Arial" w:hAnsi="Arial" w:cs="Arial"/>
          <w:b/>
          <w:i/>
        </w:rPr>
        <w:t xml:space="preserve">: </w:t>
      </w:r>
      <w:r>
        <w:rPr>
          <w:rFonts w:ascii="Arial" w:hAnsi="Arial" w:cs="Arial"/>
          <w:b/>
          <w:i/>
        </w:rPr>
        <w:t>03</w:t>
      </w:r>
    </w:p>
    <w:p w14:paraId="3C170AFD" w14:textId="14ADFB88" w:rsidR="0040149A" w:rsidRPr="00AE1D26" w:rsidRDefault="0040149A" w:rsidP="0040149A">
      <w:pPr>
        <w:spacing w:line="276" w:lineRule="auto"/>
        <w:ind w:right="282"/>
        <w:rPr>
          <w:rFonts w:ascii="Arial" w:hAnsi="Arial" w:cs="Arial"/>
          <w:b/>
          <w:iCs/>
        </w:rPr>
      </w:pPr>
      <w:r w:rsidRPr="00AE1D26">
        <w:rPr>
          <w:rFonts w:ascii="Arial" w:hAnsi="Arial" w:cs="Arial"/>
          <w:b/>
          <w:iCs/>
        </w:rPr>
        <w:t>Intitulé de l’UE</w:t>
      </w:r>
      <w:r w:rsidR="00DB677D">
        <w:rPr>
          <w:rFonts w:ascii="Arial" w:hAnsi="Arial" w:cs="Arial"/>
          <w:b/>
          <w:iCs/>
        </w:rPr>
        <w:t>F1</w:t>
      </w:r>
      <w:r w:rsidRPr="00AE1D26">
        <w:rPr>
          <w:rFonts w:ascii="Arial" w:hAnsi="Arial" w:cs="Arial"/>
          <w:b/>
          <w:iCs/>
        </w:rPr>
        <w:t xml:space="preserve"> : </w:t>
      </w:r>
      <w:r>
        <w:rPr>
          <w:b/>
          <w:iCs/>
          <w:sz w:val="28"/>
          <w:szCs w:val="28"/>
        </w:rPr>
        <w:t>Minéralogie</w:t>
      </w:r>
    </w:p>
    <w:p w14:paraId="5B0D685F" w14:textId="71975A2C" w:rsidR="0040149A" w:rsidRDefault="0040149A" w:rsidP="0040149A">
      <w:pPr>
        <w:spacing w:line="276" w:lineRule="auto"/>
        <w:ind w:right="282"/>
        <w:rPr>
          <w:b/>
          <w:iCs/>
          <w:sz w:val="28"/>
          <w:szCs w:val="28"/>
        </w:rPr>
      </w:pPr>
      <w:r w:rsidRPr="00AE1D26">
        <w:rPr>
          <w:rFonts w:ascii="Arial" w:hAnsi="Arial" w:cs="Arial"/>
          <w:b/>
          <w:iCs/>
        </w:rPr>
        <w:t>Intitulé de la matière </w:t>
      </w:r>
      <w:r w:rsidR="00DB677D">
        <w:rPr>
          <w:rFonts w:ascii="Arial" w:hAnsi="Arial" w:cs="Arial"/>
          <w:b/>
          <w:iCs/>
        </w:rPr>
        <w:t>1</w:t>
      </w:r>
      <w:r w:rsidRPr="00AE1D26">
        <w:rPr>
          <w:rFonts w:ascii="Arial" w:hAnsi="Arial" w:cs="Arial"/>
          <w:b/>
          <w:iCs/>
        </w:rPr>
        <w:t xml:space="preserve">: </w:t>
      </w:r>
      <w:r>
        <w:rPr>
          <w:b/>
          <w:iCs/>
          <w:sz w:val="28"/>
          <w:szCs w:val="28"/>
        </w:rPr>
        <w:t>Minéraux Lourds</w:t>
      </w:r>
    </w:p>
    <w:p w14:paraId="2C69E3E6" w14:textId="6C9B3A33" w:rsidR="0040149A" w:rsidRPr="00AE1D26" w:rsidRDefault="0040149A" w:rsidP="00DB677D">
      <w:pPr>
        <w:spacing w:line="276" w:lineRule="auto"/>
        <w:ind w:right="282"/>
        <w:rPr>
          <w:rFonts w:ascii="Arial" w:hAnsi="Arial" w:cs="Arial"/>
          <w:b/>
          <w:iCs/>
        </w:rPr>
      </w:pPr>
      <w:r w:rsidRPr="00AE1D26">
        <w:rPr>
          <w:rFonts w:ascii="Arial" w:hAnsi="Arial" w:cs="Arial"/>
          <w:b/>
          <w:iCs/>
        </w:rPr>
        <w:t xml:space="preserve">Crédits : </w:t>
      </w:r>
      <w:r w:rsidR="00DB677D">
        <w:rPr>
          <w:rFonts w:ascii="Arial" w:hAnsi="Arial" w:cs="Arial"/>
          <w:b/>
          <w:iCs/>
        </w:rPr>
        <w:t>4</w:t>
      </w:r>
    </w:p>
    <w:p w14:paraId="7558AACB" w14:textId="243ABDB8" w:rsidR="0040149A" w:rsidRPr="00AE1D26" w:rsidRDefault="0040149A" w:rsidP="00DB677D">
      <w:pPr>
        <w:spacing w:line="276" w:lineRule="auto"/>
        <w:ind w:right="282"/>
        <w:rPr>
          <w:rFonts w:ascii="Arial" w:hAnsi="Arial" w:cs="Arial"/>
          <w:b/>
          <w:iCs/>
        </w:rPr>
      </w:pPr>
      <w:r w:rsidRPr="00AE1D26">
        <w:rPr>
          <w:rFonts w:ascii="Arial" w:hAnsi="Arial" w:cs="Arial"/>
          <w:b/>
          <w:iCs/>
        </w:rPr>
        <w:t>Coefficients :</w:t>
      </w:r>
      <w:r>
        <w:rPr>
          <w:rFonts w:ascii="Arial" w:hAnsi="Arial" w:cs="Arial"/>
          <w:b/>
          <w:iCs/>
        </w:rPr>
        <w:t xml:space="preserve"> </w:t>
      </w:r>
      <w:r w:rsidR="00DB677D">
        <w:rPr>
          <w:rFonts w:ascii="Arial" w:hAnsi="Arial" w:cs="Arial"/>
          <w:b/>
          <w:iCs/>
        </w:rPr>
        <w:t>2</w:t>
      </w:r>
    </w:p>
    <w:p w14:paraId="659D2F72" w14:textId="77777777" w:rsidR="0040149A" w:rsidRDefault="0040149A" w:rsidP="0040149A">
      <w:pPr>
        <w:widowControl w:val="0"/>
        <w:autoSpaceDE w:val="0"/>
        <w:autoSpaceDN w:val="0"/>
        <w:adjustRightInd w:val="0"/>
        <w:spacing w:after="240"/>
        <w:rPr>
          <w:rFonts w:ascii="Times" w:hAnsi="Times" w:cs="Times"/>
          <w:lang w:eastAsia="fr-FR"/>
        </w:rPr>
      </w:pPr>
    </w:p>
    <w:p w14:paraId="5A321270" w14:textId="77777777" w:rsidR="0040149A" w:rsidRPr="002206C7" w:rsidRDefault="0040149A" w:rsidP="0040149A">
      <w:pPr>
        <w:spacing w:line="276" w:lineRule="auto"/>
        <w:jc w:val="both"/>
        <w:rPr>
          <w:i/>
        </w:rPr>
      </w:pPr>
      <w:r w:rsidRPr="00F5789E">
        <w:rPr>
          <w:rFonts w:ascii="Arial" w:hAnsi="Arial" w:cs="Arial"/>
          <w:b/>
          <w:bCs/>
          <w:iCs/>
        </w:rPr>
        <w:t>Objectifs de l’enseignement</w:t>
      </w:r>
      <w:r w:rsidRPr="002206C7">
        <w:t xml:space="preserve"> (</w:t>
      </w:r>
      <w:r w:rsidRPr="002206C7">
        <w:rPr>
          <w:i/>
        </w:rPr>
        <w:t>Décrire ce que l’étudiant est censé avoir acquis comme compétences après le succès à cette matière – maximum 3 lignes).</w:t>
      </w:r>
    </w:p>
    <w:p w14:paraId="4DFA2D5A" w14:textId="77777777" w:rsidR="0040149A" w:rsidRDefault="0040149A" w:rsidP="0040149A">
      <w:pPr>
        <w:spacing w:line="276" w:lineRule="auto"/>
        <w:jc w:val="both"/>
        <w:rPr>
          <w:rFonts w:ascii="Arial" w:hAnsi="Arial" w:cs="Arial"/>
          <w:color w:val="000000"/>
          <w:shd w:val="clear" w:color="auto" w:fill="FFFFFF"/>
        </w:rPr>
      </w:pPr>
      <w:r>
        <w:rPr>
          <w:rFonts w:ascii="Arial" w:hAnsi="Arial" w:cs="Arial"/>
          <w:color w:val="000000"/>
          <w:shd w:val="clear" w:color="auto" w:fill="FFFFFF"/>
        </w:rPr>
        <w:t>Acquisition des compétences en matière de traceurs naturels utilisés dans la dynamique sédimentaire et l’identification des sources de sédiments.</w:t>
      </w:r>
    </w:p>
    <w:p w14:paraId="11AAA74C" w14:textId="77777777" w:rsidR="0040149A" w:rsidRPr="002206C7" w:rsidRDefault="0040149A" w:rsidP="0040149A">
      <w:pPr>
        <w:spacing w:line="276" w:lineRule="auto"/>
        <w:jc w:val="both"/>
        <w:rPr>
          <w:iCs/>
        </w:rPr>
      </w:pPr>
    </w:p>
    <w:p w14:paraId="5AE0BAAA" w14:textId="77777777" w:rsidR="0040149A" w:rsidRDefault="0040149A" w:rsidP="0040149A">
      <w:pPr>
        <w:spacing w:line="276" w:lineRule="auto"/>
        <w:jc w:val="both"/>
        <w:rPr>
          <w:i/>
        </w:rPr>
      </w:pPr>
      <w:r w:rsidRPr="00F5789E">
        <w:rPr>
          <w:rFonts w:ascii="Arial" w:hAnsi="Arial" w:cs="Arial"/>
          <w:b/>
          <w:bCs/>
          <w:iCs/>
        </w:rPr>
        <w:t>C</w:t>
      </w:r>
      <w:r>
        <w:rPr>
          <w:rFonts w:ascii="Arial" w:hAnsi="Arial" w:cs="Arial"/>
          <w:b/>
          <w:bCs/>
          <w:iCs/>
        </w:rPr>
        <w:t>onnaissances préalables recommandé</w:t>
      </w:r>
      <w:r w:rsidRPr="00F5789E">
        <w:rPr>
          <w:rFonts w:ascii="Arial" w:hAnsi="Arial" w:cs="Arial"/>
          <w:b/>
          <w:bCs/>
          <w:iCs/>
        </w:rPr>
        <w:t>es</w:t>
      </w:r>
      <w:r w:rsidRPr="002206C7">
        <w:rPr>
          <w:b/>
        </w:rPr>
        <w:t xml:space="preserve"> (</w:t>
      </w:r>
      <w:r w:rsidRPr="002206C7">
        <w:rPr>
          <w:i/>
        </w:rPr>
        <w:t>descriptif succinct des connaissances requises pour pouvoir suivre cet enseignement – Maximum 2 lignes).</w:t>
      </w:r>
    </w:p>
    <w:p w14:paraId="7A660477" w14:textId="77777777" w:rsidR="0040149A" w:rsidRPr="002206C7" w:rsidRDefault="0040149A" w:rsidP="0040149A">
      <w:pPr>
        <w:spacing w:line="276" w:lineRule="auto"/>
        <w:jc w:val="both"/>
        <w:rPr>
          <w:i/>
        </w:rPr>
      </w:pPr>
      <w:r>
        <w:t>Connaissances en Minéralogie, Sédimentologie</w:t>
      </w:r>
    </w:p>
    <w:p w14:paraId="36C63AF9" w14:textId="77777777" w:rsidR="0040149A" w:rsidRPr="002206C7" w:rsidRDefault="0040149A" w:rsidP="0040149A">
      <w:pPr>
        <w:spacing w:line="276" w:lineRule="auto"/>
        <w:jc w:val="both"/>
        <w:rPr>
          <w:i/>
        </w:rPr>
      </w:pPr>
    </w:p>
    <w:p w14:paraId="6DD1321A" w14:textId="77777777" w:rsidR="0040149A" w:rsidRDefault="0040149A" w:rsidP="0040149A">
      <w:pPr>
        <w:jc w:val="both"/>
        <w:rPr>
          <w:rFonts w:ascii="Arial" w:hAnsi="Arial" w:cs="Arial"/>
          <w:bCs/>
          <w:i/>
          <w:iCs/>
        </w:rPr>
      </w:pPr>
      <w:r w:rsidRPr="00246584">
        <w:rPr>
          <w:rFonts w:ascii="Arial" w:hAnsi="Arial" w:cs="Arial"/>
          <w:b/>
        </w:rPr>
        <w:t>Contenu de la matière</w:t>
      </w:r>
      <w:r w:rsidRPr="00AE1D26">
        <w:rPr>
          <w:rFonts w:ascii="Arial" w:hAnsi="Arial" w:cs="Arial"/>
          <w:bCs/>
          <w:i/>
          <w:iCs/>
        </w:rPr>
        <w:t xml:space="preserve"> (indiquer obligatoirement le contenu détaillé du programme en présentiel et du travail personnel)</w:t>
      </w:r>
    </w:p>
    <w:p w14:paraId="0D7C12DF" w14:textId="77777777" w:rsidR="0040149A" w:rsidRDefault="0040149A" w:rsidP="0040149A">
      <w:pPr>
        <w:jc w:val="both"/>
        <w:rPr>
          <w:rFonts w:ascii="Arial" w:hAnsi="Arial" w:cs="Arial"/>
          <w:bCs/>
          <w:i/>
          <w:iCs/>
        </w:rPr>
      </w:pPr>
    </w:p>
    <w:p w14:paraId="6BECBF90" w14:textId="77777777" w:rsidR="0040149A" w:rsidRPr="003E79CF" w:rsidRDefault="0040149A" w:rsidP="0040149A">
      <w:pPr>
        <w:numPr>
          <w:ilvl w:val="0"/>
          <w:numId w:val="33"/>
        </w:numPr>
        <w:spacing w:after="200" w:line="360" w:lineRule="auto"/>
        <w:contextualSpacing/>
        <w:jc w:val="both"/>
        <w:rPr>
          <w:rFonts w:ascii="Arial" w:hAnsi="Arial" w:cs="Arial"/>
          <w:b/>
          <w:bCs/>
          <w:iCs/>
        </w:rPr>
      </w:pPr>
      <w:r w:rsidRPr="003E79CF">
        <w:rPr>
          <w:rFonts w:ascii="Arial" w:hAnsi="Arial" w:cs="Arial"/>
          <w:b/>
          <w:bCs/>
          <w:iCs/>
        </w:rPr>
        <w:t>Définition</w:t>
      </w:r>
    </w:p>
    <w:p w14:paraId="747DED3F" w14:textId="77777777" w:rsidR="0040149A" w:rsidRPr="003E79CF" w:rsidRDefault="0040149A" w:rsidP="0040149A">
      <w:pPr>
        <w:numPr>
          <w:ilvl w:val="0"/>
          <w:numId w:val="33"/>
        </w:numPr>
        <w:spacing w:after="200" w:line="360" w:lineRule="auto"/>
        <w:contextualSpacing/>
        <w:jc w:val="both"/>
        <w:rPr>
          <w:rFonts w:ascii="Arial" w:hAnsi="Arial" w:cs="Arial"/>
          <w:bCs/>
          <w:iCs/>
        </w:rPr>
      </w:pPr>
      <w:r>
        <w:rPr>
          <w:rFonts w:ascii="Arial" w:hAnsi="Arial" w:cs="Arial"/>
          <w:b/>
          <w:bCs/>
          <w:iCs/>
        </w:rPr>
        <w:t xml:space="preserve">Cortège habituel des minéraux lourds : </w:t>
      </w:r>
      <w:r w:rsidRPr="003E79CF">
        <w:rPr>
          <w:rFonts w:ascii="Arial" w:hAnsi="Arial" w:cs="Arial"/>
          <w:bCs/>
          <w:iCs/>
        </w:rPr>
        <w:t>identification des minéraux constitutifs ( alumino-phosphate, minéral naturel, etc…)</w:t>
      </w:r>
    </w:p>
    <w:p w14:paraId="1E03867F" w14:textId="77777777" w:rsidR="0040149A" w:rsidRPr="000C3F9C" w:rsidRDefault="0040149A" w:rsidP="0040149A">
      <w:pPr>
        <w:numPr>
          <w:ilvl w:val="0"/>
          <w:numId w:val="28"/>
        </w:numPr>
        <w:spacing w:after="200" w:line="360" w:lineRule="auto"/>
        <w:contextualSpacing/>
        <w:jc w:val="both"/>
        <w:rPr>
          <w:rFonts w:ascii="Arial" w:hAnsi="Arial" w:cs="Arial"/>
          <w:bCs/>
          <w:iCs/>
        </w:rPr>
      </w:pPr>
      <w:r>
        <w:rPr>
          <w:rFonts w:ascii="Arial" w:hAnsi="Arial" w:cs="Arial"/>
          <w:bCs/>
          <w:iCs/>
        </w:rPr>
        <w:t xml:space="preserve">Croissance des minéraux </w:t>
      </w:r>
    </w:p>
    <w:p w14:paraId="084B6C50" w14:textId="77777777" w:rsidR="0040149A" w:rsidRPr="001E6257" w:rsidRDefault="0040149A" w:rsidP="0040149A">
      <w:pPr>
        <w:numPr>
          <w:ilvl w:val="0"/>
          <w:numId w:val="28"/>
        </w:numPr>
        <w:spacing w:after="200" w:line="360" w:lineRule="auto"/>
        <w:contextualSpacing/>
        <w:jc w:val="both"/>
        <w:rPr>
          <w:rFonts w:ascii="Arial" w:hAnsi="Arial" w:cs="Arial"/>
          <w:bCs/>
          <w:iCs/>
        </w:rPr>
      </w:pPr>
      <w:r w:rsidRPr="001E6257">
        <w:rPr>
          <w:rFonts w:ascii="Arial" w:hAnsi="Arial" w:cs="Arial"/>
          <w:bCs/>
          <w:iCs/>
        </w:rPr>
        <w:t>C</w:t>
      </w:r>
      <w:r>
        <w:rPr>
          <w:rFonts w:ascii="Arial" w:hAnsi="Arial" w:cs="Arial"/>
          <w:bCs/>
          <w:iCs/>
        </w:rPr>
        <w:t xml:space="preserve">roissance du cristal </w:t>
      </w:r>
    </w:p>
    <w:p w14:paraId="5086F90D" w14:textId="77777777" w:rsidR="0040149A" w:rsidRPr="001E6257" w:rsidRDefault="0040149A" w:rsidP="0040149A">
      <w:pPr>
        <w:numPr>
          <w:ilvl w:val="0"/>
          <w:numId w:val="28"/>
        </w:numPr>
        <w:spacing w:after="200" w:line="360" w:lineRule="auto"/>
        <w:contextualSpacing/>
        <w:jc w:val="both"/>
        <w:rPr>
          <w:rFonts w:ascii="Arial" w:hAnsi="Arial" w:cs="Arial"/>
          <w:bCs/>
          <w:iCs/>
        </w:rPr>
      </w:pPr>
      <w:r>
        <w:rPr>
          <w:rFonts w:ascii="Arial" w:hAnsi="Arial" w:cs="Arial"/>
          <w:bCs/>
          <w:iCs/>
        </w:rPr>
        <w:t xml:space="preserve">Les traces de l’histoire d’un minéral </w:t>
      </w:r>
    </w:p>
    <w:p w14:paraId="650D4635" w14:textId="77777777" w:rsidR="0040149A" w:rsidRPr="001E6257" w:rsidRDefault="0040149A" w:rsidP="0040149A">
      <w:pPr>
        <w:numPr>
          <w:ilvl w:val="0"/>
          <w:numId w:val="28"/>
        </w:numPr>
        <w:spacing w:after="200" w:line="360" w:lineRule="auto"/>
        <w:contextualSpacing/>
        <w:jc w:val="both"/>
        <w:rPr>
          <w:rFonts w:ascii="Arial" w:hAnsi="Arial" w:cs="Arial"/>
          <w:bCs/>
          <w:iCs/>
        </w:rPr>
      </w:pPr>
      <w:r>
        <w:rPr>
          <w:rFonts w:ascii="Arial" w:hAnsi="Arial" w:cs="Arial"/>
          <w:bCs/>
          <w:iCs/>
        </w:rPr>
        <w:t xml:space="preserve">Défauts et imperfections externes </w:t>
      </w:r>
    </w:p>
    <w:p w14:paraId="494B3AF7" w14:textId="77777777" w:rsidR="0040149A" w:rsidRPr="001E6257" w:rsidRDefault="0040149A" w:rsidP="0040149A">
      <w:pPr>
        <w:numPr>
          <w:ilvl w:val="0"/>
          <w:numId w:val="28"/>
        </w:numPr>
        <w:spacing w:after="200" w:line="360" w:lineRule="auto"/>
        <w:contextualSpacing/>
        <w:jc w:val="both"/>
        <w:rPr>
          <w:rFonts w:ascii="Arial" w:hAnsi="Arial" w:cs="Arial"/>
          <w:bCs/>
          <w:iCs/>
        </w:rPr>
      </w:pPr>
      <w:r>
        <w:rPr>
          <w:rFonts w:ascii="Arial" w:hAnsi="Arial" w:cs="Arial"/>
          <w:bCs/>
          <w:iCs/>
        </w:rPr>
        <w:t xml:space="preserve">Les inclusions </w:t>
      </w:r>
    </w:p>
    <w:p w14:paraId="6621FC28" w14:textId="77777777" w:rsidR="0040149A" w:rsidRPr="003E79CF" w:rsidRDefault="0040149A" w:rsidP="0040149A">
      <w:pPr>
        <w:numPr>
          <w:ilvl w:val="0"/>
          <w:numId w:val="28"/>
        </w:numPr>
        <w:spacing w:after="200" w:line="360" w:lineRule="auto"/>
        <w:contextualSpacing/>
        <w:jc w:val="both"/>
        <w:rPr>
          <w:rFonts w:ascii="Arial" w:hAnsi="Arial" w:cs="Arial"/>
          <w:bCs/>
          <w:iCs/>
        </w:rPr>
      </w:pPr>
      <w:r>
        <w:rPr>
          <w:rFonts w:ascii="Arial" w:hAnsi="Arial" w:cs="Arial"/>
          <w:bCs/>
          <w:iCs/>
        </w:rPr>
        <w:t>Les cas de croissance impossible</w:t>
      </w:r>
    </w:p>
    <w:p w14:paraId="40D36FFC" w14:textId="77777777" w:rsidR="0040149A" w:rsidRPr="003E79CF" w:rsidRDefault="0040149A" w:rsidP="0040149A">
      <w:pPr>
        <w:numPr>
          <w:ilvl w:val="0"/>
          <w:numId w:val="33"/>
        </w:numPr>
        <w:spacing w:after="200" w:line="360" w:lineRule="auto"/>
        <w:contextualSpacing/>
        <w:jc w:val="both"/>
        <w:rPr>
          <w:rFonts w:ascii="Arial" w:hAnsi="Arial" w:cs="Arial"/>
          <w:b/>
          <w:bCs/>
          <w:iCs/>
        </w:rPr>
      </w:pPr>
      <w:r w:rsidRPr="003E79CF">
        <w:rPr>
          <w:rFonts w:ascii="Arial" w:hAnsi="Arial" w:cs="Arial"/>
          <w:b/>
          <w:bCs/>
          <w:iCs/>
        </w:rPr>
        <w:t>Origine des minéraux lourds</w:t>
      </w:r>
    </w:p>
    <w:p w14:paraId="0A7BEE24" w14:textId="77777777" w:rsidR="0040149A" w:rsidRPr="003E79CF" w:rsidRDefault="0040149A" w:rsidP="0040149A">
      <w:pPr>
        <w:numPr>
          <w:ilvl w:val="0"/>
          <w:numId w:val="33"/>
        </w:numPr>
        <w:spacing w:after="200" w:line="360" w:lineRule="auto"/>
        <w:contextualSpacing/>
        <w:jc w:val="both"/>
        <w:rPr>
          <w:rFonts w:ascii="Arial" w:hAnsi="Arial" w:cs="Arial"/>
          <w:b/>
          <w:bCs/>
          <w:iCs/>
        </w:rPr>
      </w:pPr>
      <w:r>
        <w:rPr>
          <w:rFonts w:ascii="Arial" w:hAnsi="Arial" w:cs="Arial"/>
          <w:b/>
          <w:bCs/>
          <w:iCs/>
        </w:rPr>
        <w:t>Conditions de dépôts des minéraux lourds</w:t>
      </w:r>
    </w:p>
    <w:p w14:paraId="4F6B9B84" w14:textId="77777777" w:rsidR="0040149A" w:rsidRPr="00246584" w:rsidRDefault="0040149A" w:rsidP="0040149A">
      <w:pPr>
        <w:spacing w:line="276" w:lineRule="auto"/>
        <w:ind w:left="348"/>
        <w:jc w:val="center"/>
        <w:rPr>
          <w:b/>
          <w:color w:val="000000"/>
        </w:rPr>
      </w:pPr>
      <w:r w:rsidRPr="00246584">
        <w:rPr>
          <w:b/>
          <w:color w:val="000000"/>
        </w:rPr>
        <w:t>TRAVAUX PRATIQUE SUR TERRAIN ET EN LABORATOIRE</w:t>
      </w:r>
    </w:p>
    <w:p w14:paraId="6E39F8E2" w14:textId="77777777" w:rsidR="0040149A" w:rsidRPr="00246584" w:rsidRDefault="0040149A" w:rsidP="0040149A">
      <w:pPr>
        <w:spacing w:line="276" w:lineRule="auto"/>
        <w:ind w:left="348"/>
        <w:jc w:val="both"/>
        <w:rPr>
          <w:b/>
          <w:color w:val="000000"/>
        </w:rPr>
      </w:pPr>
      <w:r w:rsidRPr="00246584">
        <w:rPr>
          <w:b/>
          <w:color w:val="000000"/>
        </w:rPr>
        <w:t xml:space="preserve">1-  réalisation des essais : </w:t>
      </w:r>
      <w:r w:rsidRPr="00246584">
        <w:rPr>
          <w:bCs/>
          <w:color w:val="000000"/>
        </w:rPr>
        <w:t xml:space="preserve">Sorties sur terrain, en laboratoire </w:t>
      </w:r>
    </w:p>
    <w:p w14:paraId="410DDF73" w14:textId="77777777" w:rsidR="0040149A" w:rsidRPr="00246584" w:rsidRDefault="0040149A" w:rsidP="0040149A">
      <w:pPr>
        <w:jc w:val="both"/>
        <w:rPr>
          <w:color w:val="000000"/>
        </w:rPr>
      </w:pPr>
    </w:p>
    <w:p w14:paraId="4C42279A" w14:textId="77777777" w:rsidR="0040149A" w:rsidRDefault="0040149A" w:rsidP="0040149A">
      <w:pPr>
        <w:spacing w:line="276" w:lineRule="auto"/>
        <w:rPr>
          <w:bCs/>
          <w:color w:val="000000"/>
        </w:rPr>
      </w:pPr>
      <w:r w:rsidRPr="00AE1D26">
        <w:rPr>
          <w:rFonts w:ascii="Arial" w:hAnsi="Arial" w:cs="Arial"/>
          <w:b/>
        </w:rPr>
        <w:t>Mode d’évaluation : </w:t>
      </w:r>
      <w:r w:rsidRPr="00AE1D26">
        <w:rPr>
          <w:rFonts w:ascii="Arial" w:hAnsi="Arial" w:cs="Arial"/>
          <w:i/>
        </w:rPr>
        <w:t>Contrôle continu, examen, etc…(La pondération est laissée à l’appréciation de l’équipe de formation</w:t>
      </w:r>
      <w:r w:rsidRPr="00464CA2">
        <w:rPr>
          <w:bCs/>
          <w:color w:val="000000"/>
        </w:rPr>
        <w:t xml:space="preserve"> </w:t>
      </w:r>
    </w:p>
    <w:p w14:paraId="20F61D35" w14:textId="77777777" w:rsidR="0040149A" w:rsidRDefault="0040149A" w:rsidP="0040149A">
      <w:pPr>
        <w:spacing w:line="276" w:lineRule="auto"/>
        <w:rPr>
          <w:b/>
          <w:bCs/>
          <w:color w:val="000000"/>
        </w:rPr>
      </w:pPr>
    </w:p>
    <w:p w14:paraId="1CCB4110" w14:textId="77777777" w:rsidR="0040149A" w:rsidRDefault="0040149A" w:rsidP="0040149A">
      <w:pPr>
        <w:spacing w:line="276" w:lineRule="auto"/>
        <w:rPr>
          <w:b/>
          <w:bCs/>
          <w:color w:val="000000"/>
        </w:rPr>
      </w:pPr>
      <w:r w:rsidRPr="007E682D">
        <w:rPr>
          <w:b/>
          <w:bCs/>
          <w:color w:val="000000"/>
        </w:rPr>
        <w:t>Contrôle continus  + Examen Final</w:t>
      </w:r>
    </w:p>
    <w:p w14:paraId="3C8BCF3D" w14:textId="77777777" w:rsidR="0040149A" w:rsidRDefault="0040149A" w:rsidP="0040149A">
      <w:pPr>
        <w:spacing w:line="276" w:lineRule="auto"/>
        <w:rPr>
          <w:bCs/>
          <w:color w:val="000000"/>
        </w:rPr>
      </w:pPr>
    </w:p>
    <w:p w14:paraId="5A9A3B7D" w14:textId="77777777" w:rsidR="0040149A" w:rsidRPr="007E682D" w:rsidRDefault="0040149A" w:rsidP="0040149A">
      <w:pPr>
        <w:spacing w:line="276" w:lineRule="auto"/>
        <w:jc w:val="both"/>
        <w:rPr>
          <w:b/>
        </w:rPr>
      </w:pPr>
      <w:r>
        <w:rPr>
          <w:rFonts w:ascii="Arial" w:hAnsi="Arial" w:cs="Arial"/>
          <w:b/>
        </w:rPr>
        <w:t>Réfé</w:t>
      </w:r>
      <w:r w:rsidRPr="00154EDB">
        <w:rPr>
          <w:rFonts w:ascii="Arial" w:hAnsi="Arial" w:cs="Arial"/>
          <w:b/>
        </w:rPr>
        <w:t>rences</w:t>
      </w:r>
      <w:r w:rsidRPr="00870E7F">
        <w:rPr>
          <w:b/>
          <w:sz w:val="22"/>
          <w:szCs w:val="22"/>
        </w:rPr>
        <w:t xml:space="preserve">   </w:t>
      </w:r>
      <w:r w:rsidRPr="00870E7F">
        <w:rPr>
          <w:sz w:val="22"/>
          <w:szCs w:val="22"/>
        </w:rPr>
        <w:t xml:space="preserve"> </w:t>
      </w:r>
      <w:r w:rsidRPr="00870E7F">
        <w:rPr>
          <w:i/>
          <w:iCs/>
          <w:sz w:val="22"/>
          <w:szCs w:val="22"/>
        </w:rPr>
        <w:t>(Livres</w:t>
      </w:r>
      <w:r w:rsidRPr="00870E7F">
        <w:rPr>
          <w:i/>
          <w:sz w:val="22"/>
          <w:szCs w:val="22"/>
        </w:rPr>
        <w:t xml:space="preserve"> et polycopiés,  sites internet, etc).</w:t>
      </w:r>
    </w:p>
    <w:p w14:paraId="69E90C90" w14:textId="77777777" w:rsidR="0040149A" w:rsidRPr="001E6257" w:rsidRDefault="0040149A" w:rsidP="0040149A">
      <w:pPr>
        <w:spacing w:line="276" w:lineRule="auto"/>
        <w:jc w:val="both"/>
        <w:rPr>
          <w:sz w:val="22"/>
          <w:szCs w:val="22"/>
        </w:rPr>
      </w:pPr>
    </w:p>
    <w:p w14:paraId="2C93EE91" w14:textId="77777777" w:rsidR="0040149A" w:rsidRPr="00246584" w:rsidRDefault="00F13B6C" w:rsidP="0040149A">
      <w:pPr>
        <w:rPr>
          <w:rFonts w:ascii="Verdana" w:hAnsi="Verdana"/>
          <w:color w:val="000000"/>
        </w:rPr>
      </w:pPr>
      <w:hyperlink r:id="rId17" w:history="1">
        <w:r w:rsidR="0040149A" w:rsidRPr="00246584">
          <w:rPr>
            <w:b/>
            <w:color w:val="000000"/>
          </w:rPr>
          <w:t>Braque René. 1966.</w:t>
        </w:r>
        <w:r w:rsidR="0040149A" w:rsidRPr="00246584">
          <w:rPr>
            <w:rFonts w:ascii="Verdana" w:hAnsi="Verdana" w:cs="Verdana"/>
            <w:color w:val="000000"/>
            <w:sz w:val="20"/>
            <w:szCs w:val="20"/>
          </w:rPr>
          <w:t xml:space="preserve"> </w:t>
        </w:r>
        <w:r w:rsidR="0040149A" w:rsidRPr="00246584">
          <w:rPr>
            <w:color w:val="000000"/>
          </w:rPr>
          <w:t xml:space="preserve">Observation sur les mardelles du plateau nivernais. In: Bulletin de l'Association française pour l'étude du quaternaire - Volume 3 - Numéro 3 - . pp. </w:t>
        </w:r>
        <w:r w:rsidR="0040149A" w:rsidRPr="00246584">
          <w:rPr>
            <w:b/>
            <w:color w:val="000000"/>
          </w:rPr>
          <w:t>167-179.</w:t>
        </w:r>
      </w:hyperlink>
    </w:p>
    <w:p w14:paraId="42340CFD" w14:textId="77777777" w:rsidR="0040149A" w:rsidRPr="00246584" w:rsidRDefault="0040149A" w:rsidP="0040149A">
      <w:pPr>
        <w:rPr>
          <w:rFonts w:ascii="Arial" w:hAnsi="Arial" w:cs="Arial"/>
          <w:b/>
          <w:bCs/>
          <w:color w:val="000000"/>
          <w:sz w:val="32"/>
          <w:szCs w:val="32"/>
        </w:rPr>
      </w:pPr>
    </w:p>
    <w:p w14:paraId="61E3175B" w14:textId="77777777" w:rsidR="0040149A" w:rsidRPr="00246584" w:rsidRDefault="00F13B6C" w:rsidP="0040149A">
      <w:pPr>
        <w:widowControl w:val="0"/>
        <w:autoSpaceDE w:val="0"/>
        <w:autoSpaceDN w:val="0"/>
        <w:adjustRightInd w:val="0"/>
        <w:spacing w:after="200"/>
        <w:rPr>
          <w:color w:val="000000"/>
        </w:rPr>
      </w:pPr>
      <w:hyperlink r:id="rId18" w:history="1">
        <w:r w:rsidR="0040149A" w:rsidRPr="00246584">
          <w:rPr>
            <w:b/>
            <w:bCs/>
            <w:color w:val="000000"/>
          </w:rPr>
          <w:t>BROCHE J., CASANOVA R., LOUP G., (1977) - Atlas des minéraux en grains</w:t>
        </w:r>
      </w:hyperlink>
      <w:r w:rsidR="0040149A" w:rsidRPr="00246584">
        <w:rPr>
          <w:color w:val="000000"/>
        </w:rPr>
        <w:t>, Identification par photographies en couleurs, Société pour le développement minier de la Côte d'Ivoire.</w:t>
      </w:r>
    </w:p>
    <w:p w14:paraId="6003E8E8" w14:textId="77777777" w:rsidR="0040149A" w:rsidRPr="00246584" w:rsidRDefault="00F13B6C" w:rsidP="0040149A">
      <w:pPr>
        <w:widowControl w:val="0"/>
        <w:autoSpaceDE w:val="0"/>
        <w:autoSpaceDN w:val="0"/>
        <w:adjustRightInd w:val="0"/>
        <w:spacing w:after="200"/>
        <w:rPr>
          <w:color w:val="000000"/>
        </w:rPr>
      </w:pPr>
      <w:hyperlink r:id="rId19" w:history="1">
        <w:r w:rsidR="0040149A" w:rsidRPr="00246584">
          <w:rPr>
            <w:b/>
            <w:bCs/>
            <w:color w:val="000000"/>
          </w:rPr>
          <w:t>PARFENOFF et al., (1970) - Les minéraux en grains: Méthode d'étude et détermination</w:t>
        </w:r>
      </w:hyperlink>
      <w:r w:rsidR="0040149A" w:rsidRPr="00246584">
        <w:rPr>
          <w:color w:val="000000"/>
        </w:rPr>
        <w:t>. Masson, Paris, 1-574 pp.</w:t>
      </w:r>
    </w:p>
    <w:p w14:paraId="110AE6DF" w14:textId="77777777" w:rsidR="0040149A" w:rsidRPr="00246584" w:rsidRDefault="00F13B6C" w:rsidP="0040149A">
      <w:pPr>
        <w:widowControl w:val="0"/>
        <w:autoSpaceDE w:val="0"/>
        <w:autoSpaceDN w:val="0"/>
        <w:adjustRightInd w:val="0"/>
        <w:spacing w:after="200"/>
        <w:rPr>
          <w:color w:val="000000"/>
        </w:rPr>
      </w:pPr>
      <w:hyperlink r:id="rId20" w:history="1">
        <w:r w:rsidR="0040149A" w:rsidRPr="00246584">
          <w:rPr>
            <w:b/>
            <w:bCs/>
            <w:color w:val="000000"/>
          </w:rPr>
          <w:t>DEVISMES P. (1978) - Atlas photographique des minéraux d'alluvions</w:t>
        </w:r>
      </w:hyperlink>
      <w:r w:rsidR="0040149A" w:rsidRPr="00246584">
        <w:rPr>
          <w:color w:val="000000"/>
        </w:rPr>
        <w:t>, Mémoire du BRGM, (95), 1-203 (</w:t>
      </w:r>
      <w:hyperlink r:id="rId21" w:history="1">
        <w:r w:rsidR="0040149A" w:rsidRPr="00246584">
          <w:rPr>
            <w:b/>
            <w:bCs/>
            <w:color w:val="000000"/>
          </w:rPr>
          <w:t>Sommaire</w:t>
        </w:r>
      </w:hyperlink>
      <w:r w:rsidR="0040149A" w:rsidRPr="00246584">
        <w:rPr>
          <w:color w:val="000000"/>
        </w:rPr>
        <w:t>).</w:t>
      </w:r>
    </w:p>
    <w:p w14:paraId="6A47C3A3" w14:textId="77777777" w:rsidR="0040149A" w:rsidRPr="00246584" w:rsidRDefault="00F13B6C" w:rsidP="0040149A">
      <w:pPr>
        <w:widowControl w:val="0"/>
        <w:autoSpaceDE w:val="0"/>
        <w:autoSpaceDN w:val="0"/>
        <w:adjustRightInd w:val="0"/>
        <w:spacing w:after="200"/>
        <w:rPr>
          <w:color w:val="000000"/>
        </w:rPr>
      </w:pPr>
      <w:hyperlink r:id="rId22" w:history="1">
        <w:r w:rsidR="0040149A" w:rsidRPr="00246584">
          <w:rPr>
            <w:b/>
            <w:bCs/>
            <w:color w:val="000000"/>
          </w:rPr>
          <w:t>DEVISMES P. (1984) - La détermination rapide des minéraux lourds des alluvions et des roches</w:t>
        </w:r>
      </w:hyperlink>
      <w:r w:rsidR="0040149A" w:rsidRPr="00246584">
        <w:rPr>
          <w:color w:val="000000"/>
        </w:rPr>
        <w:t>, Thèse de doctorat, Université de Bretagne occidentale.</w:t>
      </w:r>
    </w:p>
    <w:p w14:paraId="5E29411E" w14:textId="77777777" w:rsidR="0040149A" w:rsidRPr="00246584" w:rsidRDefault="00F13B6C" w:rsidP="0040149A">
      <w:pPr>
        <w:widowControl w:val="0"/>
        <w:autoSpaceDE w:val="0"/>
        <w:autoSpaceDN w:val="0"/>
        <w:adjustRightInd w:val="0"/>
        <w:spacing w:after="200"/>
        <w:rPr>
          <w:color w:val="000000"/>
        </w:rPr>
      </w:pPr>
      <w:hyperlink r:id="rId23" w:history="1">
        <w:r w:rsidR="0040149A" w:rsidRPr="00246584">
          <w:rPr>
            <w:b/>
            <w:bCs/>
            <w:color w:val="000000"/>
          </w:rPr>
          <w:t>DEVISMES P. (1986) - Détermination rapide des minéraux lourds des alluvions et des roches</w:t>
        </w:r>
      </w:hyperlink>
      <w:r w:rsidR="0040149A" w:rsidRPr="00246584">
        <w:rPr>
          <w:color w:val="000000"/>
        </w:rPr>
        <w:t>, utilisation pour l'inventaire minéralogique et la recherche minière, Documents du BRGM N° 106.</w:t>
      </w:r>
    </w:p>
    <w:p w14:paraId="6FB4143B" w14:textId="77777777" w:rsidR="0040149A" w:rsidRPr="00246584" w:rsidRDefault="00F13B6C" w:rsidP="0040149A">
      <w:pPr>
        <w:widowControl w:val="0"/>
        <w:autoSpaceDE w:val="0"/>
        <w:autoSpaceDN w:val="0"/>
        <w:adjustRightInd w:val="0"/>
        <w:spacing w:after="200"/>
        <w:rPr>
          <w:color w:val="000000"/>
        </w:rPr>
      </w:pPr>
      <w:hyperlink r:id="rId24" w:history="1">
        <w:r w:rsidR="0040149A" w:rsidRPr="00246584">
          <w:rPr>
            <w:b/>
            <w:bCs/>
            <w:color w:val="000000"/>
          </w:rPr>
          <w:t>GUIGUES J., DEVISMES P. (1969) - La prospection minière à la batée dans le Massif armoricain</w:t>
        </w:r>
      </w:hyperlink>
      <w:r w:rsidR="0040149A" w:rsidRPr="00246584">
        <w:rPr>
          <w:color w:val="000000"/>
        </w:rPr>
        <w:t>, Documents du BRGM N°71</w:t>
      </w:r>
    </w:p>
    <w:p w14:paraId="6A7910B2" w14:textId="77777777" w:rsidR="0040149A" w:rsidRPr="00246584" w:rsidRDefault="00F13B6C" w:rsidP="0040149A">
      <w:pPr>
        <w:widowControl w:val="0"/>
        <w:autoSpaceDE w:val="0"/>
        <w:autoSpaceDN w:val="0"/>
        <w:adjustRightInd w:val="0"/>
        <w:spacing w:after="200"/>
        <w:rPr>
          <w:color w:val="000000"/>
        </w:rPr>
      </w:pPr>
      <w:hyperlink r:id="rId25" w:history="1">
        <w:r w:rsidR="0040149A" w:rsidRPr="00246584">
          <w:rPr>
            <w:b/>
            <w:bCs/>
            <w:color w:val="000000"/>
          </w:rPr>
          <w:t>SAGATZKY J., MORER J. (1965), Manuel du prospecteur</w:t>
        </w:r>
      </w:hyperlink>
      <w:r w:rsidR="0040149A" w:rsidRPr="00246584">
        <w:rPr>
          <w:color w:val="000000"/>
        </w:rPr>
        <w:t>, BRGM</w:t>
      </w:r>
    </w:p>
    <w:p w14:paraId="418260D8" w14:textId="77777777" w:rsidR="0040149A" w:rsidRPr="00246584" w:rsidRDefault="00F13B6C" w:rsidP="0040149A">
      <w:pPr>
        <w:widowControl w:val="0"/>
        <w:tabs>
          <w:tab w:val="left" w:pos="220"/>
          <w:tab w:val="left" w:pos="720"/>
        </w:tabs>
        <w:autoSpaceDE w:val="0"/>
        <w:autoSpaceDN w:val="0"/>
        <w:adjustRightInd w:val="0"/>
        <w:spacing w:after="400"/>
        <w:jc w:val="both"/>
        <w:rPr>
          <w:bCs/>
          <w:color w:val="000000"/>
        </w:rPr>
      </w:pPr>
      <w:hyperlink r:id="rId26" w:history="1">
        <w:r w:rsidR="0040149A" w:rsidRPr="00246584">
          <w:rPr>
            <w:b/>
            <w:bCs/>
            <w:color w:val="000000"/>
          </w:rPr>
          <w:t>CHAUSSIER J.B., MORER J. (1982), Manuel du prospecteur minier</w:t>
        </w:r>
      </w:hyperlink>
      <w:r w:rsidR="0040149A" w:rsidRPr="00246584">
        <w:rPr>
          <w:color w:val="000000"/>
        </w:rPr>
        <w:t>, Ed. BRGM</w:t>
      </w:r>
    </w:p>
    <w:p w14:paraId="41CA12B0" w14:textId="77777777" w:rsidR="0040149A" w:rsidRDefault="0040149A" w:rsidP="0040149A">
      <w:pPr>
        <w:rPr>
          <w:rFonts w:ascii="Arial" w:hAnsi="Arial" w:cs="Arial"/>
          <w:b/>
          <w:bCs/>
          <w:sz w:val="32"/>
          <w:szCs w:val="32"/>
        </w:rPr>
      </w:pPr>
    </w:p>
    <w:p w14:paraId="003BCA13" w14:textId="77777777" w:rsidR="0040149A" w:rsidRDefault="0040149A" w:rsidP="0040149A">
      <w:pPr>
        <w:jc w:val="center"/>
        <w:rPr>
          <w:rFonts w:ascii="Arial" w:hAnsi="Arial" w:cs="Arial"/>
          <w:b/>
          <w:bCs/>
          <w:sz w:val="32"/>
          <w:szCs w:val="32"/>
        </w:rPr>
      </w:pPr>
    </w:p>
    <w:p w14:paraId="10C3F01B" w14:textId="77777777" w:rsidR="0040149A" w:rsidRDefault="0040149A" w:rsidP="0040149A">
      <w:pPr>
        <w:jc w:val="center"/>
        <w:rPr>
          <w:rFonts w:ascii="Arial" w:hAnsi="Arial" w:cs="Arial"/>
          <w:b/>
          <w:bCs/>
          <w:sz w:val="32"/>
          <w:szCs w:val="32"/>
        </w:rPr>
      </w:pPr>
    </w:p>
    <w:p w14:paraId="47DEEDF0" w14:textId="77777777" w:rsidR="0040149A" w:rsidRDefault="0040149A" w:rsidP="0040149A">
      <w:pPr>
        <w:jc w:val="center"/>
        <w:rPr>
          <w:rFonts w:ascii="Arial" w:hAnsi="Arial" w:cs="Arial"/>
          <w:b/>
          <w:bCs/>
          <w:sz w:val="32"/>
          <w:szCs w:val="32"/>
        </w:rPr>
      </w:pPr>
    </w:p>
    <w:p w14:paraId="4E5AE5E3" w14:textId="77777777" w:rsidR="0040149A" w:rsidRDefault="0040149A" w:rsidP="0040149A">
      <w:pPr>
        <w:jc w:val="center"/>
        <w:rPr>
          <w:rFonts w:ascii="Arial" w:hAnsi="Arial" w:cs="Arial"/>
          <w:b/>
          <w:bCs/>
          <w:sz w:val="32"/>
          <w:szCs w:val="32"/>
        </w:rPr>
      </w:pPr>
    </w:p>
    <w:p w14:paraId="10320F62" w14:textId="77777777" w:rsidR="0040149A" w:rsidRDefault="0040149A" w:rsidP="0040149A">
      <w:pPr>
        <w:jc w:val="center"/>
        <w:rPr>
          <w:rFonts w:ascii="Arial" w:hAnsi="Arial" w:cs="Arial"/>
          <w:b/>
          <w:bCs/>
          <w:sz w:val="32"/>
          <w:szCs w:val="32"/>
        </w:rPr>
      </w:pPr>
    </w:p>
    <w:p w14:paraId="6B84D4E0" w14:textId="77777777" w:rsidR="0040149A" w:rsidRDefault="0040149A" w:rsidP="0040149A">
      <w:pPr>
        <w:jc w:val="center"/>
        <w:rPr>
          <w:rFonts w:ascii="Arial" w:hAnsi="Arial" w:cs="Arial"/>
          <w:b/>
          <w:bCs/>
          <w:sz w:val="32"/>
          <w:szCs w:val="32"/>
        </w:rPr>
      </w:pPr>
    </w:p>
    <w:p w14:paraId="61E79101" w14:textId="77777777" w:rsidR="0040149A" w:rsidRDefault="0040149A" w:rsidP="0040149A">
      <w:pPr>
        <w:jc w:val="center"/>
        <w:rPr>
          <w:rFonts w:ascii="Arial" w:hAnsi="Arial" w:cs="Arial"/>
          <w:b/>
          <w:bCs/>
          <w:sz w:val="32"/>
          <w:szCs w:val="32"/>
        </w:rPr>
      </w:pPr>
    </w:p>
    <w:p w14:paraId="0BB2C87B" w14:textId="77777777" w:rsidR="0040149A" w:rsidRDefault="0040149A" w:rsidP="0040149A">
      <w:pPr>
        <w:jc w:val="center"/>
        <w:rPr>
          <w:rFonts w:ascii="Arial" w:hAnsi="Arial" w:cs="Arial"/>
          <w:b/>
          <w:bCs/>
          <w:sz w:val="32"/>
          <w:szCs w:val="32"/>
        </w:rPr>
      </w:pPr>
    </w:p>
    <w:p w14:paraId="64C1C67C" w14:textId="77777777" w:rsidR="0040149A" w:rsidRDefault="0040149A" w:rsidP="0040149A">
      <w:pPr>
        <w:jc w:val="center"/>
        <w:rPr>
          <w:rFonts w:ascii="Arial" w:hAnsi="Arial" w:cs="Arial"/>
          <w:b/>
          <w:bCs/>
          <w:sz w:val="32"/>
          <w:szCs w:val="32"/>
        </w:rPr>
      </w:pPr>
    </w:p>
    <w:p w14:paraId="78E87EE6" w14:textId="77777777" w:rsidR="0040149A" w:rsidRDefault="0040149A" w:rsidP="0040149A">
      <w:pPr>
        <w:jc w:val="center"/>
        <w:rPr>
          <w:rFonts w:ascii="Arial" w:hAnsi="Arial" w:cs="Arial"/>
          <w:b/>
          <w:bCs/>
          <w:sz w:val="32"/>
          <w:szCs w:val="32"/>
        </w:rPr>
      </w:pPr>
    </w:p>
    <w:p w14:paraId="0A59476D" w14:textId="77777777" w:rsidR="0040149A" w:rsidRDefault="0040149A" w:rsidP="0040149A">
      <w:pPr>
        <w:jc w:val="center"/>
        <w:rPr>
          <w:rFonts w:ascii="Arial" w:hAnsi="Arial" w:cs="Arial"/>
          <w:b/>
          <w:bCs/>
          <w:sz w:val="32"/>
          <w:szCs w:val="32"/>
        </w:rPr>
      </w:pPr>
    </w:p>
    <w:p w14:paraId="1E15DC78" w14:textId="77777777" w:rsidR="0040149A" w:rsidRDefault="0040149A" w:rsidP="0040149A">
      <w:pPr>
        <w:jc w:val="center"/>
        <w:rPr>
          <w:rFonts w:ascii="Arial" w:hAnsi="Arial" w:cs="Arial"/>
          <w:b/>
          <w:bCs/>
          <w:sz w:val="32"/>
          <w:szCs w:val="32"/>
        </w:rPr>
      </w:pPr>
    </w:p>
    <w:p w14:paraId="47B7A017" w14:textId="77777777" w:rsidR="0040149A" w:rsidRDefault="0040149A" w:rsidP="0040149A">
      <w:pPr>
        <w:jc w:val="center"/>
        <w:rPr>
          <w:rFonts w:ascii="Arial" w:hAnsi="Arial" w:cs="Arial"/>
          <w:b/>
          <w:bCs/>
          <w:sz w:val="32"/>
          <w:szCs w:val="32"/>
        </w:rPr>
      </w:pPr>
    </w:p>
    <w:p w14:paraId="6A856A8B" w14:textId="77777777" w:rsidR="0040149A" w:rsidRDefault="0040149A" w:rsidP="0040149A">
      <w:pPr>
        <w:jc w:val="center"/>
        <w:rPr>
          <w:rFonts w:ascii="Arial" w:hAnsi="Arial" w:cs="Arial"/>
          <w:b/>
          <w:bCs/>
          <w:sz w:val="32"/>
          <w:szCs w:val="32"/>
        </w:rPr>
      </w:pPr>
    </w:p>
    <w:p w14:paraId="1B554EAF" w14:textId="77777777" w:rsidR="0040149A" w:rsidRDefault="0040149A" w:rsidP="0040149A">
      <w:pPr>
        <w:jc w:val="center"/>
        <w:rPr>
          <w:rFonts w:ascii="Arial" w:hAnsi="Arial" w:cs="Arial"/>
          <w:b/>
          <w:bCs/>
          <w:sz w:val="32"/>
          <w:szCs w:val="32"/>
        </w:rPr>
      </w:pPr>
    </w:p>
    <w:p w14:paraId="32B8508A" w14:textId="77777777" w:rsidR="0040149A" w:rsidRDefault="0040149A" w:rsidP="0040149A">
      <w:pPr>
        <w:jc w:val="center"/>
        <w:rPr>
          <w:rFonts w:ascii="Arial" w:hAnsi="Arial" w:cs="Arial"/>
          <w:b/>
          <w:bCs/>
          <w:sz w:val="32"/>
          <w:szCs w:val="32"/>
        </w:rPr>
      </w:pPr>
    </w:p>
    <w:p w14:paraId="63F6841D" w14:textId="77777777" w:rsidR="0040149A" w:rsidRDefault="0040149A" w:rsidP="0040149A">
      <w:pPr>
        <w:tabs>
          <w:tab w:val="left" w:pos="3725"/>
        </w:tabs>
        <w:spacing w:line="276" w:lineRule="auto"/>
        <w:ind w:right="282"/>
        <w:rPr>
          <w:rFonts w:ascii="Arial" w:hAnsi="Arial" w:cs="Arial"/>
          <w:b/>
          <w:iCs/>
          <w:sz w:val="28"/>
          <w:szCs w:val="28"/>
        </w:rPr>
      </w:pPr>
    </w:p>
    <w:p w14:paraId="03373F67" w14:textId="77777777" w:rsidR="0040149A" w:rsidRPr="00AE1D26" w:rsidRDefault="0040149A" w:rsidP="0040149A">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t xml:space="preserve">Intitulé du Master : </w:t>
      </w:r>
      <w:r>
        <w:rPr>
          <w:rFonts w:ascii="Arial" w:hAnsi="Arial" w:cs="Arial"/>
          <w:b/>
          <w:iCs/>
          <w:sz w:val="28"/>
          <w:szCs w:val="28"/>
        </w:rPr>
        <w:t>Géomorphologie Appliquée</w:t>
      </w:r>
    </w:p>
    <w:p w14:paraId="79881759" w14:textId="77777777" w:rsidR="0040149A" w:rsidRPr="00AE1D26" w:rsidRDefault="0040149A" w:rsidP="0040149A">
      <w:pPr>
        <w:spacing w:line="276" w:lineRule="auto"/>
        <w:jc w:val="both"/>
        <w:rPr>
          <w:rFonts w:ascii="Arial" w:hAnsi="Arial" w:cs="Arial"/>
          <w:i/>
        </w:rPr>
      </w:pPr>
      <w:r w:rsidRPr="00AE1D26">
        <w:rPr>
          <w:rFonts w:ascii="Arial" w:hAnsi="Arial" w:cs="Arial"/>
          <w:b/>
        </w:rPr>
        <w:t>Semestre </w:t>
      </w:r>
      <w:r w:rsidRPr="00AE1D26">
        <w:rPr>
          <w:rFonts w:ascii="Arial" w:hAnsi="Arial" w:cs="Arial"/>
          <w:b/>
          <w:i/>
        </w:rPr>
        <w:t xml:space="preserve">: </w:t>
      </w:r>
      <w:r>
        <w:rPr>
          <w:rFonts w:ascii="Arial" w:hAnsi="Arial" w:cs="Arial"/>
          <w:b/>
          <w:i/>
        </w:rPr>
        <w:t>03</w:t>
      </w:r>
    </w:p>
    <w:p w14:paraId="74F4B5BB" w14:textId="7C8D0439" w:rsidR="0040149A" w:rsidRPr="00AE1D26" w:rsidRDefault="0040149A" w:rsidP="0040149A">
      <w:pPr>
        <w:spacing w:line="276" w:lineRule="auto"/>
        <w:ind w:right="282"/>
        <w:rPr>
          <w:rFonts w:ascii="Arial" w:hAnsi="Arial" w:cs="Arial"/>
          <w:b/>
          <w:iCs/>
        </w:rPr>
      </w:pPr>
      <w:r w:rsidRPr="00AE1D26">
        <w:rPr>
          <w:rFonts w:ascii="Arial" w:hAnsi="Arial" w:cs="Arial"/>
          <w:b/>
          <w:iCs/>
        </w:rPr>
        <w:t>Intitulé de l’UE</w:t>
      </w:r>
      <w:r w:rsidR="00DB677D">
        <w:rPr>
          <w:rFonts w:ascii="Arial" w:hAnsi="Arial" w:cs="Arial"/>
          <w:b/>
          <w:iCs/>
        </w:rPr>
        <w:t>F1</w:t>
      </w:r>
      <w:r w:rsidRPr="00AE1D26">
        <w:rPr>
          <w:rFonts w:ascii="Arial" w:hAnsi="Arial" w:cs="Arial"/>
          <w:b/>
          <w:iCs/>
        </w:rPr>
        <w:t xml:space="preserve"> : </w:t>
      </w:r>
      <w:r>
        <w:rPr>
          <w:b/>
          <w:iCs/>
          <w:sz w:val="28"/>
          <w:szCs w:val="28"/>
        </w:rPr>
        <w:t>Minéralogie</w:t>
      </w:r>
    </w:p>
    <w:p w14:paraId="6AECB633" w14:textId="041765D5" w:rsidR="0040149A" w:rsidRDefault="0040149A" w:rsidP="0040149A">
      <w:pPr>
        <w:spacing w:line="276" w:lineRule="auto"/>
        <w:ind w:right="282"/>
        <w:rPr>
          <w:b/>
          <w:iCs/>
          <w:sz w:val="28"/>
          <w:szCs w:val="28"/>
        </w:rPr>
      </w:pPr>
      <w:r w:rsidRPr="00AE1D26">
        <w:rPr>
          <w:rFonts w:ascii="Arial" w:hAnsi="Arial" w:cs="Arial"/>
          <w:b/>
          <w:iCs/>
        </w:rPr>
        <w:t>Intitulé de la matière</w:t>
      </w:r>
      <w:r w:rsidR="00DB677D">
        <w:rPr>
          <w:rFonts w:ascii="Arial" w:hAnsi="Arial" w:cs="Arial"/>
          <w:b/>
          <w:iCs/>
        </w:rPr>
        <w:t xml:space="preserve"> 2</w:t>
      </w:r>
      <w:r w:rsidRPr="00AE1D26">
        <w:rPr>
          <w:rFonts w:ascii="Arial" w:hAnsi="Arial" w:cs="Arial"/>
          <w:b/>
          <w:iCs/>
        </w:rPr>
        <w:t xml:space="preserve"> : </w:t>
      </w:r>
      <w:r>
        <w:rPr>
          <w:b/>
          <w:iCs/>
          <w:sz w:val="28"/>
          <w:szCs w:val="28"/>
        </w:rPr>
        <w:t>Minéraux Légers</w:t>
      </w:r>
    </w:p>
    <w:p w14:paraId="1616B8B1" w14:textId="6E7ED07B" w:rsidR="0040149A" w:rsidRPr="00AE1D26" w:rsidRDefault="0040149A" w:rsidP="00DB677D">
      <w:pPr>
        <w:spacing w:line="276" w:lineRule="auto"/>
        <w:ind w:right="282"/>
        <w:rPr>
          <w:rFonts w:ascii="Arial" w:hAnsi="Arial" w:cs="Arial"/>
          <w:b/>
          <w:iCs/>
        </w:rPr>
      </w:pPr>
      <w:r w:rsidRPr="00AE1D26">
        <w:rPr>
          <w:rFonts w:ascii="Arial" w:hAnsi="Arial" w:cs="Arial"/>
          <w:b/>
          <w:iCs/>
        </w:rPr>
        <w:t xml:space="preserve">Crédits : </w:t>
      </w:r>
      <w:r w:rsidR="00DB677D">
        <w:rPr>
          <w:rFonts w:ascii="Arial" w:hAnsi="Arial" w:cs="Arial"/>
          <w:b/>
          <w:iCs/>
        </w:rPr>
        <w:t>4</w:t>
      </w:r>
    </w:p>
    <w:p w14:paraId="00B82304" w14:textId="2FE149DE" w:rsidR="0040149A" w:rsidRPr="00AE1D26" w:rsidRDefault="0040149A" w:rsidP="00DB677D">
      <w:pPr>
        <w:spacing w:line="276" w:lineRule="auto"/>
        <w:ind w:right="282"/>
        <w:rPr>
          <w:rFonts w:ascii="Arial" w:hAnsi="Arial" w:cs="Arial"/>
          <w:b/>
          <w:iCs/>
        </w:rPr>
      </w:pPr>
      <w:r w:rsidRPr="00AE1D26">
        <w:rPr>
          <w:rFonts w:ascii="Arial" w:hAnsi="Arial" w:cs="Arial"/>
          <w:b/>
          <w:iCs/>
        </w:rPr>
        <w:t>Coefficients :</w:t>
      </w:r>
      <w:r>
        <w:rPr>
          <w:rFonts w:ascii="Arial" w:hAnsi="Arial" w:cs="Arial"/>
          <w:b/>
          <w:iCs/>
        </w:rPr>
        <w:t xml:space="preserve"> </w:t>
      </w:r>
      <w:r w:rsidR="00DB677D">
        <w:rPr>
          <w:rFonts w:ascii="Arial" w:hAnsi="Arial" w:cs="Arial"/>
          <w:b/>
          <w:iCs/>
        </w:rPr>
        <w:t>2</w:t>
      </w:r>
    </w:p>
    <w:p w14:paraId="3323F339" w14:textId="77777777" w:rsidR="0040149A" w:rsidRPr="002206C7" w:rsidRDefault="0040149A" w:rsidP="0040149A">
      <w:pPr>
        <w:spacing w:line="276" w:lineRule="auto"/>
        <w:jc w:val="both"/>
        <w:rPr>
          <w:b/>
        </w:rPr>
      </w:pPr>
    </w:p>
    <w:p w14:paraId="05368FFA" w14:textId="77777777" w:rsidR="0040149A" w:rsidRPr="002206C7" w:rsidRDefault="0040149A" w:rsidP="0040149A">
      <w:pPr>
        <w:spacing w:line="276" w:lineRule="auto"/>
        <w:jc w:val="both"/>
        <w:rPr>
          <w:i/>
        </w:rPr>
      </w:pPr>
      <w:r w:rsidRPr="00F5789E">
        <w:rPr>
          <w:rFonts w:ascii="Arial" w:hAnsi="Arial" w:cs="Arial"/>
          <w:b/>
          <w:bCs/>
          <w:iCs/>
        </w:rPr>
        <w:t>O</w:t>
      </w:r>
      <w:r w:rsidRPr="00246584">
        <w:rPr>
          <w:rFonts w:ascii="Arial" w:hAnsi="Arial" w:cs="Arial"/>
          <w:b/>
          <w:bCs/>
          <w:iCs/>
        </w:rPr>
        <w:t>bjectifs de l’enseignement</w:t>
      </w:r>
      <w:r w:rsidRPr="00246584">
        <w:rPr>
          <w:rFonts w:ascii="Arial" w:hAnsi="Arial" w:cs="Arial"/>
        </w:rPr>
        <w:t xml:space="preserve"> (</w:t>
      </w:r>
      <w:r w:rsidRPr="002206C7">
        <w:rPr>
          <w:i/>
        </w:rPr>
        <w:t>Décrire ce que l’étudiant est censé avoir acquis comme compétences après le succès à cette matière – maximum 3 lignes).</w:t>
      </w:r>
    </w:p>
    <w:p w14:paraId="193E26A1" w14:textId="77777777" w:rsidR="0040149A" w:rsidRDefault="0040149A" w:rsidP="0040149A">
      <w:pPr>
        <w:spacing w:line="276" w:lineRule="auto"/>
        <w:jc w:val="both"/>
        <w:rPr>
          <w:rFonts w:ascii="Arial" w:hAnsi="Arial" w:cs="Arial"/>
          <w:color w:val="000000"/>
          <w:shd w:val="clear" w:color="auto" w:fill="FFFFFF"/>
        </w:rPr>
      </w:pPr>
      <w:r>
        <w:rPr>
          <w:rFonts w:ascii="Arial" w:hAnsi="Arial" w:cs="Arial"/>
          <w:color w:val="000000"/>
          <w:shd w:val="clear" w:color="auto" w:fill="FFFFFF"/>
        </w:rPr>
        <w:t>Acquisition des compétences en matière de traceurs naturels utilisés dans la dynamique sédimentaire et l’identification des sources de sédiments.</w:t>
      </w:r>
    </w:p>
    <w:p w14:paraId="005C9E2F" w14:textId="77777777" w:rsidR="0040149A" w:rsidRPr="002206C7" w:rsidRDefault="0040149A" w:rsidP="0040149A">
      <w:pPr>
        <w:spacing w:line="276" w:lineRule="auto"/>
        <w:jc w:val="both"/>
        <w:rPr>
          <w:iCs/>
        </w:rPr>
      </w:pPr>
    </w:p>
    <w:p w14:paraId="7C2D28EE" w14:textId="77777777" w:rsidR="0040149A" w:rsidRDefault="0040149A" w:rsidP="0040149A">
      <w:pPr>
        <w:spacing w:line="276" w:lineRule="auto"/>
        <w:jc w:val="both"/>
        <w:rPr>
          <w:i/>
        </w:rPr>
      </w:pPr>
      <w:r w:rsidRPr="00F5789E">
        <w:rPr>
          <w:rFonts w:ascii="Arial" w:hAnsi="Arial" w:cs="Arial"/>
          <w:b/>
          <w:bCs/>
          <w:iCs/>
        </w:rPr>
        <w:t>C</w:t>
      </w:r>
      <w:r>
        <w:rPr>
          <w:rFonts w:ascii="Arial" w:hAnsi="Arial" w:cs="Arial"/>
          <w:b/>
          <w:bCs/>
          <w:iCs/>
        </w:rPr>
        <w:t>onnaissances préalables recommandé</w:t>
      </w:r>
      <w:r w:rsidRPr="00F5789E">
        <w:rPr>
          <w:rFonts w:ascii="Arial" w:hAnsi="Arial" w:cs="Arial"/>
          <w:b/>
          <w:bCs/>
          <w:iCs/>
        </w:rPr>
        <w:t>es</w:t>
      </w:r>
      <w:r w:rsidRPr="002206C7">
        <w:rPr>
          <w:b/>
        </w:rPr>
        <w:t xml:space="preserve"> (</w:t>
      </w:r>
      <w:r w:rsidRPr="002206C7">
        <w:rPr>
          <w:i/>
        </w:rPr>
        <w:t>descriptif succinct des connaissances requises pour pouvoir suivre cet enseignement – Maximum 2 lignes).</w:t>
      </w:r>
    </w:p>
    <w:p w14:paraId="6B882F54" w14:textId="77777777" w:rsidR="0040149A" w:rsidRPr="002206C7" w:rsidRDefault="0040149A" w:rsidP="0040149A">
      <w:pPr>
        <w:spacing w:line="276" w:lineRule="auto"/>
        <w:jc w:val="both"/>
        <w:rPr>
          <w:i/>
        </w:rPr>
      </w:pPr>
      <w:r>
        <w:t>Connaissances en Minéralogie, Sédimentologie</w:t>
      </w:r>
    </w:p>
    <w:p w14:paraId="628C99AE" w14:textId="77777777" w:rsidR="0040149A" w:rsidRPr="002206C7" w:rsidRDefault="0040149A" w:rsidP="0040149A">
      <w:pPr>
        <w:spacing w:line="276" w:lineRule="auto"/>
        <w:jc w:val="both"/>
        <w:rPr>
          <w:i/>
        </w:rPr>
      </w:pPr>
    </w:p>
    <w:p w14:paraId="46F0A544" w14:textId="77777777" w:rsidR="0040149A" w:rsidRDefault="0040149A" w:rsidP="0040149A">
      <w:pPr>
        <w:jc w:val="both"/>
        <w:rPr>
          <w:rFonts w:ascii="Arial" w:hAnsi="Arial" w:cs="Arial"/>
          <w:bCs/>
          <w:i/>
          <w:iCs/>
        </w:rPr>
      </w:pPr>
      <w:r w:rsidRPr="00246584">
        <w:rPr>
          <w:rFonts w:ascii="Arial" w:hAnsi="Arial" w:cs="Arial"/>
          <w:b/>
        </w:rPr>
        <w:t>Contenu de la matière</w:t>
      </w:r>
      <w:r w:rsidRPr="00AE1D26">
        <w:rPr>
          <w:rFonts w:ascii="Arial" w:hAnsi="Arial" w:cs="Arial"/>
          <w:bCs/>
          <w:i/>
          <w:iCs/>
        </w:rPr>
        <w:t xml:space="preserve"> (indiquer obligatoirement le contenu détaillé du programme en présentiel et du travail personnel)</w:t>
      </w:r>
    </w:p>
    <w:p w14:paraId="1901019D" w14:textId="77777777" w:rsidR="0040149A" w:rsidRPr="002D3A9F" w:rsidRDefault="0040149A" w:rsidP="0040149A">
      <w:pPr>
        <w:numPr>
          <w:ilvl w:val="0"/>
          <w:numId w:val="34"/>
        </w:numPr>
        <w:spacing w:after="200" w:line="360" w:lineRule="auto"/>
        <w:contextualSpacing/>
        <w:jc w:val="both"/>
        <w:rPr>
          <w:rFonts w:ascii="Arial" w:hAnsi="Arial" w:cs="Arial"/>
          <w:b/>
          <w:bCs/>
          <w:iCs/>
        </w:rPr>
      </w:pPr>
      <w:r w:rsidRPr="002D3A9F">
        <w:rPr>
          <w:rFonts w:ascii="Arial" w:hAnsi="Arial" w:cs="Arial"/>
          <w:b/>
          <w:bCs/>
          <w:iCs/>
        </w:rPr>
        <w:t>Définition</w:t>
      </w:r>
    </w:p>
    <w:p w14:paraId="56A7AAB1" w14:textId="77777777" w:rsidR="0040149A" w:rsidRPr="002D3A9F" w:rsidRDefault="0040149A" w:rsidP="0040149A">
      <w:pPr>
        <w:numPr>
          <w:ilvl w:val="0"/>
          <w:numId w:val="34"/>
        </w:numPr>
        <w:spacing w:after="200" w:line="360" w:lineRule="auto"/>
        <w:contextualSpacing/>
        <w:jc w:val="both"/>
        <w:rPr>
          <w:rFonts w:ascii="Arial" w:hAnsi="Arial" w:cs="Arial"/>
          <w:b/>
          <w:bCs/>
          <w:iCs/>
        </w:rPr>
      </w:pPr>
      <w:r w:rsidRPr="002D3A9F">
        <w:rPr>
          <w:rFonts w:ascii="Arial" w:hAnsi="Arial" w:cs="Arial"/>
          <w:b/>
          <w:bCs/>
          <w:iCs/>
        </w:rPr>
        <w:t xml:space="preserve">Nature des minéraux argileux (Chimie, Structure, Origine) </w:t>
      </w:r>
    </w:p>
    <w:p w14:paraId="794C2D27" w14:textId="77777777" w:rsidR="0040149A" w:rsidRPr="002D3A9F" w:rsidRDefault="0040149A" w:rsidP="0040149A">
      <w:pPr>
        <w:numPr>
          <w:ilvl w:val="0"/>
          <w:numId w:val="34"/>
        </w:numPr>
        <w:spacing w:after="200" w:line="360" w:lineRule="auto"/>
        <w:contextualSpacing/>
        <w:jc w:val="both"/>
        <w:rPr>
          <w:rFonts w:ascii="Arial" w:hAnsi="Arial" w:cs="Arial"/>
          <w:b/>
          <w:bCs/>
          <w:iCs/>
        </w:rPr>
      </w:pPr>
      <w:r w:rsidRPr="002D3A9F">
        <w:rPr>
          <w:rFonts w:ascii="Arial" w:hAnsi="Arial" w:cs="Arial"/>
          <w:b/>
          <w:bCs/>
          <w:iCs/>
        </w:rPr>
        <w:t>Typologie des argiles et leur utilisation en recherche fondamentale et appliquée</w:t>
      </w:r>
    </w:p>
    <w:p w14:paraId="7A6D1DBC" w14:textId="77777777" w:rsidR="0040149A" w:rsidRPr="002D3A9F" w:rsidRDefault="0040149A" w:rsidP="0040149A">
      <w:pPr>
        <w:numPr>
          <w:ilvl w:val="0"/>
          <w:numId w:val="34"/>
        </w:numPr>
        <w:spacing w:after="200" w:line="360" w:lineRule="auto"/>
        <w:contextualSpacing/>
        <w:jc w:val="both"/>
        <w:rPr>
          <w:rFonts w:ascii="Arial" w:hAnsi="Arial" w:cs="Arial"/>
          <w:b/>
          <w:bCs/>
          <w:iCs/>
        </w:rPr>
      </w:pPr>
      <w:r w:rsidRPr="002D3A9F">
        <w:rPr>
          <w:rFonts w:ascii="Arial" w:hAnsi="Arial" w:cs="Arial"/>
          <w:b/>
          <w:bCs/>
          <w:iCs/>
        </w:rPr>
        <w:t>Les techniques d’étude spécifiques à la caractérisation des minéraux argileux : diffractométrie de Rayon X, Microscope à balayage (MEB) ou à transmission (MET), spectroscopie de infrarouge</w:t>
      </w:r>
    </w:p>
    <w:p w14:paraId="471ABD24" w14:textId="77777777" w:rsidR="0040149A" w:rsidRPr="00246584" w:rsidRDefault="0040149A" w:rsidP="0040149A">
      <w:pPr>
        <w:numPr>
          <w:ilvl w:val="0"/>
          <w:numId w:val="34"/>
        </w:numPr>
        <w:spacing w:after="200" w:line="360" w:lineRule="auto"/>
        <w:contextualSpacing/>
        <w:jc w:val="both"/>
        <w:rPr>
          <w:b/>
          <w:color w:val="FF0000"/>
        </w:rPr>
      </w:pPr>
      <w:r w:rsidRPr="002D3A9F">
        <w:rPr>
          <w:rFonts w:ascii="Arial" w:hAnsi="Arial" w:cs="Arial"/>
          <w:b/>
          <w:bCs/>
          <w:iCs/>
        </w:rPr>
        <w:t xml:space="preserve">Préparation des échantillons en laboratoire et leur identification (dépouillement des diffractogrammes) </w:t>
      </w:r>
    </w:p>
    <w:p w14:paraId="67D6F40E" w14:textId="77777777" w:rsidR="0040149A" w:rsidRPr="00246584" w:rsidRDefault="0040149A" w:rsidP="0040149A">
      <w:pPr>
        <w:numPr>
          <w:ilvl w:val="0"/>
          <w:numId w:val="34"/>
        </w:numPr>
        <w:spacing w:after="200" w:line="276" w:lineRule="auto"/>
        <w:contextualSpacing/>
        <w:jc w:val="center"/>
        <w:rPr>
          <w:b/>
          <w:color w:val="000000"/>
        </w:rPr>
      </w:pPr>
      <w:r w:rsidRPr="00246584">
        <w:rPr>
          <w:b/>
          <w:color w:val="000000"/>
        </w:rPr>
        <w:t>TRAVAUX PRATIQUE SUR TERRAIN ET EN LABORATOIRE</w:t>
      </w:r>
    </w:p>
    <w:p w14:paraId="3C5D9F18" w14:textId="77777777" w:rsidR="0040149A" w:rsidRPr="00246584" w:rsidRDefault="0040149A" w:rsidP="0040149A">
      <w:pPr>
        <w:numPr>
          <w:ilvl w:val="0"/>
          <w:numId w:val="34"/>
        </w:numPr>
        <w:spacing w:after="200" w:line="276" w:lineRule="auto"/>
        <w:contextualSpacing/>
        <w:jc w:val="both"/>
        <w:rPr>
          <w:b/>
          <w:color w:val="000000"/>
        </w:rPr>
      </w:pPr>
      <w:r w:rsidRPr="00246584">
        <w:rPr>
          <w:b/>
          <w:color w:val="000000"/>
        </w:rPr>
        <w:t xml:space="preserve">1-  réalisation des essais : </w:t>
      </w:r>
      <w:r w:rsidRPr="00246584">
        <w:rPr>
          <w:bCs/>
          <w:color w:val="000000"/>
        </w:rPr>
        <w:t xml:space="preserve">Sorties sur terrain, en laboratoire </w:t>
      </w:r>
    </w:p>
    <w:p w14:paraId="6EAD25AC" w14:textId="77777777" w:rsidR="0040149A" w:rsidRDefault="0040149A" w:rsidP="0040149A">
      <w:pPr>
        <w:ind w:left="360"/>
        <w:jc w:val="both"/>
        <w:rPr>
          <w:color w:val="000000"/>
        </w:rPr>
      </w:pPr>
    </w:p>
    <w:p w14:paraId="038B1C0B" w14:textId="77777777" w:rsidR="0040149A" w:rsidRDefault="0040149A" w:rsidP="0040149A">
      <w:pPr>
        <w:spacing w:line="276" w:lineRule="auto"/>
        <w:rPr>
          <w:bCs/>
          <w:color w:val="000000"/>
        </w:rPr>
      </w:pPr>
      <w:r w:rsidRPr="00AE1D26">
        <w:rPr>
          <w:rFonts w:ascii="Arial" w:hAnsi="Arial" w:cs="Arial"/>
          <w:b/>
        </w:rPr>
        <w:t>Mode d’évaluation : </w:t>
      </w:r>
      <w:r w:rsidRPr="00AE1D26">
        <w:rPr>
          <w:rFonts w:ascii="Arial" w:hAnsi="Arial" w:cs="Arial"/>
          <w:i/>
        </w:rPr>
        <w:t>Contrôle continu, examen, etc…(La pondération est laissée à l’appréciation de l’équipe de formation</w:t>
      </w:r>
      <w:r w:rsidRPr="00464CA2">
        <w:rPr>
          <w:bCs/>
          <w:color w:val="000000"/>
        </w:rPr>
        <w:t xml:space="preserve"> </w:t>
      </w:r>
    </w:p>
    <w:p w14:paraId="0ABF7C7C" w14:textId="77777777" w:rsidR="0040149A" w:rsidRDefault="0040149A" w:rsidP="0040149A">
      <w:pPr>
        <w:spacing w:line="276" w:lineRule="auto"/>
        <w:rPr>
          <w:b/>
          <w:bCs/>
          <w:color w:val="000000"/>
        </w:rPr>
      </w:pPr>
    </w:p>
    <w:p w14:paraId="6F175425" w14:textId="77777777" w:rsidR="0040149A" w:rsidRDefault="0040149A" w:rsidP="0040149A">
      <w:pPr>
        <w:spacing w:line="276" w:lineRule="auto"/>
        <w:rPr>
          <w:b/>
          <w:bCs/>
          <w:color w:val="000000"/>
        </w:rPr>
      </w:pPr>
      <w:r w:rsidRPr="007E682D">
        <w:rPr>
          <w:b/>
          <w:bCs/>
          <w:color w:val="000000"/>
        </w:rPr>
        <w:t>Contrôle continus  + Examen Final</w:t>
      </w:r>
    </w:p>
    <w:p w14:paraId="6D040AFF" w14:textId="77777777" w:rsidR="0040149A" w:rsidRDefault="0040149A" w:rsidP="0040149A">
      <w:pPr>
        <w:spacing w:line="276" w:lineRule="auto"/>
        <w:rPr>
          <w:bCs/>
          <w:color w:val="000000"/>
        </w:rPr>
      </w:pPr>
    </w:p>
    <w:p w14:paraId="4F26C6B5" w14:textId="77777777" w:rsidR="0040149A" w:rsidRPr="007E682D" w:rsidRDefault="0040149A" w:rsidP="0040149A">
      <w:pPr>
        <w:spacing w:line="276" w:lineRule="auto"/>
        <w:jc w:val="both"/>
        <w:rPr>
          <w:b/>
        </w:rPr>
      </w:pPr>
      <w:r>
        <w:rPr>
          <w:rFonts w:ascii="Arial" w:hAnsi="Arial" w:cs="Arial"/>
          <w:b/>
        </w:rPr>
        <w:t>Réfé</w:t>
      </w:r>
      <w:r w:rsidRPr="00154EDB">
        <w:rPr>
          <w:rFonts w:ascii="Arial" w:hAnsi="Arial" w:cs="Arial"/>
          <w:b/>
        </w:rPr>
        <w:t>rences</w:t>
      </w:r>
      <w:r w:rsidRPr="00870E7F">
        <w:rPr>
          <w:b/>
          <w:sz w:val="22"/>
          <w:szCs w:val="22"/>
        </w:rPr>
        <w:t xml:space="preserve">   </w:t>
      </w:r>
      <w:r w:rsidRPr="00870E7F">
        <w:rPr>
          <w:sz w:val="22"/>
          <w:szCs w:val="22"/>
        </w:rPr>
        <w:t xml:space="preserve"> </w:t>
      </w:r>
      <w:r w:rsidRPr="00870E7F">
        <w:rPr>
          <w:i/>
          <w:iCs/>
          <w:sz w:val="22"/>
          <w:szCs w:val="22"/>
        </w:rPr>
        <w:t>(Livres</w:t>
      </w:r>
      <w:r w:rsidRPr="00870E7F">
        <w:rPr>
          <w:i/>
          <w:sz w:val="22"/>
          <w:szCs w:val="22"/>
        </w:rPr>
        <w:t xml:space="preserve"> et polycopiés,  sites internet, etc).</w:t>
      </w:r>
    </w:p>
    <w:p w14:paraId="1DA1E127" w14:textId="77777777" w:rsidR="0040149A" w:rsidRDefault="00F13B6C" w:rsidP="0040149A">
      <w:pPr>
        <w:widowControl w:val="0"/>
        <w:autoSpaceDE w:val="0"/>
        <w:autoSpaceDN w:val="0"/>
        <w:adjustRightInd w:val="0"/>
        <w:spacing w:after="400"/>
        <w:rPr>
          <w:rFonts w:ascii="Arial" w:hAnsi="Arial" w:cs="Arial"/>
          <w:color w:val="353535"/>
          <w:sz w:val="26"/>
          <w:szCs w:val="26"/>
          <w:lang w:eastAsia="fr-FR"/>
        </w:rPr>
      </w:pPr>
      <w:hyperlink r:id="rId27" w:history="1">
        <w:r w:rsidR="0040149A" w:rsidRPr="00497846">
          <w:rPr>
            <w:b/>
            <w:lang w:eastAsia="fr-FR"/>
          </w:rPr>
          <w:t>C</w:t>
        </w:r>
        <w:r w:rsidR="0040149A">
          <w:rPr>
            <w:b/>
            <w:lang w:eastAsia="fr-FR"/>
          </w:rPr>
          <w:t>aillè</w:t>
        </w:r>
        <w:r w:rsidR="0040149A" w:rsidRPr="00497846">
          <w:rPr>
            <w:b/>
            <w:lang w:eastAsia="fr-FR"/>
          </w:rPr>
          <w:t>re, Simonne</w:t>
        </w:r>
      </w:hyperlink>
      <w:r w:rsidR="0040149A" w:rsidRPr="00497846">
        <w:rPr>
          <w:b/>
          <w:color w:val="353535"/>
          <w:lang w:eastAsia="fr-FR"/>
        </w:rPr>
        <w:t xml:space="preserve">; </w:t>
      </w:r>
      <w:hyperlink r:id="rId28" w:history="1">
        <w:r w:rsidR="0040149A" w:rsidRPr="00497846">
          <w:rPr>
            <w:b/>
            <w:lang w:eastAsia="fr-FR"/>
          </w:rPr>
          <w:t>Henin, Stéphane</w:t>
        </w:r>
      </w:hyperlink>
      <w:r w:rsidR="0040149A">
        <w:rPr>
          <w:color w:val="353535"/>
          <w:lang w:eastAsia="fr-FR"/>
        </w:rPr>
        <w:t>.</w:t>
      </w:r>
      <w:r w:rsidR="0040149A" w:rsidRPr="009807FF">
        <w:rPr>
          <w:rFonts w:ascii="Arial" w:hAnsi="Arial" w:cs="Arial"/>
          <w:color w:val="353535"/>
          <w:sz w:val="26"/>
          <w:szCs w:val="26"/>
          <w:lang w:eastAsia="fr-FR"/>
        </w:rPr>
        <w:t xml:space="preserve"> </w:t>
      </w:r>
      <w:r w:rsidR="0040149A" w:rsidRPr="00497846">
        <w:rPr>
          <w:b/>
          <w:color w:val="353535"/>
          <w:lang w:eastAsia="fr-FR"/>
        </w:rPr>
        <w:t>1963.</w:t>
      </w:r>
      <w:r w:rsidR="0040149A">
        <w:rPr>
          <w:rFonts w:ascii="Arial" w:hAnsi="Arial" w:cs="Arial"/>
          <w:color w:val="353535"/>
          <w:sz w:val="26"/>
          <w:szCs w:val="26"/>
          <w:lang w:eastAsia="fr-FR"/>
        </w:rPr>
        <w:t xml:space="preserve"> </w:t>
      </w:r>
      <w:r w:rsidR="0040149A" w:rsidRPr="00497846">
        <w:rPr>
          <w:bCs/>
          <w:lang w:eastAsia="fr-FR"/>
        </w:rPr>
        <w:t>Minéralogie des argiles</w:t>
      </w:r>
      <w:r w:rsidR="0040149A">
        <w:rPr>
          <w:bCs/>
          <w:lang w:eastAsia="fr-FR"/>
        </w:rPr>
        <w:t> : Tome 1</w:t>
      </w:r>
      <w:r w:rsidR="0040149A" w:rsidRPr="00497846">
        <w:rPr>
          <w:bCs/>
          <w:lang w:eastAsia="fr-FR"/>
        </w:rPr>
        <w:t>.</w:t>
      </w:r>
      <w:r w:rsidR="0040149A" w:rsidRPr="00497846">
        <w:rPr>
          <w:b/>
          <w:bCs/>
          <w:lang w:eastAsia="fr-FR"/>
        </w:rPr>
        <w:t xml:space="preserve"> </w:t>
      </w:r>
      <w:r w:rsidR="0040149A" w:rsidRPr="00497846">
        <w:rPr>
          <w:color w:val="353535"/>
          <w:lang w:eastAsia="fr-FR"/>
        </w:rPr>
        <w:t>Paris: Masson,</w:t>
      </w:r>
      <w:r w:rsidR="0040149A">
        <w:rPr>
          <w:rFonts w:ascii="Arial" w:hAnsi="Arial" w:cs="Arial"/>
          <w:color w:val="353535"/>
          <w:sz w:val="26"/>
          <w:szCs w:val="26"/>
          <w:lang w:eastAsia="fr-FR"/>
        </w:rPr>
        <w:t xml:space="preserve"> </w:t>
      </w:r>
    </w:p>
    <w:p w14:paraId="66474F03" w14:textId="77777777" w:rsidR="0040149A" w:rsidRPr="00FA3D54" w:rsidRDefault="001A2344" w:rsidP="0040149A">
      <w:pPr>
        <w:widowControl w:val="0"/>
        <w:autoSpaceDE w:val="0"/>
        <w:autoSpaceDN w:val="0"/>
        <w:adjustRightInd w:val="0"/>
        <w:spacing w:after="320"/>
        <w:rPr>
          <w:rFonts w:ascii="Times" w:hAnsi="Times" w:cs="Times"/>
          <w:lang w:eastAsia="fr-FR"/>
        </w:rPr>
      </w:pPr>
      <w:r w:rsidRPr="00D45EC9">
        <w:rPr>
          <w:b/>
          <w:lang w:eastAsia="fr-FR"/>
        </w:rPr>
        <w:fldChar w:fldCharType="begin"/>
      </w:r>
      <w:r w:rsidR="0040149A">
        <w:rPr>
          <w:b/>
          <w:lang w:eastAsia="fr-FR"/>
        </w:rPr>
        <w:instrText>HYPERLINK</w:instrText>
      </w:r>
      <w:r w:rsidR="0040149A" w:rsidRPr="00D45EC9">
        <w:rPr>
          <w:b/>
          <w:lang w:eastAsia="fr-FR"/>
        </w:rPr>
        <w:instrText xml:space="preserve"> "http://www.google.co.uk/search?hl=fr&amp;tbo=p&amp;tbm=bks&amp;q=inauthor:%22Simonne+Caill%C3%A8re%22"</w:instrText>
      </w:r>
      <w:r w:rsidRPr="00D45EC9">
        <w:rPr>
          <w:b/>
          <w:lang w:eastAsia="fr-FR"/>
        </w:rPr>
        <w:fldChar w:fldCharType="separate"/>
      </w:r>
      <w:dir w:val="ltr">
        <w:r w:rsidR="0040149A" w:rsidRPr="00FA3D54">
          <w:rPr>
            <w:rFonts w:ascii="Times" w:hAnsi="Times" w:cs="Times"/>
            <w:b/>
            <w:lang w:eastAsia="fr-FR"/>
          </w:rPr>
          <w:t xml:space="preserve"> Morel R. 1996.</w:t>
        </w:r>
        <w:r w:rsidR="0040149A" w:rsidRPr="00FA3D54">
          <w:rPr>
            <w:rFonts w:ascii="Times" w:hAnsi="Times" w:cs="Times"/>
            <w:lang w:eastAsia="fr-FR"/>
          </w:rPr>
          <w:t xml:space="preserve"> Les sols cultivés. Lavoisier, </w:t>
        </w:r>
        <w:proofErr w:type="gramStart"/>
        <w:r w:rsidR="0040149A" w:rsidRPr="00FA3D54">
          <w:rPr>
            <w:rFonts w:ascii="Times" w:hAnsi="Times" w:cs="Times"/>
            <w:lang w:eastAsia="fr-FR"/>
          </w:rPr>
          <w:t>Paris.</w:t>
        </w:r>
        <w:r w:rsidR="0040149A">
          <w:t>‬</w:t>
        </w:r>
        <w:r w:rsidR="0040149A">
          <w:t>‬</w:t>
        </w:r>
        <w:proofErr w:type="gramEnd"/>
        <w:r w:rsidR="0040149A">
          <w:t>‬</w:t>
        </w:r>
        <w:r w:rsidR="003755C5">
          <w:t>‬</w:t>
        </w:r>
        <w:r w:rsidR="008049C9">
          <w:t>‬</w:t>
        </w:r>
        <w:r w:rsidR="001B700F">
          <w:t>‬</w:t>
        </w:r>
        <w:r w:rsidR="00CF2C46">
          <w:t>‬</w:t>
        </w:r>
        <w:r w:rsidR="00BD7063">
          <w:t>‬</w:t>
        </w:r>
        <w:r w:rsidR="0083123A">
          <w:t>‬</w:t>
        </w:r>
        <w:r w:rsidR="00F13B6C">
          <w:t>‬</w:t>
        </w:r>
      </w:dir>
    </w:p>
    <w:p w14:paraId="58AF089F" w14:textId="77777777" w:rsidR="0040149A" w:rsidRPr="00D54679" w:rsidRDefault="0040149A" w:rsidP="0040149A">
      <w:pPr>
        <w:widowControl w:val="0"/>
        <w:autoSpaceDE w:val="0"/>
        <w:autoSpaceDN w:val="0"/>
        <w:adjustRightInd w:val="0"/>
        <w:spacing w:after="400"/>
        <w:rPr>
          <w:color w:val="262626"/>
          <w:lang w:val="en-US" w:eastAsia="fr-FR"/>
        </w:rPr>
      </w:pPr>
      <w:r w:rsidRPr="00D45EC9">
        <w:rPr>
          <w:b/>
          <w:lang w:eastAsia="fr-FR"/>
        </w:rPr>
        <w:t>Simonne Caillère</w:t>
      </w:r>
      <w:r w:rsidR="001A2344" w:rsidRPr="00D45EC9">
        <w:rPr>
          <w:b/>
          <w:lang w:eastAsia="fr-FR"/>
        </w:rPr>
        <w:fldChar w:fldCharType="end"/>
      </w:r>
      <w:r w:rsidRPr="00D45EC9">
        <w:rPr>
          <w:b/>
          <w:lang w:eastAsia="fr-FR"/>
        </w:rPr>
        <w:t xml:space="preserve">, </w:t>
      </w:r>
      <w:hyperlink r:id="rId29" w:history="1">
        <w:dir w:val="ltr">
          <w:r w:rsidRPr="00D45EC9">
            <w:rPr>
              <w:b/>
              <w:lang w:eastAsia="fr-FR"/>
            </w:rPr>
            <w:t>Stéphane Hénin</w:t>
          </w:r>
          <w:r>
            <w:t>‬</w:t>
          </w:r>
          <w:r>
            <w:t>‬</w:t>
          </w:r>
          <w:r>
            <w:t>‬</w:t>
          </w:r>
          <w:r w:rsidR="003755C5">
            <w:t>‬</w:t>
          </w:r>
          <w:r w:rsidR="008049C9">
            <w:t>‬</w:t>
          </w:r>
          <w:r w:rsidR="001B700F">
            <w:t>‬</w:t>
          </w:r>
          <w:r w:rsidR="00CF2C46">
            <w:t>‬</w:t>
          </w:r>
          <w:r w:rsidR="00BD7063">
            <w:t>‬</w:t>
          </w:r>
          <w:r w:rsidR="0083123A">
            <w:t>‬</w:t>
          </w:r>
          <w:r w:rsidR="00F13B6C">
            <w:t>‬</w:t>
          </w:r>
        </w:dir>
      </w:hyperlink>
      <w:r w:rsidRPr="00D45EC9">
        <w:rPr>
          <w:b/>
          <w:lang w:eastAsia="fr-FR"/>
        </w:rPr>
        <w:t xml:space="preserve">, </w:t>
      </w:r>
      <w:hyperlink r:id="rId30" w:history="1">
        <w:dir w:val="ltr">
          <w:r w:rsidRPr="00D45EC9">
            <w:rPr>
              <w:b/>
              <w:lang w:eastAsia="fr-FR"/>
            </w:rPr>
            <w:t>Michel Rautureau</w:t>
          </w:r>
          <w:r>
            <w:t>‬</w:t>
          </w:r>
          <w:r>
            <w:t>‬</w:t>
          </w:r>
          <w:r>
            <w:t>‬</w:t>
          </w:r>
          <w:r w:rsidR="003755C5">
            <w:t>‬</w:t>
          </w:r>
          <w:r w:rsidR="008049C9">
            <w:t>‬</w:t>
          </w:r>
          <w:r w:rsidR="001B700F">
            <w:t>‬</w:t>
          </w:r>
          <w:r w:rsidR="00CF2C46">
            <w:t>‬</w:t>
          </w:r>
          <w:r w:rsidR="00BD7063">
            <w:t>‬</w:t>
          </w:r>
          <w:r w:rsidR="0083123A">
            <w:t>‬</w:t>
          </w:r>
          <w:r w:rsidR="00F13B6C">
            <w:t>‬</w:t>
          </w:r>
        </w:dir>
      </w:hyperlink>
      <w:r w:rsidRPr="00D45EC9">
        <w:rPr>
          <w:b/>
          <w:lang w:eastAsia="fr-FR"/>
        </w:rPr>
        <w:t xml:space="preserve">. </w:t>
      </w:r>
      <w:dir w:val="ltr">
        <w:r w:rsidRPr="00D45EC9">
          <w:rPr>
            <w:b/>
            <w:color w:val="646464"/>
            <w:lang w:eastAsia="fr-FR"/>
          </w:rPr>
          <w:t>1982.</w:t>
        </w:r>
        <w:r>
          <w:rPr>
            <w:color w:val="646464"/>
            <w:lang w:eastAsia="fr-FR"/>
          </w:rPr>
          <w:t xml:space="preserve"> </w:t>
        </w:r>
        <w:r w:rsidRPr="00D45EC9">
          <w:rPr>
            <w:bCs/>
            <w:color w:val="262626"/>
            <w:lang w:eastAsia="fr-FR"/>
          </w:rPr>
          <w:t>Minéralogie des argiles Tome 02</w:t>
        </w:r>
        <w:r w:rsidRPr="00D45EC9">
          <w:rPr>
            <w:bCs/>
            <w:color w:val="262626"/>
            <w:lang w:eastAsia="fr-FR"/>
          </w:rPr>
          <w:t xml:space="preserve">‬: </w:t>
        </w:r>
        <w:dir w:val="ltr">
          <w:r w:rsidRPr="00D45EC9">
            <w:rPr>
              <w:color w:val="262626"/>
              <w:lang w:eastAsia="fr-FR"/>
            </w:rPr>
            <w:t xml:space="preserve">Classification et nomenclature. </w:t>
          </w:r>
          <w:dir w:val="ltr">
            <w:r w:rsidRPr="00D54679">
              <w:rPr>
                <w:color w:val="646464"/>
                <w:lang w:val="en-US" w:eastAsia="fr-FR"/>
              </w:rPr>
              <w:t>Masson</w:t>
            </w:r>
            <w:r w:rsidRPr="00D54679">
              <w:rPr>
                <w:color w:val="646464"/>
                <w:lang w:val="en-US" w:eastAsia="fr-FR"/>
              </w:rPr>
              <w:t xml:space="preserve">‬, - </w:t>
            </w:r>
            <w:dir w:val="ltr">
              <w:r w:rsidRPr="00D54679">
                <w:rPr>
                  <w:color w:val="646464"/>
                  <w:lang w:val="en-US" w:eastAsia="fr-FR"/>
                </w:rPr>
                <w:t>189 pages</w:t>
              </w:r>
              <w:r w:rsidRPr="00D54679">
                <w:rPr>
                  <w:color w:val="646464"/>
                  <w:lang w:val="en-US" w:eastAsia="fr-FR"/>
                </w:rPr>
                <w:t>‬</w:t>
              </w:r>
              <w:r w:rsidRPr="00D54679">
                <w:rPr>
                  <w:color w:val="262626"/>
                  <w:lang w:val="en-US" w:eastAsia="fr-FR"/>
                </w:rPr>
                <w:t>‬</w:t>
              </w:r>
              <w:r w:rsidRPr="00D54679">
                <w:rPr>
                  <w:lang w:val="en-US"/>
                </w:rPr>
                <w:t>‬</w:t>
              </w:r>
              <w:r w:rsidRPr="00D54679">
                <w:rPr>
                  <w:lang w:val="en-US"/>
                </w:rPr>
                <w:t>‬</w:t>
              </w:r>
              <w:r w:rsidRPr="00D54679">
                <w:rPr>
                  <w:lang w:val="en-US"/>
                </w:rPr>
                <w:t>‬</w:t>
              </w:r>
              <w:r w:rsidRPr="00D54679">
                <w:rPr>
                  <w:lang w:val="en-US"/>
                </w:rPr>
                <w:t>‬</w:t>
              </w:r>
              <w:r w:rsidRPr="00D54679">
                <w:rPr>
                  <w:lang w:val="en-US"/>
                </w:rPr>
                <w:t>‬</w:t>
              </w:r>
              <w:r w:rsidRPr="00D54679">
                <w:rPr>
                  <w:lang w:val="en-US"/>
                </w:rPr>
                <w:t>‬</w:t>
              </w:r>
              <w:r w:rsidRPr="00D54679">
                <w:rPr>
                  <w:lang w:val="en-US"/>
                </w:rPr>
                <w:t>‬</w:t>
              </w:r>
              <w:r w:rsidRPr="00D54679">
                <w:rPr>
                  <w:lang w:val="en-US"/>
                </w:rPr>
                <w:t>‬</w:t>
              </w:r>
              <w:r w:rsidRPr="00D54679">
                <w:rPr>
                  <w:lang w:val="en-US"/>
                </w:rPr>
                <w:t>‬</w:t>
              </w:r>
              <w:r w:rsidRPr="00D54679">
                <w:rPr>
                  <w:lang w:val="en-US"/>
                </w:rPr>
                <w:t>‬</w:t>
              </w:r>
              <w:r w:rsidRPr="00D54679">
                <w:rPr>
                  <w:lang w:val="en-US"/>
                </w:rPr>
                <w:t>‬</w:t>
              </w:r>
              <w:r w:rsidRPr="00D54679">
                <w:rPr>
                  <w:lang w:val="en-US"/>
                </w:rPr>
                <w:t>‬</w:t>
              </w:r>
              <w:r w:rsidR="003755C5" w:rsidRPr="00D54679">
                <w:rPr>
                  <w:lang w:val="en-US"/>
                </w:rPr>
                <w:t>‬</w:t>
              </w:r>
              <w:r w:rsidR="003755C5" w:rsidRPr="00D54679">
                <w:rPr>
                  <w:lang w:val="en-US"/>
                </w:rPr>
                <w:t>‬</w:t>
              </w:r>
              <w:r w:rsidR="003755C5" w:rsidRPr="00D54679">
                <w:rPr>
                  <w:lang w:val="en-US"/>
                </w:rPr>
                <w:t>‬</w:t>
              </w:r>
              <w:r w:rsidR="003755C5" w:rsidRPr="00D54679">
                <w:rPr>
                  <w:lang w:val="en-US"/>
                </w:rPr>
                <w:t>‬</w:t>
              </w:r>
              <w:r w:rsidR="008049C9" w:rsidRPr="00DF5CC2">
                <w:rPr>
                  <w:lang w:val="en-US"/>
                </w:rPr>
                <w:t>‬</w:t>
              </w:r>
              <w:r w:rsidR="008049C9" w:rsidRPr="00DF5CC2">
                <w:rPr>
                  <w:lang w:val="en-US"/>
                </w:rPr>
                <w:t>‬</w:t>
              </w:r>
              <w:r w:rsidR="008049C9" w:rsidRPr="00DF5CC2">
                <w:rPr>
                  <w:lang w:val="en-US"/>
                </w:rPr>
                <w:t>‬</w:t>
              </w:r>
              <w:r w:rsidR="008049C9" w:rsidRPr="00DF5CC2">
                <w:rPr>
                  <w:lang w:val="en-US"/>
                </w:rPr>
                <w:t>‬</w:t>
              </w:r>
              <w:r w:rsidR="001B700F" w:rsidRPr="0087454A">
                <w:rPr>
                  <w:lang w:val="en-US"/>
                </w:rPr>
                <w:t>‬</w:t>
              </w:r>
              <w:r w:rsidR="001B700F" w:rsidRPr="0087454A">
                <w:rPr>
                  <w:lang w:val="en-US"/>
                </w:rPr>
                <w:t>‬</w:t>
              </w:r>
              <w:r w:rsidR="001B700F" w:rsidRPr="0087454A">
                <w:rPr>
                  <w:lang w:val="en-US"/>
                </w:rPr>
                <w:t>‬</w:t>
              </w:r>
              <w:r w:rsidR="001B700F" w:rsidRPr="0087454A">
                <w:rPr>
                  <w:lang w:val="en-US"/>
                </w:rPr>
                <w:t>‬</w:t>
              </w:r>
              <w:r w:rsidR="00CF2C46" w:rsidRPr="0087454A">
                <w:rPr>
                  <w:lang w:val="en-US"/>
                </w:rPr>
                <w:t>‬</w:t>
              </w:r>
              <w:r w:rsidR="00CF2C46" w:rsidRPr="0087454A">
                <w:rPr>
                  <w:lang w:val="en-US"/>
                </w:rPr>
                <w:t>‬</w:t>
              </w:r>
              <w:r w:rsidR="00CF2C46" w:rsidRPr="0087454A">
                <w:rPr>
                  <w:lang w:val="en-US"/>
                </w:rPr>
                <w:t>‬</w:t>
              </w:r>
              <w:r w:rsidR="00CF2C46" w:rsidRPr="0087454A">
                <w:rPr>
                  <w:lang w:val="en-US"/>
                </w:rPr>
                <w:t>‬</w:t>
              </w:r>
              <w:r w:rsidR="00BD7063" w:rsidRPr="0083123A">
                <w:rPr>
                  <w:lang w:val="en-US"/>
                </w:rPr>
                <w:t>‬</w:t>
              </w:r>
              <w:r w:rsidR="00BD7063" w:rsidRPr="0083123A">
                <w:rPr>
                  <w:lang w:val="en-US"/>
                </w:rPr>
                <w:t>‬</w:t>
              </w:r>
              <w:r w:rsidR="00BD7063" w:rsidRPr="0083123A">
                <w:rPr>
                  <w:lang w:val="en-US"/>
                </w:rPr>
                <w:t>‬</w:t>
              </w:r>
              <w:r w:rsidR="00BD7063" w:rsidRPr="0083123A">
                <w:rPr>
                  <w:lang w:val="en-US"/>
                </w:rPr>
                <w:t>‬</w:t>
              </w:r>
              <w:r w:rsidR="0083123A" w:rsidRPr="0083123A">
                <w:rPr>
                  <w:lang w:val="en-US"/>
                </w:rPr>
                <w:t>‬</w:t>
              </w:r>
              <w:r w:rsidR="0083123A" w:rsidRPr="0083123A">
                <w:rPr>
                  <w:lang w:val="en-US"/>
                </w:rPr>
                <w:t>‬</w:t>
              </w:r>
              <w:r w:rsidR="0083123A" w:rsidRPr="0083123A">
                <w:rPr>
                  <w:lang w:val="en-US"/>
                </w:rPr>
                <w:t>‬</w:t>
              </w:r>
              <w:r w:rsidR="0083123A" w:rsidRPr="0083123A">
                <w:rPr>
                  <w:lang w:val="en-US"/>
                </w:rPr>
                <w:t>‬</w:t>
              </w:r>
              <w:r w:rsidR="00F13B6C">
                <w:t>‬</w:t>
              </w:r>
              <w:r w:rsidR="00F13B6C">
                <w:t>‬</w:t>
              </w:r>
              <w:r w:rsidR="00F13B6C">
                <w:t>‬</w:t>
              </w:r>
              <w:r w:rsidR="00F13B6C">
                <w:t>‬</w:t>
              </w:r>
            </w:dir>
          </w:dir>
        </w:dir>
      </w:dir>
    </w:p>
    <w:p w14:paraId="4DEA9021" w14:textId="77777777" w:rsidR="0040149A" w:rsidRPr="00D54679" w:rsidRDefault="0040149A" w:rsidP="0040149A">
      <w:pPr>
        <w:widowControl w:val="0"/>
        <w:autoSpaceDE w:val="0"/>
        <w:autoSpaceDN w:val="0"/>
        <w:adjustRightInd w:val="0"/>
        <w:spacing w:after="400"/>
        <w:rPr>
          <w:b/>
          <w:bCs/>
          <w:lang w:val="en-US" w:eastAsia="fr-FR"/>
        </w:rPr>
      </w:pPr>
      <w:r w:rsidRPr="009010CE">
        <w:rPr>
          <w:rFonts w:ascii="Times" w:hAnsi="Times" w:cs="Times"/>
          <w:b/>
          <w:lang w:val="en-US" w:eastAsia="fr-FR"/>
        </w:rPr>
        <w:lastRenderedPageBreak/>
        <w:t>Tucker M.E. 1981</w:t>
      </w:r>
      <w:r w:rsidRPr="009010CE">
        <w:rPr>
          <w:rFonts w:ascii="Times" w:hAnsi="Times" w:cs="Times"/>
          <w:lang w:val="en-US" w:eastAsia="fr-FR"/>
        </w:rPr>
        <w:t xml:space="preserve">. Sedimentary petrology. An introduction. </w:t>
      </w:r>
      <w:r w:rsidRPr="00D54679">
        <w:rPr>
          <w:rFonts w:ascii="Times" w:hAnsi="Times" w:cs="Times"/>
          <w:lang w:val="en-US" w:eastAsia="fr-FR"/>
        </w:rPr>
        <w:t>Blackwell.</w:t>
      </w:r>
    </w:p>
    <w:p w14:paraId="3AA8300F" w14:textId="77777777" w:rsidR="00BC029B" w:rsidRPr="00D54679" w:rsidRDefault="00BC029B" w:rsidP="0040149A">
      <w:pPr>
        <w:tabs>
          <w:tab w:val="left" w:pos="3725"/>
        </w:tabs>
        <w:spacing w:line="276" w:lineRule="auto"/>
        <w:ind w:right="282"/>
        <w:rPr>
          <w:rFonts w:ascii="Arial" w:hAnsi="Arial" w:cs="Arial"/>
          <w:b/>
          <w:iCs/>
          <w:sz w:val="28"/>
          <w:szCs w:val="28"/>
          <w:lang w:val="en-US"/>
        </w:rPr>
      </w:pPr>
    </w:p>
    <w:p w14:paraId="614882C5" w14:textId="77777777" w:rsidR="00BC029B" w:rsidRPr="00D54679" w:rsidRDefault="00BC029B" w:rsidP="0040149A">
      <w:pPr>
        <w:tabs>
          <w:tab w:val="left" w:pos="3725"/>
        </w:tabs>
        <w:spacing w:line="276" w:lineRule="auto"/>
        <w:ind w:right="282"/>
        <w:rPr>
          <w:rFonts w:ascii="Arial" w:hAnsi="Arial" w:cs="Arial"/>
          <w:b/>
          <w:iCs/>
          <w:sz w:val="28"/>
          <w:szCs w:val="28"/>
          <w:lang w:val="en-US"/>
        </w:rPr>
      </w:pPr>
    </w:p>
    <w:p w14:paraId="35CD98CF" w14:textId="77777777" w:rsidR="00BC029B" w:rsidRPr="00D54679" w:rsidRDefault="00BC029B" w:rsidP="0040149A">
      <w:pPr>
        <w:tabs>
          <w:tab w:val="left" w:pos="3725"/>
        </w:tabs>
        <w:spacing w:line="276" w:lineRule="auto"/>
        <w:ind w:right="282"/>
        <w:rPr>
          <w:rFonts w:ascii="Arial" w:hAnsi="Arial" w:cs="Arial"/>
          <w:b/>
          <w:iCs/>
          <w:sz w:val="28"/>
          <w:szCs w:val="28"/>
          <w:lang w:val="en-US"/>
        </w:rPr>
      </w:pPr>
    </w:p>
    <w:p w14:paraId="2B6BFD7D" w14:textId="77777777" w:rsidR="00BC029B" w:rsidRPr="00D54679" w:rsidRDefault="00BC029B" w:rsidP="0040149A">
      <w:pPr>
        <w:tabs>
          <w:tab w:val="left" w:pos="3725"/>
        </w:tabs>
        <w:spacing w:line="276" w:lineRule="auto"/>
        <w:ind w:right="282"/>
        <w:rPr>
          <w:rFonts w:ascii="Arial" w:hAnsi="Arial" w:cs="Arial"/>
          <w:b/>
          <w:iCs/>
          <w:sz w:val="28"/>
          <w:szCs w:val="28"/>
          <w:lang w:val="en-US"/>
        </w:rPr>
      </w:pPr>
    </w:p>
    <w:p w14:paraId="68E87867" w14:textId="77777777" w:rsidR="00BC029B" w:rsidRPr="00D54679" w:rsidRDefault="00BC029B" w:rsidP="0040149A">
      <w:pPr>
        <w:tabs>
          <w:tab w:val="left" w:pos="3725"/>
        </w:tabs>
        <w:spacing w:line="276" w:lineRule="auto"/>
        <w:ind w:right="282"/>
        <w:rPr>
          <w:rFonts w:ascii="Arial" w:hAnsi="Arial" w:cs="Arial"/>
          <w:b/>
          <w:iCs/>
          <w:sz w:val="28"/>
          <w:szCs w:val="28"/>
          <w:lang w:val="en-US"/>
        </w:rPr>
      </w:pPr>
    </w:p>
    <w:p w14:paraId="395FF903" w14:textId="77777777" w:rsidR="00BC029B" w:rsidRPr="00D54679" w:rsidRDefault="00BC029B" w:rsidP="0040149A">
      <w:pPr>
        <w:tabs>
          <w:tab w:val="left" w:pos="3725"/>
        </w:tabs>
        <w:spacing w:line="276" w:lineRule="auto"/>
        <w:ind w:right="282"/>
        <w:rPr>
          <w:rFonts w:ascii="Arial" w:hAnsi="Arial" w:cs="Arial"/>
          <w:b/>
          <w:iCs/>
          <w:sz w:val="28"/>
          <w:szCs w:val="28"/>
          <w:lang w:val="en-US"/>
        </w:rPr>
      </w:pPr>
    </w:p>
    <w:p w14:paraId="31E0A9A7" w14:textId="77777777" w:rsidR="00BC029B" w:rsidRPr="00D54679" w:rsidRDefault="00BC029B" w:rsidP="0040149A">
      <w:pPr>
        <w:tabs>
          <w:tab w:val="left" w:pos="3725"/>
        </w:tabs>
        <w:spacing w:line="276" w:lineRule="auto"/>
        <w:ind w:right="282"/>
        <w:rPr>
          <w:rFonts w:ascii="Arial" w:hAnsi="Arial" w:cs="Arial"/>
          <w:b/>
          <w:iCs/>
          <w:sz w:val="28"/>
          <w:szCs w:val="28"/>
          <w:lang w:val="en-US"/>
        </w:rPr>
      </w:pPr>
    </w:p>
    <w:p w14:paraId="12D9430A" w14:textId="77777777" w:rsidR="00BC029B" w:rsidRPr="00D54679" w:rsidRDefault="00BC029B" w:rsidP="0040149A">
      <w:pPr>
        <w:tabs>
          <w:tab w:val="left" w:pos="3725"/>
        </w:tabs>
        <w:spacing w:line="276" w:lineRule="auto"/>
        <w:ind w:right="282"/>
        <w:rPr>
          <w:rFonts w:ascii="Arial" w:hAnsi="Arial" w:cs="Arial"/>
          <w:b/>
          <w:iCs/>
          <w:sz w:val="28"/>
          <w:szCs w:val="28"/>
          <w:lang w:val="en-US"/>
        </w:rPr>
      </w:pPr>
    </w:p>
    <w:p w14:paraId="33ED822B" w14:textId="77777777" w:rsidR="00BC029B" w:rsidRPr="00D54679" w:rsidRDefault="00BC029B" w:rsidP="0040149A">
      <w:pPr>
        <w:tabs>
          <w:tab w:val="left" w:pos="3725"/>
        </w:tabs>
        <w:spacing w:line="276" w:lineRule="auto"/>
        <w:ind w:right="282"/>
        <w:rPr>
          <w:rFonts w:ascii="Arial" w:hAnsi="Arial" w:cs="Arial"/>
          <w:b/>
          <w:iCs/>
          <w:sz w:val="28"/>
          <w:szCs w:val="28"/>
          <w:lang w:val="en-US"/>
        </w:rPr>
      </w:pPr>
    </w:p>
    <w:p w14:paraId="39A7738E" w14:textId="77777777" w:rsidR="00BC029B" w:rsidRPr="00D54679" w:rsidRDefault="00BC029B" w:rsidP="0040149A">
      <w:pPr>
        <w:tabs>
          <w:tab w:val="left" w:pos="3725"/>
        </w:tabs>
        <w:spacing w:line="276" w:lineRule="auto"/>
        <w:ind w:right="282"/>
        <w:rPr>
          <w:rFonts w:ascii="Arial" w:hAnsi="Arial" w:cs="Arial"/>
          <w:b/>
          <w:iCs/>
          <w:sz w:val="28"/>
          <w:szCs w:val="28"/>
          <w:lang w:val="en-US"/>
        </w:rPr>
      </w:pPr>
    </w:p>
    <w:p w14:paraId="6808D072" w14:textId="77777777" w:rsidR="00BC029B" w:rsidRPr="00D54679" w:rsidRDefault="00BC029B" w:rsidP="0040149A">
      <w:pPr>
        <w:tabs>
          <w:tab w:val="left" w:pos="3725"/>
        </w:tabs>
        <w:spacing w:line="276" w:lineRule="auto"/>
        <w:ind w:right="282"/>
        <w:rPr>
          <w:rFonts w:ascii="Arial" w:hAnsi="Arial" w:cs="Arial"/>
          <w:b/>
          <w:iCs/>
          <w:sz w:val="28"/>
          <w:szCs w:val="28"/>
          <w:lang w:val="en-US"/>
        </w:rPr>
      </w:pPr>
    </w:p>
    <w:p w14:paraId="353198A8" w14:textId="77777777" w:rsidR="00BC029B" w:rsidRPr="00D54679" w:rsidRDefault="00BC029B" w:rsidP="0040149A">
      <w:pPr>
        <w:tabs>
          <w:tab w:val="left" w:pos="3725"/>
        </w:tabs>
        <w:spacing w:line="276" w:lineRule="auto"/>
        <w:ind w:right="282"/>
        <w:rPr>
          <w:rFonts w:ascii="Arial" w:hAnsi="Arial" w:cs="Arial"/>
          <w:b/>
          <w:iCs/>
          <w:sz w:val="28"/>
          <w:szCs w:val="28"/>
          <w:lang w:val="en-US"/>
        </w:rPr>
      </w:pPr>
    </w:p>
    <w:p w14:paraId="4ABA2671" w14:textId="77777777" w:rsidR="00BC029B" w:rsidRPr="00D54679" w:rsidRDefault="00BC029B" w:rsidP="0040149A">
      <w:pPr>
        <w:tabs>
          <w:tab w:val="left" w:pos="3725"/>
        </w:tabs>
        <w:spacing w:line="276" w:lineRule="auto"/>
        <w:ind w:right="282"/>
        <w:rPr>
          <w:rFonts w:ascii="Arial" w:hAnsi="Arial" w:cs="Arial"/>
          <w:b/>
          <w:iCs/>
          <w:sz w:val="28"/>
          <w:szCs w:val="28"/>
          <w:lang w:val="en-US"/>
        </w:rPr>
      </w:pPr>
    </w:p>
    <w:p w14:paraId="6261ACD8" w14:textId="77777777" w:rsidR="00BC029B" w:rsidRPr="00D54679" w:rsidRDefault="00BC029B" w:rsidP="0040149A">
      <w:pPr>
        <w:tabs>
          <w:tab w:val="left" w:pos="3725"/>
        </w:tabs>
        <w:spacing w:line="276" w:lineRule="auto"/>
        <w:ind w:right="282"/>
        <w:rPr>
          <w:rFonts w:ascii="Arial" w:hAnsi="Arial" w:cs="Arial"/>
          <w:b/>
          <w:iCs/>
          <w:sz w:val="28"/>
          <w:szCs w:val="28"/>
          <w:lang w:val="en-US"/>
        </w:rPr>
      </w:pPr>
    </w:p>
    <w:p w14:paraId="5830B49B" w14:textId="77777777" w:rsidR="00BC029B" w:rsidRPr="00D54679" w:rsidRDefault="00BC029B" w:rsidP="0040149A">
      <w:pPr>
        <w:tabs>
          <w:tab w:val="left" w:pos="3725"/>
        </w:tabs>
        <w:spacing w:line="276" w:lineRule="auto"/>
        <w:ind w:right="282"/>
        <w:rPr>
          <w:rFonts w:ascii="Arial" w:hAnsi="Arial" w:cs="Arial"/>
          <w:b/>
          <w:iCs/>
          <w:sz w:val="28"/>
          <w:szCs w:val="28"/>
          <w:lang w:val="en-US"/>
        </w:rPr>
      </w:pPr>
    </w:p>
    <w:p w14:paraId="5F8D8BDA" w14:textId="77777777" w:rsidR="00BC029B" w:rsidRPr="00D54679" w:rsidRDefault="00BC029B" w:rsidP="0040149A">
      <w:pPr>
        <w:tabs>
          <w:tab w:val="left" w:pos="3725"/>
        </w:tabs>
        <w:spacing w:line="276" w:lineRule="auto"/>
        <w:ind w:right="282"/>
        <w:rPr>
          <w:rFonts w:ascii="Arial" w:hAnsi="Arial" w:cs="Arial"/>
          <w:b/>
          <w:iCs/>
          <w:sz w:val="28"/>
          <w:szCs w:val="28"/>
          <w:lang w:val="en-US"/>
        </w:rPr>
      </w:pPr>
    </w:p>
    <w:p w14:paraId="543B1977" w14:textId="77777777" w:rsidR="00BC029B" w:rsidRPr="00D54679" w:rsidRDefault="00BC029B" w:rsidP="0040149A">
      <w:pPr>
        <w:tabs>
          <w:tab w:val="left" w:pos="3725"/>
        </w:tabs>
        <w:spacing w:line="276" w:lineRule="auto"/>
        <w:ind w:right="282"/>
        <w:rPr>
          <w:rFonts w:ascii="Arial" w:hAnsi="Arial" w:cs="Arial"/>
          <w:b/>
          <w:iCs/>
          <w:sz w:val="28"/>
          <w:szCs w:val="28"/>
          <w:lang w:val="en-US"/>
        </w:rPr>
      </w:pPr>
    </w:p>
    <w:p w14:paraId="7A4CB9F3" w14:textId="77777777" w:rsidR="00BC029B" w:rsidRPr="00D54679" w:rsidRDefault="00BC029B" w:rsidP="0040149A">
      <w:pPr>
        <w:tabs>
          <w:tab w:val="left" w:pos="3725"/>
        </w:tabs>
        <w:spacing w:line="276" w:lineRule="auto"/>
        <w:ind w:right="282"/>
        <w:rPr>
          <w:rFonts w:ascii="Arial" w:hAnsi="Arial" w:cs="Arial"/>
          <w:b/>
          <w:iCs/>
          <w:sz w:val="28"/>
          <w:szCs w:val="28"/>
          <w:lang w:val="en-US"/>
        </w:rPr>
      </w:pPr>
    </w:p>
    <w:p w14:paraId="6C86A9AB" w14:textId="77777777" w:rsidR="00BC029B" w:rsidRPr="00D54679" w:rsidRDefault="00BC029B" w:rsidP="0040149A">
      <w:pPr>
        <w:tabs>
          <w:tab w:val="left" w:pos="3725"/>
        </w:tabs>
        <w:spacing w:line="276" w:lineRule="auto"/>
        <w:ind w:right="282"/>
        <w:rPr>
          <w:rFonts w:ascii="Arial" w:hAnsi="Arial" w:cs="Arial"/>
          <w:b/>
          <w:iCs/>
          <w:sz w:val="28"/>
          <w:szCs w:val="28"/>
          <w:lang w:val="en-US"/>
        </w:rPr>
      </w:pPr>
    </w:p>
    <w:p w14:paraId="0527F1D9" w14:textId="77777777" w:rsidR="00BC029B" w:rsidRPr="00D54679" w:rsidRDefault="00BC029B" w:rsidP="0040149A">
      <w:pPr>
        <w:tabs>
          <w:tab w:val="left" w:pos="3725"/>
        </w:tabs>
        <w:spacing w:line="276" w:lineRule="auto"/>
        <w:ind w:right="282"/>
        <w:rPr>
          <w:rFonts w:ascii="Arial" w:hAnsi="Arial" w:cs="Arial"/>
          <w:b/>
          <w:iCs/>
          <w:sz w:val="28"/>
          <w:szCs w:val="28"/>
          <w:lang w:val="en-US"/>
        </w:rPr>
      </w:pPr>
    </w:p>
    <w:p w14:paraId="6875B486" w14:textId="77777777" w:rsidR="00BC029B" w:rsidRPr="00D54679" w:rsidRDefault="00BC029B" w:rsidP="0040149A">
      <w:pPr>
        <w:tabs>
          <w:tab w:val="left" w:pos="3725"/>
        </w:tabs>
        <w:spacing w:line="276" w:lineRule="auto"/>
        <w:ind w:right="282"/>
        <w:rPr>
          <w:rFonts w:ascii="Arial" w:hAnsi="Arial" w:cs="Arial"/>
          <w:b/>
          <w:iCs/>
          <w:sz w:val="28"/>
          <w:szCs w:val="28"/>
          <w:lang w:val="en-US"/>
        </w:rPr>
      </w:pPr>
    </w:p>
    <w:p w14:paraId="069B5658" w14:textId="77777777" w:rsidR="00BC029B" w:rsidRPr="00D54679" w:rsidRDefault="00BC029B" w:rsidP="0040149A">
      <w:pPr>
        <w:tabs>
          <w:tab w:val="left" w:pos="3725"/>
        </w:tabs>
        <w:spacing w:line="276" w:lineRule="auto"/>
        <w:ind w:right="282"/>
        <w:rPr>
          <w:rFonts w:ascii="Arial" w:hAnsi="Arial" w:cs="Arial"/>
          <w:b/>
          <w:iCs/>
          <w:sz w:val="28"/>
          <w:szCs w:val="28"/>
          <w:lang w:val="en-US"/>
        </w:rPr>
      </w:pPr>
    </w:p>
    <w:p w14:paraId="104C2365" w14:textId="77777777" w:rsidR="00BC029B" w:rsidRPr="00D54679" w:rsidRDefault="00BC029B" w:rsidP="0040149A">
      <w:pPr>
        <w:tabs>
          <w:tab w:val="left" w:pos="3725"/>
        </w:tabs>
        <w:spacing w:line="276" w:lineRule="auto"/>
        <w:ind w:right="282"/>
        <w:rPr>
          <w:rFonts w:ascii="Arial" w:hAnsi="Arial" w:cs="Arial"/>
          <w:b/>
          <w:iCs/>
          <w:sz w:val="28"/>
          <w:szCs w:val="28"/>
          <w:lang w:val="en-US"/>
        </w:rPr>
      </w:pPr>
    </w:p>
    <w:p w14:paraId="53F6A0B9" w14:textId="77777777" w:rsidR="00BC029B" w:rsidRPr="00D54679" w:rsidRDefault="00BC029B" w:rsidP="0040149A">
      <w:pPr>
        <w:tabs>
          <w:tab w:val="left" w:pos="3725"/>
        </w:tabs>
        <w:spacing w:line="276" w:lineRule="auto"/>
        <w:ind w:right="282"/>
        <w:rPr>
          <w:rFonts w:ascii="Arial" w:hAnsi="Arial" w:cs="Arial"/>
          <w:b/>
          <w:iCs/>
          <w:sz w:val="28"/>
          <w:szCs w:val="28"/>
          <w:lang w:val="en-US"/>
        </w:rPr>
      </w:pPr>
    </w:p>
    <w:p w14:paraId="3780BA8A" w14:textId="77777777" w:rsidR="00BC029B" w:rsidRPr="00D54679" w:rsidRDefault="00BC029B" w:rsidP="0040149A">
      <w:pPr>
        <w:tabs>
          <w:tab w:val="left" w:pos="3725"/>
        </w:tabs>
        <w:spacing w:line="276" w:lineRule="auto"/>
        <w:ind w:right="282"/>
        <w:rPr>
          <w:rFonts w:ascii="Arial" w:hAnsi="Arial" w:cs="Arial"/>
          <w:b/>
          <w:iCs/>
          <w:sz w:val="28"/>
          <w:szCs w:val="28"/>
          <w:lang w:val="en-US"/>
        </w:rPr>
      </w:pPr>
    </w:p>
    <w:p w14:paraId="60811819" w14:textId="77777777" w:rsidR="00BC029B" w:rsidRPr="00D54679" w:rsidRDefault="00BC029B" w:rsidP="0040149A">
      <w:pPr>
        <w:tabs>
          <w:tab w:val="left" w:pos="3725"/>
        </w:tabs>
        <w:spacing w:line="276" w:lineRule="auto"/>
        <w:ind w:right="282"/>
        <w:rPr>
          <w:rFonts w:ascii="Arial" w:hAnsi="Arial" w:cs="Arial"/>
          <w:b/>
          <w:iCs/>
          <w:sz w:val="28"/>
          <w:szCs w:val="28"/>
          <w:lang w:val="en-US"/>
        </w:rPr>
      </w:pPr>
    </w:p>
    <w:p w14:paraId="53865A5C" w14:textId="77777777" w:rsidR="00BC029B" w:rsidRPr="00D54679" w:rsidRDefault="00BC029B" w:rsidP="0040149A">
      <w:pPr>
        <w:tabs>
          <w:tab w:val="left" w:pos="3725"/>
        </w:tabs>
        <w:spacing w:line="276" w:lineRule="auto"/>
        <w:ind w:right="282"/>
        <w:rPr>
          <w:rFonts w:ascii="Arial" w:hAnsi="Arial" w:cs="Arial"/>
          <w:b/>
          <w:iCs/>
          <w:sz w:val="28"/>
          <w:szCs w:val="28"/>
          <w:lang w:val="en-US"/>
        </w:rPr>
      </w:pPr>
    </w:p>
    <w:p w14:paraId="64456F1C" w14:textId="77777777" w:rsidR="00BC029B" w:rsidRPr="00D54679" w:rsidRDefault="00BC029B" w:rsidP="0040149A">
      <w:pPr>
        <w:tabs>
          <w:tab w:val="left" w:pos="3725"/>
        </w:tabs>
        <w:spacing w:line="276" w:lineRule="auto"/>
        <w:ind w:right="282"/>
        <w:rPr>
          <w:rFonts w:ascii="Arial" w:hAnsi="Arial" w:cs="Arial"/>
          <w:b/>
          <w:iCs/>
          <w:sz w:val="28"/>
          <w:szCs w:val="28"/>
          <w:lang w:val="en-US"/>
        </w:rPr>
      </w:pPr>
    </w:p>
    <w:p w14:paraId="56C47065" w14:textId="77777777" w:rsidR="00BC029B" w:rsidRPr="00D54679" w:rsidRDefault="00BC029B" w:rsidP="0040149A">
      <w:pPr>
        <w:tabs>
          <w:tab w:val="left" w:pos="3725"/>
        </w:tabs>
        <w:spacing w:line="276" w:lineRule="auto"/>
        <w:ind w:right="282"/>
        <w:rPr>
          <w:rFonts w:ascii="Arial" w:hAnsi="Arial" w:cs="Arial"/>
          <w:b/>
          <w:iCs/>
          <w:sz w:val="28"/>
          <w:szCs w:val="28"/>
          <w:lang w:val="en-US"/>
        </w:rPr>
      </w:pPr>
    </w:p>
    <w:p w14:paraId="4918A9C2" w14:textId="77777777" w:rsidR="00BC029B" w:rsidRPr="00D54679" w:rsidRDefault="00BC029B" w:rsidP="0040149A">
      <w:pPr>
        <w:tabs>
          <w:tab w:val="left" w:pos="3725"/>
        </w:tabs>
        <w:spacing w:line="276" w:lineRule="auto"/>
        <w:ind w:right="282"/>
        <w:rPr>
          <w:rFonts w:ascii="Arial" w:hAnsi="Arial" w:cs="Arial"/>
          <w:b/>
          <w:iCs/>
          <w:sz w:val="28"/>
          <w:szCs w:val="28"/>
          <w:lang w:val="en-US"/>
        </w:rPr>
      </w:pPr>
    </w:p>
    <w:p w14:paraId="523553DD" w14:textId="77777777" w:rsidR="00BC029B" w:rsidRPr="00D54679" w:rsidRDefault="00BC029B" w:rsidP="0040149A">
      <w:pPr>
        <w:tabs>
          <w:tab w:val="left" w:pos="3725"/>
        </w:tabs>
        <w:spacing w:line="276" w:lineRule="auto"/>
        <w:ind w:right="282"/>
        <w:rPr>
          <w:rFonts w:ascii="Arial" w:hAnsi="Arial" w:cs="Arial"/>
          <w:b/>
          <w:iCs/>
          <w:sz w:val="28"/>
          <w:szCs w:val="28"/>
          <w:lang w:val="en-US"/>
        </w:rPr>
      </w:pPr>
    </w:p>
    <w:p w14:paraId="62DF1DB3" w14:textId="77777777" w:rsidR="00BC029B" w:rsidRPr="00D54679" w:rsidRDefault="00BC029B" w:rsidP="0040149A">
      <w:pPr>
        <w:tabs>
          <w:tab w:val="left" w:pos="3725"/>
        </w:tabs>
        <w:spacing w:line="276" w:lineRule="auto"/>
        <w:ind w:right="282"/>
        <w:rPr>
          <w:rFonts w:ascii="Arial" w:hAnsi="Arial" w:cs="Arial"/>
          <w:b/>
          <w:iCs/>
          <w:sz w:val="28"/>
          <w:szCs w:val="28"/>
          <w:lang w:val="en-US"/>
        </w:rPr>
      </w:pPr>
    </w:p>
    <w:p w14:paraId="248342C2" w14:textId="77777777" w:rsidR="0040149A" w:rsidRPr="00D54679" w:rsidRDefault="0040149A" w:rsidP="0040149A">
      <w:pPr>
        <w:tabs>
          <w:tab w:val="left" w:pos="3725"/>
        </w:tabs>
        <w:spacing w:line="276" w:lineRule="auto"/>
        <w:ind w:right="282"/>
        <w:rPr>
          <w:rFonts w:ascii="Arial" w:hAnsi="Arial" w:cs="Arial"/>
          <w:b/>
          <w:iCs/>
          <w:sz w:val="28"/>
          <w:szCs w:val="28"/>
          <w:lang w:val="en-US"/>
        </w:rPr>
      </w:pPr>
    </w:p>
    <w:p w14:paraId="5AA4C113" w14:textId="70DB9553" w:rsidR="0040149A" w:rsidRPr="00AE1D26" w:rsidRDefault="0040149A" w:rsidP="00DB677D">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t xml:space="preserve">Intitulé du Master : </w:t>
      </w:r>
      <w:r>
        <w:rPr>
          <w:rFonts w:ascii="Arial" w:hAnsi="Arial" w:cs="Arial"/>
          <w:b/>
          <w:iCs/>
          <w:sz w:val="28"/>
          <w:szCs w:val="28"/>
        </w:rPr>
        <w:t xml:space="preserve">Géomorphologie </w:t>
      </w:r>
    </w:p>
    <w:p w14:paraId="7D8FE35F" w14:textId="77777777" w:rsidR="0040149A" w:rsidRPr="00AE1D26" w:rsidRDefault="0040149A" w:rsidP="0040149A">
      <w:pPr>
        <w:spacing w:line="276" w:lineRule="auto"/>
        <w:jc w:val="both"/>
        <w:rPr>
          <w:rFonts w:ascii="Arial" w:hAnsi="Arial" w:cs="Arial"/>
          <w:i/>
        </w:rPr>
      </w:pPr>
      <w:r w:rsidRPr="00AE1D26">
        <w:rPr>
          <w:rFonts w:ascii="Arial" w:hAnsi="Arial" w:cs="Arial"/>
          <w:b/>
        </w:rPr>
        <w:t>Semestre </w:t>
      </w:r>
      <w:r w:rsidRPr="00AE1D26">
        <w:rPr>
          <w:rFonts w:ascii="Arial" w:hAnsi="Arial" w:cs="Arial"/>
          <w:b/>
          <w:i/>
        </w:rPr>
        <w:t xml:space="preserve">: </w:t>
      </w:r>
      <w:r>
        <w:rPr>
          <w:rFonts w:ascii="Arial" w:hAnsi="Arial" w:cs="Arial"/>
          <w:b/>
          <w:i/>
        </w:rPr>
        <w:t>03</w:t>
      </w:r>
    </w:p>
    <w:p w14:paraId="14129BD1" w14:textId="32FC7C87" w:rsidR="0040149A" w:rsidRPr="00AE1D26" w:rsidRDefault="0040149A" w:rsidP="0040149A">
      <w:pPr>
        <w:spacing w:line="276" w:lineRule="auto"/>
        <w:ind w:right="282"/>
        <w:rPr>
          <w:rFonts w:ascii="Arial" w:hAnsi="Arial" w:cs="Arial"/>
          <w:b/>
          <w:iCs/>
        </w:rPr>
      </w:pPr>
      <w:r w:rsidRPr="00AE1D26">
        <w:rPr>
          <w:rFonts w:ascii="Arial" w:hAnsi="Arial" w:cs="Arial"/>
          <w:b/>
          <w:iCs/>
        </w:rPr>
        <w:t>Intitulé de l’UE</w:t>
      </w:r>
      <w:r w:rsidR="00DB677D">
        <w:rPr>
          <w:rFonts w:ascii="Arial" w:hAnsi="Arial" w:cs="Arial"/>
          <w:b/>
          <w:iCs/>
        </w:rPr>
        <w:t>F2</w:t>
      </w:r>
      <w:r w:rsidRPr="00AE1D26">
        <w:rPr>
          <w:rFonts w:ascii="Arial" w:hAnsi="Arial" w:cs="Arial"/>
          <w:b/>
          <w:iCs/>
        </w:rPr>
        <w:t xml:space="preserve"> : </w:t>
      </w:r>
      <w:r w:rsidRPr="00246584">
        <w:rPr>
          <w:b/>
          <w:iCs/>
          <w:sz w:val="28"/>
          <w:szCs w:val="28"/>
        </w:rPr>
        <w:t xml:space="preserve">Techniques de protection des versants </w:t>
      </w:r>
    </w:p>
    <w:p w14:paraId="28F04E69" w14:textId="77777777" w:rsidR="0040149A" w:rsidRDefault="0040149A" w:rsidP="0040149A">
      <w:pPr>
        <w:spacing w:line="276" w:lineRule="auto"/>
        <w:ind w:right="282"/>
        <w:rPr>
          <w:b/>
          <w:iCs/>
          <w:sz w:val="28"/>
          <w:szCs w:val="28"/>
        </w:rPr>
      </w:pPr>
      <w:r w:rsidRPr="00AE1D26">
        <w:rPr>
          <w:rFonts w:ascii="Arial" w:hAnsi="Arial" w:cs="Arial"/>
          <w:b/>
          <w:iCs/>
        </w:rPr>
        <w:t xml:space="preserve">Intitulé de la matière : </w:t>
      </w:r>
      <w:r w:rsidRPr="00246584">
        <w:rPr>
          <w:b/>
          <w:iCs/>
          <w:sz w:val="28"/>
          <w:szCs w:val="28"/>
        </w:rPr>
        <w:t xml:space="preserve">Techniques de protection des versants </w:t>
      </w:r>
    </w:p>
    <w:p w14:paraId="25FCCF70" w14:textId="77777777" w:rsidR="0040149A" w:rsidRPr="00AE1D26" w:rsidRDefault="0040149A" w:rsidP="0040149A">
      <w:pPr>
        <w:spacing w:line="276" w:lineRule="auto"/>
        <w:ind w:right="282"/>
        <w:rPr>
          <w:rFonts w:ascii="Arial" w:hAnsi="Arial" w:cs="Arial"/>
          <w:b/>
          <w:iCs/>
        </w:rPr>
      </w:pPr>
      <w:r w:rsidRPr="00AE1D26">
        <w:rPr>
          <w:rFonts w:ascii="Arial" w:hAnsi="Arial" w:cs="Arial"/>
          <w:b/>
          <w:iCs/>
        </w:rPr>
        <w:lastRenderedPageBreak/>
        <w:t xml:space="preserve">Crédits : </w:t>
      </w:r>
      <w:r>
        <w:rPr>
          <w:rFonts w:ascii="Arial" w:hAnsi="Arial" w:cs="Arial"/>
          <w:b/>
          <w:iCs/>
        </w:rPr>
        <w:t>06</w:t>
      </w:r>
    </w:p>
    <w:p w14:paraId="6EAEC57D" w14:textId="77777777" w:rsidR="0040149A" w:rsidRPr="00AE1D26" w:rsidRDefault="0040149A" w:rsidP="0040149A">
      <w:pPr>
        <w:spacing w:line="276" w:lineRule="auto"/>
        <w:ind w:right="282"/>
        <w:rPr>
          <w:rFonts w:ascii="Arial" w:hAnsi="Arial" w:cs="Arial"/>
          <w:b/>
          <w:iCs/>
        </w:rPr>
      </w:pPr>
      <w:r w:rsidRPr="00AE1D26">
        <w:rPr>
          <w:rFonts w:ascii="Arial" w:hAnsi="Arial" w:cs="Arial"/>
          <w:b/>
          <w:iCs/>
        </w:rPr>
        <w:t>Coefficients :</w:t>
      </w:r>
      <w:r>
        <w:rPr>
          <w:rFonts w:ascii="Arial" w:hAnsi="Arial" w:cs="Arial"/>
          <w:b/>
          <w:iCs/>
        </w:rPr>
        <w:t xml:space="preserve"> 03</w:t>
      </w:r>
    </w:p>
    <w:p w14:paraId="41DB4964" w14:textId="77777777" w:rsidR="0040149A" w:rsidRDefault="0040149A" w:rsidP="0040149A">
      <w:pPr>
        <w:spacing w:line="276" w:lineRule="auto"/>
        <w:ind w:right="282"/>
        <w:rPr>
          <w:rFonts w:ascii="Arial" w:hAnsi="Arial" w:cs="Arial"/>
          <w:b/>
          <w:iCs/>
          <w:sz w:val="28"/>
          <w:szCs w:val="28"/>
        </w:rPr>
      </w:pPr>
    </w:p>
    <w:p w14:paraId="149B5A45" w14:textId="77777777" w:rsidR="0040149A" w:rsidRPr="002206C7" w:rsidRDefault="0040149A" w:rsidP="0040149A">
      <w:pPr>
        <w:spacing w:line="276" w:lineRule="auto"/>
        <w:jc w:val="both"/>
        <w:rPr>
          <w:i/>
        </w:rPr>
      </w:pPr>
      <w:r w:rsidRPr="00F5789E">
        <w:rPr>
          <w:rFonts w:ascii="Arial" w:hAnsi="Arial" w:cs="Arial"/>
          <w:b/>
          <w:bCs/>
          <w:iCs/>
        </w:rPr>
        <w:t>Objectifs de l’enseignement</w:t>
      </w:r>
      <w:r w:rsidRPr="002206C7">
        <w:t xml:space="preserve"> (</w:t>
      </w:r>
      <w:r w:rsidRPr="002206C7">
        <w:rPr>
          <w:i/>
        </w:rPr>
        <w:t>Décrire ce que l’étudiant est censé avoir acquis comme compétences après le succès à cette matière – maximum 3 lignes).</w:t>
      </w:r>
    </w:p>
    <w:p w14:paraId="26E2D3D9" w14:textId="77777777" w:rsidR="0040149A" w:rsidRDefault="0040149A" w:rsidP="0040149A">
      <w:pPr>
        <w:jc w:val="both"/>
      </w:pPr>
    </w:p>
    <w:p w14:paraId="66E5E9F2" w14:textId="77777777" w:rsidR="0040149A" w:rsidRPr="00246584" w:rsidRDefault="0040149A" w:rsidP="0040149A">
      <w:pPr>
        <w:jc w:val="both"/>
      </w:pPr>
      <w:r w:rsidRPr="00246584">
        <w:t xml:space="preserve">Cette unité d’enseignement consiste à donner aux étudiants le maximum de notions relatives à la protection et la conservation des eaux et des sols appliquées à l’Algérie. Elle consiste aussi à rappeler les grands domaines physiques de l’Algérie (potentialités et contraintes de chaque domaine), sans oublier les dimensions territoriales de l’Algérie et les déséquilibres entre territoires et répartition de la population. C’est une unité qui vise également à mette à la disposition des étudiants, les définitions de base concernant les techniques de protection et de conservation des sols en se basant en même temps sur les expériences d’autres pays. </w:t>
      </w:r>
    </w:p>
    <w:p w14:paraId="1D4CD902" w14:textId="77777777" w:rsidR="0040149A" w:rsidRDefault="0040149A" w:rsidP="0040149A">
      <w:pPr>
        <w:spacing w:line="276" w:lineRule="auto"/>
        <w:jc w:val="both"/>
        <w:rPr>
          <w:rFonts w:ascii="Arial" w:hAnsi="Arial" w:cs="Arial"/>
          <w:b/>
          <w:bCs/>
          <w:iCs/>
        </w:rPr>
      </w:pPr>
    </w:p>
    <w:p w14:paraId="282DF161" w14:textId="77777777" w:rsidR="0040149A" w:rsidRDefault="0040149A" w:rsidP="0040149A">
      <w:pPr>
        <w:spacing w:line="276" w:lineRule="auto"/>
        <w:jc w:val="both"/>
        <w:rPr>
          <w:i/>
        </w:rPr>
      </w:pPr>
      <w:r w:rsidRPr="00F5789E">
        <w:rPr>
          <w:rFonts w:ascii="Arial" w:hAnsi="Arial" w:cs="Arial"/>
          <w:b/>
          <w:bCs/>
          <w:iCs/>
        </w:rPr>
        <w:t>C</w:t>
      </w:r>
      <w:r>
        <w:rPr>
          <w:rFonts w:ascii="Arial" w:hAnsi="Arial" w:cs="Arial"/>
          <w:b/>
          <w:bCs/>
          <w:iCs/>
        </w:rPr>
        <w:t>onnaissances préalables recommandé</w:t>
      </w:r>
      <w:r w:rsidRPr="00F5789E">
        <w:rPr>
          <w:rFonts w:ascii="Arial" w:hAnsi="Arial" w:cs="Arial"/>
          <w:b/>
          <w:bCs/>
          <w:iCs/>
        </w:rPr>
        <w:t>es</w:t>
      </w:r>
      <w:r w:rsidRPr="002206C7">
        <w:rPr>
          <w:b/>
        </w:rPr>
        <w:t xml:space="preserve"> (</w:t>
      </w:r>
      <w:r w:rsidRPr="002206C7">
        <w:rPr>
          <w:i/>
        </w:rPr>
        <w:t>descriptif succinct des connaissances requises pour pouvoir suivre cet enseignement – Maximum 2 lignes).</w:t>
      </w:r>
    </w:p>
    <w:p w14:paraId="0591CCF1" w14:textId="77777777" w:rsidR="0040149A" w:rsidRPr="002206C7" w:rsidRDefault="0040149A" w:rsidP="0040149A">
      <w:pPr>
        <w:spacing w:line="276" w:lineRule="auto"/>
        <w:jc w:val="both"/>
        <w:rPr>
          <w:i/>
        </w:rPr>
      </w:pPr>
      <w:r>
        <w:t>Connaissances en Minéralogie, Sédimentologie</w:t>
      </w:r>
    </w:p>
    <w:p w14:paraId="456FDD97" w14:textId="77777777" w:rsidR="0040149A" w:rsidRPr="002206C7" w:rsidRDefault="0040149A" w:rsidP="0040149A">
      <w:pPr>
        <w:spacing w:line="276" w:lineRule="auto"/>
        <w:jc w:val="both"/>
        <w:rPr>
          <w:i/>
        </w:rPr>
      </w:pPr>
    </w:p>
    <w:p w14:paraId="6F94D1DA" w14:textId="77777777" w:rsidR="0040149A" w:rsidRDefault="0040149A" w:rsidP="0040149A">
      <w:pPr>
        <w:jc w:val="both"/>
        <w:rPr>
          <w:rFonts w:ascii="Arial" w:hAnsi="Arial" w:cs="Arial"/>
          <w:bCs/>
          <w:i/>
          <w:iCs/>
        </w:rPr>
      </w:pPr>
      <w:r w:rsidRPr="00246584">
        <w:rPr>
          <w:rFonts w:ascii="Arial" w:hAnsi="Arial" w:cs="Arial"/>
          <w:b/>
        </w:rPr>
        <w:t>Contenu de la matière</w:t>
      </w:r>
      <w:r w:rsidRPr="00AE1D26">
        <w:rPr>
          <w:rFonts w:ascii="Arial" w:hAnsi="Arial" w:cs="Arial"/>
          <w:bCs/>
          <w:i/>
          <w:iCs/>
        </w:rPr>
        <w:t xml:space="preserve"> (indiquer obligatoirement le contenu détaillé du programme en présentiel et du travail personnel)</w:t>
      </w:r>
    </w:p>
    <w:p w14:paraId="3B439CE5" w14:textId="77777777" w:rsidR="0040149A" w:rsidRPr="00246584" w:rsidRDefault="0040149A" w:rsidP="0040149A">
      <w:pPr>
        <w:jc w:val="both"/>
        <w:rPr>
          <w:b/>
          <w:bCs/>
        </w:rPr>
      </w:pPr>
    </w:p>
    <w:p w14:paraId="2BE6CB0B" w14:textId="77777777" w:rsidR="0040149A" w:rsidRPr="00246584" w:rsidRDefault="0040149A" w:rsidP="0040149A">
      <w:pPr>
        <w:numPr>
          <w:ilvl w:val="0"/>
          <w:numId w:val="38"/>
        </w:numPr>
        <w:spacing w:after="200" w:line="276" w:lineRule="auto"/>
        <w:contextualSpacing/>
        <w:jc w:val="both"/>
      </w:pPr>
      <w:r w:rsidRPr="00246584">
        <w:rPr>
          <w:b/>
        </w:rPr>
        <w:t>Rappel des grands domaines physiques de l’Algérie :</w:t>
      </w:r>
      <w:r w:rsidRPr="00246584">
        <w:t xml:space="preserve"> Potentialités et contraintes.</w:t>
      </w:r>
    </w:p>
    <w:p w14:paraId="50083445" w14:textId="77777777" w:rsidR="0040149A" w:rsidRPr="00246584" w:rsidRDefault="0040149A" w:rsidP="0040149A">
      <w:pPr>
        <w:numPr>
          <w:ilvl w:val="0"/>
          <w:numId w:val="38"/>
        </w:numPr>
        <w:spacing w:after="200" w:line="276" w:lineRule="auto"/>
        <w:contextualSpacing/>
        <w:jc w:val="both"/>
        <w:rPr>
          <w:b/>
        </w:rPr>
      </w:pPr>
      <w:r w:rsidRPr="00246584">
        <w:rPr>
          <w:b/>
        </w:rPr>
        <w:t>Rappel des principes de protection et de conservation des sols et lutte contre l’érosion.</w:t>
      </w:r>
    </w:p>
    <w:p w14:paraId="65CA1BA6" w14:textId="77777777" w:rsidR="0040149A" w:rsidRPr="00246584" w:rsidRDefault="0040149A" w:rsidP="0040149A">
      <w:pPr>
        <w:numPr>
          <w:ilvl w:val="0"/>
          <w:numId w:val="38"/>
        </w:numPr>
        <w:spacing w:after="200" w:line="276" w:lineRule="auto"/>
        <w:contextualSpacing/>
        <w:jc w:val="both"/>
      </w:pPr>
      <w:r w:rsidRPr="00246584">
        <w:t xml:space="preserve"> </w:t>
      </w:r>
      <w:r w:rsidRPr="00246584">
        <w:rPr>
          <w:b/>
        </w:rPr>
        <w:t>Les grands problèmes de la montagne algérienne (la dégradation du couvert végétal, le recul de la forêt et l’érosion) :</w:t>
      </w:r>
      <w:r w:rsidRPr="00246584">
        <w:t xml:space="preserve"> Définition de l’érosion et des formes dominantes en zone de montagne / Cartographie et  classification des formes d’érosion pour un éventuel plan d’aménagement de la montagne.</w:t>
      </w:r>
    </w:p>
    <w:p w14:paraId="15938E51" w14:textId="77777777" w:rsidR="0040149A" w:rsidRPr="00246584" w:rsidRDefault="0040149A" w:rsidP="0040149A">
      <w:pPr>
        <w:numPr>
          <w:ilvl w:val="0"/>
          <w:numId w:val="38"/>
        </w:numPr>
        <w:spacing w:after="200" w:line="276" w:lineRule="auto"/>
        <w:contextualSpacing/>
        <w:jc w:val="both"/>
        <w:rPr>
          <w:b/>
        </w:rPr>
      </w:pPr>
      <w:r w:rsidRPr="00246584">
        <w:rPr>
          <w:b/>
        </w:rPr>
        <w:t>Histoire de la Défense et la Restauration des Sols en Algérie</w:t>
      </w:r>
    </w:p>
    <w:p w14:paraId="58C77930" w14:textId="77777777" w:rsidR="0040149A" w:rsidRPr="00246584" w:rsidRDefault="0040149A" w:rsidP="0040149A">
      <w:pPr>
        <w:numPr>
          <w:ilvl w:val="0"/>
          <w:numId w:val="38"/>
        </w:numPr>
        <w:spacing w:after="200" w:line="276" w:lineRule="auto"/>
        <w:contextualSpacing/>
        <w:jc w:val="both"/>
      </w:pPr>
      <w:r w:rsidRPr="00246584">
        <w:rPr>
          <w:b/>
        </w:rPr>
        <w:t>L’aménagement et la protection des sols et des versants :</w:t>
      </w:r>
      <w:r w:rsidRPr="00246584">
        <w:t xml:space="preserve"> Techniques et moyens de lutte contre l’érosion (Techniques manuelles, mécaniques, biologiques et  traditionnellles).</w:t>
      </w:r>
    </w:p>
    <w:p w14:paraId="77811661" w14:textId="77777777" w:rsidR="0040149A" w:rsidRPr="00246584" w:rsidRDefault="0040149A" w:rsidP="0040149A">
      <w:pPr>
        <w:numPr>
          <w:ilvl w:val="0"/>
          <w:numId w:val="38"/>
        </w:numPr>
        <w:spacing w:after="200" w:line="360" w:lineRule="atLeast"/>
        <w:contextualSpacing/>
        <w:jc w:val="both"/>
        <w:rPr>
          <w:color w:val="000000"/>
        </w:rPr>
      </w:pPr>
      <w:r w:rsidRPr="00246584">
        <w:rPr>
          <w:b/>
        </w:rPr>
        <w:t>Les problèmes liés au drainage :</w:t>
      </w:r>
      <w:r w:rsidRPr="00246584">
        <w:t xml:space="preserve"> La lutte contre les crues et les inondations / Techniques et moyens de lutte contre l’hydromorphie, la salinité et la formation des marécages.</w:t>
      </w:r>
    </w:p>
    <w:p w14:paraId="2E446F51" w14:textId="77777777" w:rsidR="0040149A" w:rsidRPr="00246584" w:rsidRDefault="0040149A" w:rsidP="0040149A">
      <w:pPr>
        <w:numPr>
          <w:ilvl w:val="0"/>
          <w:numId w:val="38"/>
        </w:numPr>
        <w:spacing w:after="200" w:line="276" w:lineRule="auto"/>
        <w:contextualSpacing/>
        <w:jc w:val="both"/>
      </w:pPr>
      <w:r w:rsidRPr="00246584">
        <w:rPr>
          <w:b/>
        </w:rPr>
        <w:t>Erosion éolienne, Aménagement et Protection de l’écosystème steppique (y compris le domaine saharien) / les grands problèmes de la steppe :</w:t>
      </w:r>
      <w:r w:rsidRPr="00246584">
        <w:t xml:space="preserve"> surpâturage, ensablement et fixation des dunes (lutte biologique  et mécanique). </w:t>
      </w:r>
    </w:p>
    <w:p w14:paraId="126F3572" w14:textId="77777777" w:rsidR="0040149A" w:rsidRPr="00246584" w:rsidRDefault="0040149A" w:rsidP="0040149A">
      <w:pPr>
        <w:numPr>
          <w:ilvl w:val="0"/>
          <w:numId w:val="38"/>
        </w:numPr>
        <w:spacing w:after="200" w:line="276" w:lineRule="auto"/>
        <w:contextualSpacing/>
        <w:jc w:val="both"/>
      </w:pPr>
      <w:r w:rsidRPr="00246584">
        <w:rPr>
          <w:b/>
        </w:rPr>
        <w:t>Les grands problèmes du Sahara :</w:t>
      </w:r>
      <w:r w:rsidRPr="00246584">
        <w:t xml:space="preserve"> la sécheresse ou le manque d’eau, les grands réservoirs d’eaux fossiles et les eaux renouvelables, déserts désertification...</w:t>
      </w:r>
    </w:p>
    <w:p w14:paraId="4F6200AC" w14:textId="77777777" w:rsidR="0040149A" w:rsidRPr="00246584" w:rsidRDefault="0040149A" w:rsidP="0040149A">
      <w:pPr>
        <w:numPr>
          <w:ilvl w:val="0"/>
          <w:numId w:val="38"/>
        </w:numPr>
        <w:spacing w:after="200" w:line="276" w:lineRule="auto"/>
        <w:contextualSpacing/>
        <w:jc w:val="both"/>
      </w:pPr>
      <w:r w:rsidRPr="00246584">
        <w:rPr>
          <w:b/>
        </w:rPr>
        <w:t>L’aménagement et la mise en valeur des régions steppiques et sahariennes</w:t>
      </w:r>
      <w:r w:rsidRPr="00246584">
        <w:t xml:space="preserve"> (les Oasis et l’agriculture saharienne).</w:t>
      </w:r>
    </w:p>
    <w:p w14:paraId="7DC0B167" w14:textId="77777777" w:rsidR="0040149A" w:rsidRPr="00246584" w:rsidRDefault="0040149A" w:rsidP="0040149A">
      <w:pPr>
        <w:numPr>
          <w:ilvl w:val="0"/>
          <w:numId w:val="38"/>
        </w:numPr>
        <w:spacing w:after="200" w:line="276" w:lineRule="auto"/>
        <w:contextualSpacing/>
        <w:jc w:val="both"/>
      </w:pPr>
      <w:r w:rsidRPr="00246584">
        <w:rPr>
          <w:b/>
        </w:rPr>
        <w:t>Exemples de projets d’aménagement et de protection des sols et des versants à travers le Monde :</w:t>
      </w:r>
      <w:r w:rsidRPr="00246584">
        <w:t xml:space="preserve"> USA (Tenessea Valley Autoritie), Hollande et Italie.</w:t>
      </w:r>
    </w:p>
    <w:p w14:paraId="6462C456" w14:textId="77777777" w:rsidR="0040149A" w:rsidRPr="00246584" w:rsidRDefault="0040149A" w:rsidP="0040149A">
      <w:pPr>
        <w:numPr>
          <w:ilvl w:val="0"/>
          <w:numId w:val="38"/>
        </w:numPr>
        <w:spacing w:after="200" w:line="360" w:lineRule="atLeast"/>
        <w:contextualSpacing/>
        <w:jc w:val="both"/>
        <w:rPr>
          <w:color w:val="000000"/>
        </w:rPr>
      </w:pPr>
      <w:r w:rsidRPr="00246584">
        <w:rPr>
          <w:b/>
          <w:bCs/>
          <w:color w:val="000000"/>
        </w:rPr>
        <w:t>Conclusion :</w:t>
      </w:r>
      <w:r w:rsidRPr="00246584">
        <w:rPr>
          <w:color w:val="000000"/>
        </w:rPr>
        <w:t xml:space="preserve"> La gestion de l'espace et les perspectives de l’aménagement du territoire en Algérie / L’Aménagement du territoire et les perspectives de conservation et de protection des sols et des versants.</w:t>
      </w:r>
    </w:p>
    <w:p w14:paraId="3C130443" w14:textId="77777777" w:rsidR="0040149A" w:rsidRDefault="0040149A" w:rsidP="0040149A">
      <w:pPr>
        <w:spacing w:line="360" w:lineRule="auto"/>
        <w:jc w:val="both"/>
        <w:rPr>
          <w:rFonts w:ascii="Arial" w:hAnsi="Arial" w:cs="Arial"/>
          <w:b/>
          <w:bCs/>
          <w:iCs/>
        </w:rPr>
      </w:pPr>
    </w:p>
    <w:p w14:paraId="40976332" w14:textId="77777777" w:rsidR="0040149A" w:rsidRPr="00250B8F" w:rsidRDefault="0040149A" w:rsidP="0040149A">
      <w:pPr>
        <w:spacing w:line="360" w:lineRule="auto"/>
        <w:jc w:val="both"/>
        <w:rPr>
          <w:b/>
        </w:rPr>
      </w:pPr>
      <w:r w:rsidRPr="00250B8F">
        <w:rPr>
          <w:b/>
        </w:rPr>
        <w:t>TRAVAUX PRATIQUE SUR TERRAIN ET EN LABORATOIRE</w:t>
      </w:r>
    </w:p>
    <w:p w14:paraId="0AC53B60" w14:textId="77777777" w:rsidR="0040149A" w:rsidRPr="00246584" w:rsidRDefault="0040149A" w:rsidP="0040149A">
      <w:pPr>
        <w:spacing w:line="276" w:lineRule="auto"/>
        <w:ind w:left="348"/>
        <w:jc w:val="both"/>
        <w:rPr>
          <w:b/>
        </w:rPr>
      </w:pPr>
      <w:r w:rsidRPr="00250B8F">
        <w:rPr>
          <w:b/>
        </w:rPr>
        <w:lastRenderedPageBreak/>
        <w:t xml:space="preserve">1-  réalisation des essais : </w:t>
      </w:r>
      <w:r w:rsidRPr="00246584">
        <w:rPr>
          <w:bCs/>
        </w:rPr>
        <w:t xml:space="preserve">Sorties sur terrain, en laboratoire </w:t>
      </w:r>
    </w:p>
    <w:p w14:paraId="4B838CEB" w14:textId="77777777" w:rsidR="0040149A" w:rsidRPr="00246584" w:rsidRDefault="0040149A" w:rsidP="0040149A">
      <w:pPr>
        <w:jc w:val="both"/>
      </w:pPr>
    </w:p>
    <w:p w14:paraId="10C1F24F" w14:textId="77777777" w:rsidR="0040149A" w:rsidRDefault="0040149A" w:rsidP="0040149A">
      <w:pPr>
        <w:spacing w:line="276" w:lineRule="auto"/>
        <w:rPr>
          <w:bCs/>
          <w:color w:val="000000"/>
        </w:rPr>
      </w:pPr>
      <w:r w:rsidRPr="00AE1D26">
        <w:rPr>
          <w:rFonts w:ascii="Arial" w:hAnsi="Arial" w:cs="Arial"/>
          <w:b/>
        </w:rPr>
        <w:t>Mode d’évaluation : </w:t>
      </w:r>
      <w:r w:rsidRPr="00AE1D26">
        <w:rPr>
          <w:rFonts w:ascii="Arial" w:hAnsi="Arial" w:cs="Arial"/>
          <w:i/>
        </w:rPr>
        <w:t>Contrôle continu, examen, etc…(La pondération est laissée à l’appréciation de l’équipe de formation</w:t>
      </w:r>
      <w:r w:rsidRPr="00464CA2">
        <w:rPr>
          <w:bCs/>
          <w:color w:val="000000"/>
        </w:rPr>
        <w:t xml:space="preserve"> </w:t>
      </w:r>
    </w:p>
    <w:p w14:paraId="7B79797E" w14:textId="77777777" w:rsidR="0040149A" w:rsidRDefault="0040149A" w:rsidP="0040149A">
      <w:pPr>
        <w:spacing w:line="276" w:lineRule="auto"/>
        <w:rPr>
          <w:b/>
          <w:bCs/>
          <w:color w:val="000000"/>
        </w:rPr>
      </w:pPr>
    </w:p>
    <w:p w14:paraId="7E36CAD5" w14:textId="77777777" w:rsidR="0040149A" w:rsidRPr="00575331" w:rsidRDefault="0040149A" w:rsidP="0040149A">
      <w:pPr>
        <w:spacing w:line="276" w:lineRule="auto"/>
        <w:rPr>
          <w:b/>
          <w:bCs/>
          <w:color w:val="000000"/>
        </w:rPr>
      </w:pPr>
      <w:r w:rsidRPr="007E682D">
        <w:rPr>
          <w:b/>
          <w:bCs/>
          <w:color w:val="000000"/>
        </w:rPr>
        <w:t>Contrôle continus  + Examen Final</w:t>
      </w:r>
    </w:p>
    <w:p w14:paraId="17105B85" w14:textId="77777777" w:rsidR="0040149A" w:rsidRDefault="0040149A" w:rsidP="0040149A">
      <w:pPr>
        <w:spacing w:line="276" w:lineRule="auto"/>
        <w:jc w:val="both"/>
        <w:rPr>
          <w:rFonts w:ascii="Arial" w:hAnsi="Arial" w:cs="Arial"/>
          <w:b/>
        </w:rPr>
      </w:pPr>
    </w:p>
    <w:p w14:paraId="6993C6D2" w14:textId="77777777" w:rsidR="0040149A" w:rsidRDefault="0040149A" w:rsidP="0040149A">
      <w:pPr>
        <w:spacing w:line="276" w:lineRule="auto"/>
        <w:jc w:val="both"/>
        <w:rPr>
          <w:rFonts w:ascii="Arial" w:hAnsi="Arial" w:cs="Arial"/>
          <w:b/>
        </w:rPr>
      </w:pPr>
    </w:p>
    <w:p w14:paraId="653F4765" w14:textId="77777777" w:rsidR="0040149A" w:rsidRPr="007E682D" w:rsidRDefault="0040149A" w:rsidP="0040149A">
      <w:pPr>
        <w:spacing w:line="276" w:lineRule="auto"/>
        <w:jc w:val="both"/>
        <w:rPr>
          <w:b/>
        </w:rPr>
      </w:pPr>
      <w:r>
        <w:rPr>
          <w:rFonts w:ascii="Arial" w:hAnsi="Arial" w:cs="Arial"/>
          <w:b/>
        </w:rPr>
        <w:t>Réfé</w:t>
      </w:r>
      <w:r w:rsidRPr="00154EDB">
        <w:rPr>
          <w:rFonts w:ascii="Arial" w:hAnsi="Arial" w:cs="Arial"/>
          <w:b/>
        </w:rPr>
        <w:t>rences</w:t>
      </w:r>
      <w:r w:rsidRPr="00870E7F">
        <w:rPr>
          <w:b/>
          <w:sz w:val="22"/>
          <w:szCs w:val="22"/>
        </w:rPr>
        <w:t xml:space="preserve">   </w:t>
      </w:r>
      <w:r w:rsidRPr="00870E7F">
        <w:rPr>
          <w:sz w:val="22"/>
          <w:szCs w:val="22"/>
        </w:rPr>
        <w:t xml:space="preserve"> </w:t>
      </w:r>
      <w:r w:rsidRPr="00870E7F">
        <w:rPr>
          <w:i/>
          <w:iCs/>
          <w:sz w:val="22"/>
          <w:szCs w:val="22"/>
        </w:rPr>
        <w:t>(Livres</w:t>
      </w:r>
      <w:r w:rsidRPr="00870E7F">
        <w:rPr>
          <w:i/>
          <w:sz w:val="22"/>
          <w:szCs w:val="22"/>
        </w:rPr>
        <w:t xml:space="preserve"> et polycopiés,  sites internet, etc).</w:t>
      </w:r>
    </w:p>
    <w:p w14:paraId="47A2D71E" w14:textId="77777777" w:rsidR="0040149A" w:rsidRPr="00246584" w:rsidRDefault="0040149A" w:rsidP="0040149A">
      <w:pPr>
        <w:rPr>
          <w:b/>
          <w:bCs/>
        </w:rPr>
      </w:pPr>
    </w:p>
    <w:p w14:paraId="4D23632E" w14:textId="77777777" w:rsidR="0040149A" w:rsidRPr="009010CE" w:rsidRDefault="0040149A" w:rsidP="0040149A">
      <w:r w:rsidRPr="00246584">
        <w:rPr>
          <w:b/>
          <w:bCs/>
        </w:rPr>
        <w:t>Bagnold, R.A., 1951.</w:t>
      </w:r>
      <w:r w:rsidRPr="00246584">
        <w:t xml:space="preserve"> Formes des dunes de sables et régime des vents. </w:t>
      </w:r>
      <w:r w:rsidRPr="009010CE">
        <w:rPr>
          <w:i/>
        </w:rPr>
        <w:t>Collection Internationale CNRS</w:t>
      </w:r>
      <w:r w:rsidRPr="009010CE">
        <w:t>, 35, Alger, 23-32.</w:t>
      </w:r>
    </w:p>
    <w:p w14:paraId="61A0A7E9" w14:textId="77777777" w:rsidR="0040149A" w:rsidRDefault="0040149A" w:rsidP="0040149A">
      <w:pPr>
        <w:widowControl w:val="0"/>
        <w:autoSpaceDE w:val="0"/>
        <w:autoSpaceDN w:val="0"/>
        <w:adjustRightInd w:val="0"/>
        <w:spacing w:after="240"/>
        <w:rPr>
          <w:rFonts w:ascii="Verdana" w:hAnsi="Verdana" w:cs="Verdana"/>
        </w:rPr>
      </w:pPr>
      <w:r w:rsidRPr="000A5A52">
        <w:rPr>
          <w:rFonts w:ascii="Verdana" w:hAnsi="Verdana" w:cs="Verdana"/>
          <w:b/>
        </w:rPr>
        <w:t>BARRO S. E. 1995 :</w:t>
      </w:r>
      <w:r>
        <w:rPr>
          <w:rFonts w:ascii="Verdana" w:hAnsi="Verdana" w:cs="Verdana"/>
        </w:rPr>
        <w:t xml:space="preserve"> Notes de cours sur la conservation des eaux et des sols. EIER. 48 pp.</w:t>
      </w:r>
    </w:p>
    <w:p w14:paraId="6B568B6E" w14:textId="77777777" w:rsidR="0040149A" w:rsidRPr="00246584" w:rsidRDefault="0040149A" w:rsidP="0040149A">
      <w:pPr>
        <w:spacing w:line="400" w:lineRule="exact"/>
        <w:jc w:val="both"/>
      </w:pPr>
      <w:r w:rsidRPr="00246584">
        <w:rPr>
          <w:b/>
        </w:rPr>
        <w:t xml:space="preserve">BENCHETRIT. M. (1972), </w:t>
      </w:r>
      <w:r w:rsidRPr="00246584">
        <w:t>L’érosion actuelle et ses conséquences sur l’aménagement en Algérie. Edition PUF, 216p.</w:t>
      </w:r>
    </w:p>
    <w:p w14:paraId="722FE97A" w14:textId="77777777" w:rsidR="0040149A" w:rsidRPr="00246584" w:rsidRDefault="0040149A" w:rsidP="0040149A">
      <w:pPr>
        <w:spacing w:line="400" w:lineRule="exact"/>
        <w:jc w:val="both"/>
      </w:pPr>
      <w:r w:rsidRPr="00246584">
        <w:rPr>
          <w:b/>
        </w:rPr>
        <w:t>BERTRAND,  G. &amp;  DOLLFUS,  O. (1973)</w:t>
      </w:r>
      <w:r w:rsidRPr="00246584">
        <w:t xml:space="preserve"> -  Essai d’analyse écologique de l’espace montagnard. Rev. Espace géographique, n°:3, 1973, Doin, Paris7, pp: 165-170.</w:t>
      </w:r>
    </w:p>
    <w:p w14:paraId="331CEA87" w14:textId="77777777" w:rsidR="0040149A" w:rsidRPr="00246584" w:rsidRDefault="0040149A" w:rsidP="0040149A">
      <w:pPr>
        <w:spacing w:line="400" w:lineRule="exact"/>
        <w:jc w:val="both"/>
      </w:pPr>
      <w:r w:rsidRPr="00246584">
        <w:rPr>
          <w:b/>
        </w:rPr>
        <w:t>BOYADJIEV,  T.E. (1972)</w:t>
      </w:r>
      <w:r w:rsidRPr="00246584">
        <w:t xml:space="preserve"> - Cartes pédologiques du Hodna au 1/100.000è. Projet PNUD-FAO, MARA, Algérie.</w:t>
      </w:r>
    </w:p>
    <w:p w14:paraId="775E0499" w14:textId="77777777" w:rsidR="0040149A" w:rsidRDefault="0040149A" w:rsidP="0040149A">
      <w:pPr>
        <w:widowControl w:val="0"/>
        <w:autoSpaceDE w:val="0"/>
        <w:autoSpaceDN w:val="0"/>
        <w:adjustRightInd w:val="0"/>
        <w:rPr>
          <w:rFonts w:ascii="Verdana" w:hAnsi="Verdana" w:cs="Verdana"/>
        </w:rPr>
      </w:pPr>
      <w:r w:rsidRPr="000A5A52">
        <w:rPr>
          <w:rFonts w:ascii="Verdana" w:hAnsi="Verdana" w:cs="Verdana"/>
          <w:b/>
        </w:rPr>
        <w:t>CILSS/PRECONS, 1997 :</w:t>
      </w:r>
      <w:r>
        <w:rPr>
          <w:rFonts w:ascii="Verdana" w:hAnsi="Verdana" w:cs="Verdana"/>
        </w:rPr>
        <w:t xml:space="preserve"> Manuel des techniques de conservation des eaux et des sols (CES) au Sahel.</w:t>
      </w:r>
    </w:p>
    <w:p w14:paraId="6CE34D54" w14:textId="77777777" w:rsidR="0040149A" w:rsidRPr="00246584" w:rsidRDefault="0040149A" w:rsidP="0040149A">
      <w:pPr>
        <w:spacing w:line="400" w:lineRule="exact"/>
        <w:jc w:val="both"/>
      </w:pPr>
      <w:r w:rsidRPr="00246584">
        <w:rPr>
          <w:b/>
        </w:rPr>
        <w:t xml:space="preserve">F.A.O.  (1980) </w:t>
      </w:r>
      <w:r w:rsidRPr="00246584">
        <w:t>- Méthode provisoire pour l’évaluation de la dégradation des sols. FAO - Rome, 88 pages.</w:t>
      </w:r>
    </w:p>
    <w:p w14:paraId="671A7125" w14:textId="77777777" w:rsidR="0040149A" w:rsidRDefault="0040149A" w:rsidP="0040149A">
      <w:pPr>
        <w:widowControl w:val="0"/>
        <w:autoSpaceDE w:val="0"/>
        <w:autoSpaceDN w:val="0"/>
        <w:adjustRightInd w:val="0"/>
        <w:rPr>
          <w:rFonts w:ascii="Verdana" w:hAnsi="Verdana" w:cs="Verdana"/>
        </w:rPr>
      </w:pPr>
      <w:r w:rsidRPr="000A5A52">
        <w:rPr>
          <w:rFonts w:ascii="Verdana" w:hAnsi="Verdana" w:cs="Verdana"/>
          <w:b/>
        </w:rPr>
        <w:t>FAO, 1986 :</w:t>
      </w:r>
      <w:r>
        <w:rPr>
          <w:rFonts w:ascii="Verdana" w:hAnsi="Verdana" w:cs="Verdana"/>
        </w:rPr>
        <w:t xml:space="preserve"> Brise-vent et rideaux-abri avec référence particulière aux zones sèches. Cahier FAO Conservation N°15. 385 pp</w:t>
      </w:r>
    </w:p>
    <w:p w14:paraId="7C738C5A" w14:textId="77777777" w:rsidR="0040149A" w:rsidRDefault="0040149A" w:rsidP="0040149A">
      <w:pPr>
        <w:widowControl w:val="0"/>
        <w:autoSpaceDE w:val="0"/>
        <w:autoSpaceDN w:val="0"/>
        <w:adjustRightInd w:val="0"/>
        <w:rPr>
          <w:rFonts w:ascii="Verdana" w:hAnsi="Verdana" w:cs="Verdana"/>
        </w:rPr>
      </w:pPr>
    </w:p>
    <w:p w14:paraId="77DC58D2" w14:textId="77777777" w:rsidR="0040149A" w:rsidRPr="00BE0218" w:rsidRDefault="0040149A" w:rsidP="0040149A">
      <w:pPr>
        <w:widowControl w:val="0"/>
        <w:autoSpaceDE w:val="0"/>
        <w:autoSpaceDN w:val="0"/>
        <w:adjustRightInd w:val="0"/>
        <w:rPr>
          <w:bCs/>
        </w:rPr>
      </w:pPr>
      <w:r w:rsidRPr="000A5A52">
        <w:rPr>
          <w:rFonts w:ascii="Verdana" w:hAnsi="Verdana" w:cs="Verdana"/>
          <w:b/>
        </w:rPr>
        <w:t>FAO, 1988 a</w:t>
      </w:r>
      <w:r>
        <w:rPr>
          <w:rFonts w:ascii="Verdana" w:hAnsi="Verdana" w:cs="Verdana"/>
        </w:rPr>
        <w:t xml:space="preserve"> : Manuel de fixation des dunes. Cahier FAO Conservation N°18. 68 pp.</w:t>
      </w:r>
    </w:p>
    <w:p w14:paraId="5B486181" w14:textId="77777777" w:rsidR="0040149A" w:rsidRPr="00246584" w:rsidRDefault="0040149A" w:rsidP="0040149A">
      <w:pPr>
        <w:spacing w:line="400" w:lineRule="exact"/>
        <w:jc w:val="both"/>
      </w:pPr>
      <w:r w:rsidRPr="00246584">
        <w:rPr>
          <w:b/>
        </w:rPr>
        <w:t>FOURNIER,   F. (1960)</w:t>
      </w:r>
      <w:r w:rsidRPr="00246584">
        <w:t>- Climat et érosion: la relation entre l’érosion du sol par l’eau et les précipitations atmosphériques. P.U.F. Paris, 201 pages.</w:t>
      </w:r>
    </w:p>
    <w:p w14:paraId="02D17D64" w14:textId="77777777" w:rsidR="0040149A" w:rsidRPr="00246584" w:rsidRDefault="0040149A" w:rsidP="0040149A">
      <w:pPr>
        <w:rPr>
          <w:rFonts w:eastAsia="Arial Unicode MS"/>
          <w:bCs/>
        </w:rPr>
      </w:pPr>
      <w:r w:rsidRPr="00246584">
        <w:rPr>
          <w:rFonts w:eastAsia="Arial Unicode MS"/>
          <w:b/>
          <w:bCs/>
        </w:rPr>
        <w:t xml:space="preserve">GRECO. J (1966), </w:t>
      </w:r>
      <w:r w:rsidRPr="00246584">
        <w:rPr>
          <w:rFonts w:eastAsia="Arial Unicode MS"/>
          <w:bCs/>
        </w:rPr>
        <w:t>L’érosion, la défense et la restauration des sols, le reboisement en Algérie, Pub. Ministère de l’Agriculture, 392p.</w:t>
      </w:r>
    </w:p>
    <w:p w14:paraId="39C40B8B" w14:textId="77777777" w:rsidR="0040149A" w:rsidRPr="00246584" w:rsidRDefault="0040149A" w:rsidP="0040149A">
      <w:r w:rsidRPr="00246584">
        <w:rPr>
          <w:rFonts w:eastAsia="Arial Unicode MS"/>
          <w:b/>
          <w:bCs/>
        </w:rPr>
        <w:t>Paskoff, R., 1998.</w:t>
      </w:r>
      <w:r w:rsidRPr="00246584">
        <w:rPr>
          <w:rFonts w:eastAsia="Arial Unicode MS"/>
        </w:rPr>
        <w:t xml:space="preserve"> Les littoraux. Impact des aménagements sur leur évolution. 3</w:t>
      </w:r>
      <w:r w:rsidRPr="00246584">
        <w:rPr>
          <w:rFonts w:eastAsia="Arial Unicode MS"/>
          <w:vertAlign w:val="superscript"/>
        </w:rPr>
        <w:t>ème</w:t>
      </w:r>
      <w:r w:rsidRPr="00246584">
        <w:rPr>
          <w:rFonts w:eastAsia="Arial Unicode MS"/>
        </w:rPr>
        <w:t xml:space="preserve"> édition, Armand colin, Paris, 264p.</w:t>
      </w:r>
    </w:p>
    <w:p w14:paraId="30FB9F67" w14:textId="77777777" w:rsidR="0040149A" w:rsidRPr="00246584" w:rsidRDefault="0040149A" w:rsidP="0040149A">
      <w:r w:rsidRPr="00246584">
        <w:rPr>
          <w:b/>
          <w:bCs/>
        </w:rPr>
        <w:t>SELTZER, P., 1946</w:t>
      </w:r>
      <w:r w:rsidRPr="00246584">
        <w:t>. Le climat de l’Algérie. Travaux de l’Institut de Météorologie et de Physique du Globe (I.M.P.G.A) de l’Algérie, Alger, 215 p.</w:t>
      </w:r>
    </w:p>
    <w:p w14:paraId="401EFCF9" w14:textId="77777777" w:rsidR="0040149A" w:rsidRPr="00246584" w:rsidRDefault="0040149A" w:rsidP="0040149A">
      <w:pPr>
        <w:spacing w:line="400" w:lineRule="exact"/>
        <w:jc w:val="both"/>
        <w:rPr>
          <w:lang w:val="en-GB"/>
        </w:rPr>
      </w:pPr>
      <w:r w:rsidRPr="00246584">
        <w:rPr>
          <w:b/>
          <w:lang w:val="en-GB"/>
        </w:rPr>
        <w:t>WISCHMEIR, W.H. &amp; SMITS, D.D. (1978) –</w:t>
      </w:r>
      <w:r w:rsidRPr="00246584">
        <w:rPr>
          <w:lang w:val="en-GB"/>
        </w:rPr>
        <w:t xml:space="preserve"> Predicting rainfall erosion losses. A guide to conservation planning; U.S. Department of Agriculture; Agriculture  Handbook, n° 537, 58p.</w:t>
      </w:r>
    </w:p>
    <w:p w14:paraId="7FDBAC07" w14:textId="77777777" w:rsidR="0040149A" w:rsidRPr="00246584" w:rsidRDefault="0040149A" w:rsidP="0040149A">
      <w:pPr>
        <w:jc w:val="both"/>
        <w:rPr>
          <w:color w:val="000000"/>
        </w:rPr>
      </w:pPr>
      <w:r w:rsidRPr="00246584">
        <w:rPr>
          <w:b/>
          <w:color w:val="000000"/>
        </w:rPr>
        <w:t>SARI   Dj.  (1983) :</w:t>
      </w:r>
      <w:r w:rsidRPr="00246584">
        <w:rPr>
          <w:color w:val="000000"/>
        </w:rPr>
        <w:t xml:space="preserve"> L'homme et l'érosion dans l'Ouarsenis; Thèse de Doctorat d'état;   Université d’Alger .</w:t>
      </w:r>
    </w:p>
    <w:p w14:paraId="29638500" w14:textId="77777777" w:rsidR="0040149A" w:rsidRPr="001E6257" w:rsidRDefault="0040149A" w:rsidP="0040149A">
      <w:pPr>
        <w:spacing w:line="276" w:lineRule="auto"/>
        <w:jc w:val="both"/>
        <w:rPr>
          <w:i/>
          <w:color w:val="FF0000"/>
          <w:sz w:val="22"/>
          <w:szCs w:val="22"/>
        </w:rPr>
      </w:pPr>
    </w:p>
    <w:p w14:paraId="69F21F99" w14:textId="77777777" w:rsidR="0040149A" w:rsidRPr="008F1C69" w:rsidRDefault="0040149A" w:rsidP="0040149A"/>
    <w:p w14:paraId="08B31F2E" w14:textId="77777777" w:rsidR="0040149A" w:rsidRDefault="0040149A" w:rsidP="0040149A">
      <w:pPr>
        <w:jc w:val="both"/>
      </w:pPr>
    </w:p>
    <w:p w14:paraId="5ABFDF15" w14:textId="77777777" w:rsidR="0040149A" w:rsidRDefault="0040149A" w:rsidP="0040149A">
      <w:pPr>
        <w:jc w:val="both"/>
      </w:pPr>
    </w:p>
    <w:p w14:paraId="0DDE0B63" w14:textId="77777777" w:rsidR="0040149A" w:rsidRDefault="0040149A" w:rsidP="0040149A">
      <w:pPr>
        <w:jc w:val="both"/>
      </w:pPr>
    </w:p>
    <w:p w14:paraId="1A6797E1" w14:textId="77777777" w:rsidR="0040149A" w:rsidRDefault="0040149A" w:rsidP="0040149A">
      <w:pPr>
        <w:spacing w:line="276" w:lineRule="auto"/>
        <w:ind w:right="282"/>
        <w:rPr>
          <w:rFonts w:ascii="Arial" w:hAnsi="Arial" w:cs="Arial"/>
          <w:b/>
          <w:iCs/>
          <w:sz w:val="28"/>
          <w:szCs w:val="28"/>
        </w:rPr>
      </w:pPr>
    </w:p>
    <w:p w14:paraId="133A4E16" w14:textId="77777777" w:rsidR="0040149A" w:rsidRDefault="0040149A" w:rsidP="0040149A">
      <w:pPr>
        <w:spacing w:line="276" w:lineRule="auto"/>
        <w:ind w:right="282"/>
        <w:rPr>
          <w:rFonts w:ascii="Arial" w:hAnsi="Arial" w:cs="Arial"/>
          <w:b/>
          <w:iCs/>
          <w:sz w:val="28"/>
          <w:szCs w:val="28"/>
        </w:rPr>
      </w:pPr>
    </w:p>
    <w:p w14:paraId="3ED25013" w14:textId="77777777" w:rsidR="0040149A" w:rsidRDefault="0040149A" w:rsidP="0040149A">
      <w:pPr>
        <w:spacing w:line="276" w:lineRule="auto"/>
        <w:ind w:right="282"/>
        <w:rPr>
          <w:rFonts w:ascii="Arial" w:hAnsi="Arial" w:cs="Arial"/>
          <w:b/>
          <w:iCs/>
          <w:sz w:val="28"/>
          <w:szCs w:val="28"/>
        </w:rPr>
      </w:pPr>
    </w:p>
    <w:p w14:paraId="2556B794" w14:textId="77777777" w:rsidR="0040149A" w:rsidRDefault="0040149A" w:rsidP="0040149A">
      <w:pPr>
        <w:spacing w:line="276" w:lineRule="auto"/>
        <w:ind w:right="282"/>
        <w:rPr>
          <w:rFonts w:ascii="Arial" w:hAnsi="Arial" w:cs="Arial"/>
          <w:b/>
          <w:iCs/>
          <w:sz w:val="28"/>
          <w:szCs w:val="28"/>
        </w:rPr>
      </w:pPr>
    </w:p>
    <w:p w14:paraId="0ACD77F8" w14:textId="77777777" w:rsidR="0040149A" w:rsidRDefault="0040149A" w:rsidP="0040149A">
      <w:pPr>
        <w:spacing w:line="276" w:lineRule="auto"/>
        <w:ind w:right="282"/>
        <w:rPr>
          <w:rFonts w:ascii="Arial" w:hAnsi="Arial" w:cs="Arial"/>
          <w:b/>
          <w:iCs/>
          <w:sz w:val="28"/>
          <w:szCs w:val="28"/>
        </w:rPr>
      </w:pPr>
    </w:p>
    <w:p w14:paraId="07801859" w14:textId="77777777" w:rsidR="0040149A" w:rsidRDefault="0040149A" w:rsidP="0040149A">
      <w:pPr>
        <w:spacing w:line="276" w:lineRule="auto"/>
        <w:ind w:right="282"/>
        <w:rPr>
          <w:rFonts w:ascii="Arial" w:hAnsi="Arial" w:cs="Arial"/>
          <w:b/>
          <w:iCs/>
          <w:sz w:val="28"/>
          <w:szCs w:val="28"/>
        </w:rPr>
      </w:pPr>
    </w:p>
    <w:p w14:paraId="5832CB19" w14:textId="77777777" w:rsidR="0040149A" w:rsidRDefault="0040149A" w:rsidP="0040149A">
      <w:pPr>
        <w:spacing w:line="276" w:lineRule="auto"/>
        <w:ind w:right="282"/>
        <w:rPr>
          <w:rFonts w:ascii="Arial" w:hAnsi="Arial" w:cs="Arial"/>
          <w:b/>
          <w:iCs/>
          <w:sz w:val="28"/>
          <w:szCs w:val="28"/>
        </w:rPr>
      </w:pPr>
    </w:p>
    <w:p w14:paraId="2FA663D6" w14:textId="77777777" w:rsidR="0040149A" w:rsidRDefault="0040149A" w:rsidP="0040149A">
      <w:pPr>
        <w:spacing w:line="276" w:lineRule="auto"/>
        <w:ind w:right="282"/>
        <w:rPr>
          <w:rFonts w:ascii="Arial" w:hAnsi="Arial" w:cs="Arial"/>
          <w:b/>
          <w:iCs/>
          <w:sz w:val="28"/>
          <w:szCs w:val="28"/>
        </w:rPr>
      </w:pPr>
    </w:p>
    <w:p w14:paraId="1D50D5D9" w14:textId="77777777" w:rsidR="0040149A" w:rsidRDefault="0040149A" w:rsidP="0040149A">
      <w:pPr>
        <w:spacing w:line="276" w:lineRule="auto"/>
        <w:ind w:right="282"/>
        <w:rPr>
          <w:rFonts w:ascii="Arial" w:hAnsi="Arial" w:cs="Arial"/>
          <w:b/>
          <w:iCs/>
          <w:sz w:val="28"/>
          <w:szCs w:val="28"/>
        </w:rPr>
      </w:pPr>
    </w:p>
    <w:p w14:paraId="412895C9" w14:textId="77777777" w:rsidR="0040149A" w:rsidRDefault="0040149A" w:rsidP="0040149A">
      <w:pPr>
        <w:spacing w:line="276" w:lineRule="auto"/>
        <w:ind w:right="282"/>
        <w:rPr>
          <w:rFonts w:ascii="Arial" w:hAnsi="Arial" w:cs="Arial"/>
          <w:b/>
          <w:iCs/>
          <w:sz w:val="28"/>
          <w:szCs w:val="28"/>
        </w:rPr>
      </w:pPr>
    </w:p>
    <w:p w14:paraId="4D072373" w14:textId="77777777" w:rsidR="0040149A" w:rsidRDefault="0040149A" w:rsidP="0040149A">
      <w:pPr>
        <w:spacing w:line="276" w:lineRule="auto"/>
        <w:ind w:right="282"/>
        <w:rPr>
          <w:rFonts w:ascii="Arial" w:hAnsi="Arial" w:cs="Arial"/>
          <w:b/>
          <w:iCs/>
          <w:sz w:val="28"/>
          <w:szCs w:val="28"/>
        </w:rPr>
      </w:pPr>
    </w:p>
    <w:p w14:paraId="25E7CE0B" w14:textId="77777777" w:rsidR="0040149A" w:rsidRDefault="0040149A" w:rsidP="0040149A">
      <w:pPr>
        <w:spacing w:line="276" w:lineRule="auto"/>
        <w:ind w:right="282"/>
        <w:rPr>
          <w:rFonts w:ascii="Arial" w:hAnsi="Arial" w:cs="Arial"/>
          <w:b/>
          <w:iCs/>
          <w:sz w:val="28"/>
          <w:szCs w:val="28"/>
        </w:rPr>
      </w:pPr>
    </w:p>
    <w:p w14:paraId="48D8389D" w14:textId="77777777" w:rsidR="0040149A" w:rsidRDefault="0040149A" w:rsidP="0040149A">
      <w:pPr>
        <w:spacing w:line="276" w:lineRule="auto"/>
        <w:ind w:right="282"/>
        <w:rPr>
          <w:rFonts w:ascii="Arial" w:hAnsi="Arial" w:cs="Arial"/>
          <w:b/>
          <w:iCs/>
          <w:sz w:val="28"/>
          <w:szCs w:val="28"/>
        </w:rPr>
      </w:pPr>
    </w:p>
    <w:p w14:paraId="2A00B6DA" w14:textId="77777777" w:rsidR="0040149A" w:rsidRDefault="0040149A" w:rsidP="0040149A">
      <w:pPr>
        <w:spacing w:line="276" w:lineRule="auto"/>
        <w:ind w:right="282"/>
        <w:rPr>
          <w:rFonts w:ascii="Arial" w:hAnsi="Arial" w:cs="Arial"/>
          <w:b/>
          <w:iCs/>
          <w:sz w:val="28"/>
          <w:szCs w:val="28"/>
        </w:rPr>
      </w:pPr>
    </w:p>
    <w:p w14:paraId="78739E89" w14:textId="77777777" w:rsidR="0040149A" w:rsidRDefault="0040149A" w:rsidP="0040149A">
      <w:pPr>
        <w:spacing w:line="276" w:lineRule="auto"/>
        <w:ind w:right="282"/>
        <w:rPr>
          <w:rFonts w:ascii="Arial" w:hAnsi="Arial" w:cs="Arial"/>
          <w:b/>
          <w:iCs/>
          <w:sz w:val="28"/>
          <w:szCs w:val="28"/>
        </w:rPr>
      </w:pPr>
    </w:p>
    <w:p w14:paraId="0695E9B4" w14:textId="77777777" w:rsidR="0040149A" w:rsidRDefault="0040149A" w:rsidP="0040149A">
      <w:pPr>
        <w:spacing w:line="276" w:lineRule="auto"/>
        <w:ind w:right="282"/>
        <w:rPr>
          <w:rFonts w:ascii="Arial" w:hAnsi="Arial" w:cs="Arial"/>
          <w:b/>
          <w:iCs/>
          <w:sz w:val="28"/>
          <w:szCs w:val="28"/>
        </w:rPr>
      </w:pPr>
    </w:p>
    <w:p w14:paraId="403362A7" w14:textId="77777777" w:rsidR="0040149A" w:rsidRDefault="0040149A" w:rsidP="0040149A">
      <w:pPr>
        <w:spacing w:line="276" w:lineRule="auto"/>
        <w:ind w:right="282"/>
        <w:rPr>
          <w:rFonts w:ascii="Arial" w:hAnsi="Arial" w:cs="Arial"/>
          <w:b/>
          <w:iCs/>
          <w:sz w:val="28"/>
          <w:szCs w:val="28"/>
        </w:rPr>
      </w:pPr>
    </w:p>
    <w:p w14:paraId="0E5C665B" w14:textId="77777777" w:rsidR="0040149A" w:rsidRDefault="0040149A" w:rsidP="0040149A">
      <w:pPr>
        <w:spacing w:line="276" w:lineRule="auto"/>
        <w:ind w:right="282"/>
        <w:rPr>
          <w:rFonts w:ascii="Arial" w:hAnsi="Arial" w:cs="Arial"/>
          <w:b/>
          <w:iCs/>
          <w:sz w:val="28"/>
          <w:szCs w:val="28"/>
        </w:rPr>
      </w:pPr>
    </w:p>
    <w:p w14:paraId="09CF61B1" w14:textId="77777777" w:rsidR="0040149A" w:rsidRDefault="0040149A" w:rsidP="0040149A">
      <w:pPr>
        <w:spacing w:line="276" w:lineRule="auto"/>
        <w:ind w:right="282"/>
        <w:rPr>
          <w:rFonts w:ascii="Arial" w:hAnsi="Arial" w:cs="Arial"/>
          <w:b/>
          <w:iCs/>
          <w:sz w:val="28"/>
          <w:szCs w:val="28"/>
        </w:rPr>
      </w:pPr>
    </w:p>
    <w:p w14:paraId="73E3725A" w14:textId="77777777" w:rsidR="0040149A" w:rsidRDefault="0040149A" w:rsidP="0040149A">
      <w:pPr>
        <w:spacing w:line="276" w:lineRule="auto"/>
        <w:ind w:right="282"/>
        <w:rPr>
          <w:rFonts w:ascii="Arial" w:hAnsi="Arial" w:cs="Arial"/>
          <w:b/>
          <w:iCs/>
          <w:sz w:val="28"/>
          <w:szCs w:val="28"/>
        </w:rPr>
      </w:pPr>
    </w:p>
    <w:p w14:paraId="77A6E998" w14:textId="77777777" w:rsidR="0040149A" w:rsidRDefault="0040149A" w:rsidP="0040149A">
      <w:pPr>
        <w:spacing w:line="276" w:lineRule="auto"/>
        <w:ind w:right="282"/>
        <w:rPr>
          <w:rFonts w:ascii="Arial" w:hAnsi="Arial" w:cs="Arial"/>
          <w:b/>
          <w:iCs/>
          <w:sz w:val="28"/>
          <w:szCs w:val="28"/>
        </w:rPr>
      </w:pPr>
    </w:p>
    <w:p w14:paraId="595C52A5" w14:textId="77777777" w:rsidR="0040149A" w:rsidRDefault="0040149A" w:rsidP="0040149A">
      <w:pPr>
        <w:spacing w:line="276" w:lineRule="auto"/>
        <w:ind w:right="282"/>
        <w:rPr>
          <w:rFonts w:ascii="Arial" w:hAnsi="Arial" w:cs="Arial"/>
          <w:b/>
          <w:iCs/>
          <w:sz w:val="28"/>
          <w:szCs w:val="28"/>
        </w:rPr>
      </w:pPr>
    </w:p>
    <w:p w14:paraId="45DB6978" w14:textId="77777777" w:rsidR="0040149A" w:rsidRDefault="0040149A" w:rsidP="0040149A">
      <w:pPr>
        <w:spacing w:line="276" w:lineRule="auto"/>
        <w:ind w:right="282"/>
        <w:rPr>
          <w:rFonts w:ascii="Arial" w:hAnsi="Arial" w:cs="Arial"/>
          <w:b/>
          <w:iCs/>
          <w:sz w:val="28"/>
          <w:szCs w:val="28"/>
        </w:rPr>
      </w:pPr>
    </w:p>
    <w:p w14:paraId="0D69FF28" w14:textId="77777777" w:rsidR="0040149A" w:rsidRDefault="0040149A" w:rsidP="0040149A">
      <w:pPr>
        <w:spacing w:line="276" w:lineRule="auto"/>
        <w:ind w:right="282"/>
        <w:rPr>
          <w:rFonts w:ascii="Arial" w:hAnsi="Arial" w:cs="Arial"/>
          <w:b/>
          <w:iCs/>
          <w:sz w:val="28"/>
          <w:szCs w:val="28"/>
        </w:rPr>
      </w:pPr>
    </w:p>
    <w:p w14:paraId="366E5DD9" w14:textId="77777777" w:rsidR="0040149A" w:rsidRDefault="0040149A" w:rsidP="0040149A">
      <w:pPr>
        <w:spacing w:line="276" w:lineRule="auto"/>
        <w:ind w:right="282"/>
        <w:rPr>
          <w:rFonts w:ascii="Arial" w:hAnsi="Arial" w:cs="Arial"/>
          <w:b/>
          <w:iCs/>
          <w:sz w:val="28"/>
          <w:szCs w:val="28"/>
        </w:rPr>
      </w:pPr>
    </w:p>
    <w:p w14:paraId="43133023" w14:textId="77777777" w:rsidR="0040149A" w:rsidRDefault="0040149A" w:rsidP="0040149A">
      <w:pPr>
        <w:spacing w:line="276" w:lineRule="auto"/>
        <w:ind w:right="282"/>
        <w:rPr>
          <w:rFonts w:ascii="Arial" w:hAnsi="Arial" w:cs="Arial"/>
          <w:b/>
          <w:iCs/>
          <w:sz w:val="28"/>
          <w:szCs w:val="28"/>
        </w:rPr>
      </w:pPr>
    </w:p>
    <w:p w14:paraId="522A948B" w14:textId="1B4205C3" w:rsidR="0040149A" w:rsidRPr="00AE1D26" w:rsidRDefault="0040149A" w:rsidP="00DB677D">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t xml:space="preserve">Intitulé du Master : </w:t>
      </w:r>
      <w:r>
        <w:rPr>
          <w:rFonts w:ascii="Arial" w:hAnsi="Arial" w:cs="Arial"/>
          <w:b/>
          <w:iCs/>
          <w:sz w:val="28"/>
          <w:szCs w:val="28"/>
        </w:rPr>
        <w:t xml:space="preserve">Géomorphologie </w:t>
      </w:r>
    </w:p>
    <w:p w14:paraId="46916C91" w14:textId="77777777" w:rsidR="0040149A" w:rsidRPr="00AE1D26" w:rsidRDefault="0040149A" w:rsidP="0040149A">
      <w:pPr>
        <w:spacing w:line="276" w:lineRule="auto"/>
        <w:jc w:val="both"/>
        <w:rPr>
          <w:rFonts w:ascii="Arial" w:hAnsi="Arial" w:cs="Arial"/>
          <w:i/>
        </w:rPr>
      </w:pPr>
      <w:r w:rsidRPr="00AE1D26">
        <w:rPr>
          <w:rFonts w:ascii="Arial" w:hAnsi="Arial" w:cs="Arial"/>
          <w:b/>
        </w:rPr>
        <w:t>Semestre </w:t>
      </w:r>
      <w:r w:rsidRPr="00AE1D26">
        <w:rPr>
          <w:rFonts w:ascii="Arial" w:hAnsi="Arial" w:cs="Arial"/>
          <w:b/>
          <w:i/>
        </w:rPr>
        <w:t xml:space="preserve">: </w:t>
      </w:r>
      <w:r>
        <w:rPr>
          <w:rFonts w:ascii="Arial" w:hAnsi="Arial" w:cs="Arial"/>
          <w:b/>
          <w:i/>
        </w:rPr>
        <w:t>03</w:t>
      </w:r>
    </w:p>
    <w:p w14:paraId="53FEC8DF" w14:textId="4EE3BE97" w:rsidR="0040149A" w:rsidRPr="00AE1D26" w:rsidRDefault="0040149A" w:rsidP="0040149A">
      <w:pPr>
        <w:spacing w:line="276" w:lineRule="auto"/>
        <w:ind w:right="282"/>
        <w:rPr>
          <w:rFonts w:ascii="Arial" w:hAnsi="Arial" w:cs="Arial"/>
          <w:b/>
          <w:iCs/>
        </w:rPr>
      </w:pPr>
      <w:r w:rsidRPr="00AE1D26">
        <w:rPr>
          <w:rFonts w:ascii="Arial" w:hAnsi="Arial" w:cs="Arial"/>
          <w:b/>
          <w:iCs/>
        </w:rPr>
        <w:t>Intitulé de l’UE</w:t>
      </w:r>
      <w:r w:rsidR="00DB677D">
        <w:rPr>
          <w:rFonts w:ascii="Arial" w:hAnsi="Arial" w:cs="Arial"/>
          <w:b/>
          <w:iCs/>
        </w:rPr>
        <w:t>F3</w:t>
      </w:r>
      <w:r w:rsidRPr="00AE1D26">
        <w:rPr>
          <w:rFonts w:ascii="Arial" w:hAnsi="Arial" w:cs="Arial"/>
          <w:b/>
          <w:iCs/>
        </w:rPr>
        <w:t xml:space="preserve"> : </w:t>
      </w:r>
      <w:r w:rsidRPr="00246584">
        <w:rPr>
          <w:b/>
          <w:iCs/>
          <w:sz w:val="28"/>
          <w:szCs w:val="28"/>
        </w:rPr>
        <w:t xml:space="preserve">Techniques de protection des </w:t>
      </w:r>
      <w:r>
        <w:rPr>
          <w:b/>
          <w:iCs/>
          <w:sz w:val="28"/>
          <w:szCs w:val="28"/>
        </w:rPr>
        <w:t>côtes</w:t>
      </w:r>
      <w:r w:rsidRPr="00246584">
        <w:rPr>
          <w:b/>
          <w:iCs/>
          <w:sz w:val="28"/>
          <w:szCs w:val="28"/>
        </w:rPr>
        <w:t xml:space="preserve"> </w:t>
      </w:r>
    </w:p>
    <w:p w14:paraId="706CF6D0" w14:textId="77777777" w:rsidR="0040149A" w:rsidRDefault="0040149A" w:rsidP="0040149A">
      <w:pPr>
        <w:spacing w:line="276" w:lineRule="auto"/>
        <w:ind w:right="282"/>
        <w:rPr>
          <w:b/>
          <w:iCs/>
          <w:sz w:val="28"/>
          <w:szCs w:val="28"/>
        </w:rPr>
      </w:pPr>
      <w:r w:rsidRPr="00AE1D26">
        <w:rPr>
          <w:rFonts w:ascii="Arial" w:hAnsi="Arial" w:cs="Arial"/>
          <w:b/>
          <w:iCs/>
        </w:rPr>
        <w:t xml:space="preserve">Intitulé de la matière : </w:t>
      </w:r>
      <w:r w:rsidRPr="00246584">
        <w:rPr>
          <w:b/>
          <w:iCs/>
          <w:sz w:val="28"/>
          <w:szCs w:val="28"/>
        </w:rPr>
        <w:t xml:space="preserve">Techniques de protection des </w:t>
      </w:r>
      <w:r>
        <w:rPr>
          <w:b/>
          <w:iCs/>
          <w:sz w:val="28"/>
          <w:szCs w:val="28"/>
        </w:rPr>
        <w:t>côtes</w:t>
      </w:r>
    </w:p>
    <w:p w14:paraId="1F4587AB" w14:textId="1085069E" w:rsidR="0040149A" w:rsidRPr="00AE1D26" w:rsidRDefault="0040149A" w:rsidP="00DB677D">
      <w:pPr>
        <w:spacing w:line="276" w:lineRule="auto"/>
        <w:ind w:right="282"/>
        <w:rPr>
          <w:rFonts w:ascii="Arial" w:hAnsi="Arial" w:cs="Arial"/>
          <w:b/>
          <w:iCs/>
        </w:rPr>
      </w:pPr>
      <w:r w:rsidRPr="00AE1D26">
        <w:rPr>
          <w:rFonts w:ascii="Arial" w:hAnsi="Arial" w:cs="Arial"/>
          <w:b/>
          <w:iCs/>
        </w:rPr>
        <w:t xml:space="preserve">Crédits : </w:t>
      </w:r>
      <w:r w:rsidR="00DB677D">
        <w:rPr>
          <w:rFonts w:ascii="Arial" w:hAnsi="Arial" w:cs="Arial"/>
          <w:b/>
          <w:iCs/>
        </w:rPr>
        <w:t>4</w:t>
      </w:r>
    </w:p>
    <w:p w14:paraId="49727992" w14:textId="04BBC21B" w:rsidR="0040149A" w:rsidRPr="009010CE" w:rsidRDefault="0040149A" w:rsidP="00DB677D">
      <w:pPr>
        <w:spacing w:line="276" w:lineRule="auto"/>
        <w:ind w:right="282"/>
        <w:rPr>
          <w:rFonts w:ascii="Arial" w:hAnsi="Arial" w:cs="Arial"/>
          <w:b/>
          <w:iCs/>
        </w:rPr>
      </w:pPr>
      <w:r w:rsidRPr="00AE1D26">
        <w:rPr>
          <w:rFonts w:ascii="Arial" w:hAnsi="Arial" w:cs="Arial"/>
          <w:b/>
          <w:iCs/>
        </w:rPr>
        <w:t>Coefficients :</w:t>
      </w:r>
      <w:r>
        <w:rPr>
          <w:rFonts w:ascii="Arial" w:hAnsi="Arial" w:cs="Arial"/>
          <w:b/>
          <w:iCs/>
        </w:rPr>
        <w:t xml:space="preserve"> </w:t>
      </w:r>
      <w:r w:rsidR="00DB677D">
        <w:rPr>
          <w:rFonts w:ascii="Arial" w:hAnsi="Arial" w:cs="Arial"/>
          <w:b/>
          <w:iCs/>
        </w:rPr>
        <w:t>2</w:t>
      </w:r>
    </w:p>
    <w:p w14:paraId="47AEB6B2" w14:textId="77777777" w:rsidR="0040149A" w:rsidRPr="002206C7" w:rsidRDefault="0040149A" w:rsidP="0040149A">
      <w:pPr>
        <w:spacing w:line="276" w:lineRule="auto"/>
        <w:jc w:val="both"/>
        <w:rPr>
          <w:i/>
        </w:rPr>
      </w:pPr>
      <w:r w:rsidRPr="00F5789E">
        <w:rPr>
          <w:rFonts w:ascii="Arial" w:hAnsi="Arial" w:cs="Arial"/>
          <w:b/>
          <w:bCs/>
          <w:iCs/>
        </w:rPr>
        <w:t>Objectifs de l’enseignement</w:t>
      </w:r>
      <w:r w:rsidRPr="002206C7">
        <w:t xml:space="preserve"> (</w:t>
      </w:r>
      <w:r w:rsidRPr="002206C7">
        <w:rPr>
          <w:i/>
        </w:rPr>
        <w:t>Décrire ce que l’étudiant est censé avoir acquis comme compétences après le succès à cette matière – maximum 3 lignes).</w:t>
      </w:r>
    </w:p>
    <w:p w14:paraId="14A3B0A5" w14:textId="77777777" w:rsidR="0040149A" w:rsidRDefault="0040149A" w:rsidP="0040149A">
      <w:pPr>
        <w:spacing w:line="276" w:lineRule="auto"/>
        <w:jc w:val="both"/>
        <w:rPr>
          <w:rFonts w:ascii="Arial" w:hAnsi="Arial" w:cs="Arial"/>
          <w:color w:val="000000"/>
          <w:shd w:val="clear" w:color="auto" w:fill="FFFFFF"/>
        </w:rPr>
      </w:pPr>
      <w:r>
        <w:rPr>
          <w:rFonts w:ascii="Arial" w:hAnsi="Arial" w:cs="Arial"/>
          <w:color w:val="000000"/>
          <w:shd w:val="clear" w:color="auto" w:fill="FFFFFF"/>
        </w:rPr>
        <w:t xml:space="preserve">Cet enseignement vise à transmettre aux étudiants les techniques et les méthodes de stabilisation du trait de côte en relation avec les forçages hydrodynamiques.  </w:t>
      </w:r>
    </w:p>
    <w:p w14:paraId="66BC6595" w14:textId="77777777" w:rsidR="0040149A" w:rsidRPr="002206C7" w:rsidRDefault="0040149A" w:rsidP="0040149A">
      <w:pPr>
        <w:spacing w:line="276" w:lineRule="auto"/>
        <w:jc w:val="both"/>
        <w:rPr>
          <w:iCs/>
        </w:rPr>
      </w:pPr>
    </w:p>
    <w:p w14:paraId="6491F572" w14:textId="77777777" w:rsidR="0040149A" w:rsidRDefault="0040149A" w:rsidP="0040149A">
      <w:pPr>
        <w:spacing w:line="276" w:lineRule="auto"/>
        <w:jc w:val="both"/>
        <w:rPr>
          <w:i/>
        </w:rPr>
      </w:pPr>
      <w:r w:rsidRPr="00F5789E">
        <w:rPr>
          <w:rFonts w:ascii="Arial" w:hAnsi="Arial" w:cs="Arial"/>
          <w:b/>
          <w:bCs/>
          <w:iCs/>
        </w:rPr>
        <w:t>C</w:t>
      </w:r>
      <w:r>
        <w:rPr>
          <w:rFonts w:ascii="Arial" w:hAnsi="Arial" w:cs="Arial"/>
          <w:b/>
          <w:bCs/>
          <w:iCs/>
        </w:rPr>
        <w:t>onnaissances préalables recommandé</w:t>
      </w:r>
      <w:r w:rsidRPr="00F5789E">
        <w:rPr>
          <w:rFonts w:ascii="Arial" w:hAnsi="Arial" w:cs="Arial"/>
          <w:b/>
          <w:bCs/>
          <w:iCs/>
        </w:rPr>
        <w:t>es</w:t>
      </w:r>
      <w:r w:rsidRPr="002206C7">
        <w:rPr>
          <w:b/>
        </w:rPr>
        <w:t xml:space="preserve"> (</w:t>
      </w:r>
      <w:r w:rsidRPr="002206C7">
        <w:rPr>
          <w:i/>
        </w:rPr>
        <w:t>descriptif succinct des connaissances requises pour pouvoir suivre cet enseignement – Maximum 2 lignes).</w:t>
      </w:r>
    </w:p>
    <w:p w14:paraId="4E81FAF8" w14:textId="77777777" w:rsidR="0040149A" w:rsidRPr="002206C7" w:rsidRDefault="0040149A" w:rsidP="0040149A">
      <w:pPr>
        <w:spacing w:line="276" w:lineRule="auto"/>
        <w:jc w:val="both"/>
        <w:rPr>
          <w:i/>
        </w:rPr>
      </w:pPr>
      <w:r>
        <w:lastRenderedPageBreak/>
        <w:t>Connaissances en Minéralogie, Sédimentologie</w:t>
      </w:r>
    </w:p>
    <w:p w14:paraId="6B85CCCA" w14:textId="77777777" w:rsidR="0040149A" w:rsidRPr="002206C7" w:rsidRDefault="0040149A" w:rsidP="0040149A">
      <w:pPr>
        <w:spacing w:line="276" w:lineRule="auto"/>
        <w:jc w:val="both"/>
        <w:rPr>
          <w:i/>
        </w:rPr>
      </w:pPr>
    </w:p>
    <w:p w14:paraId="070E5347" w14:textId="77777777" w:rsidR="0040149A" w:rsidRDefault="0040149A" w:rsidP="0040149A">
      <w:pPr>
        <w:jc w:val="both"/>
        <w:rPr>
          <w:rFonts w:ascii="Arial" w:hAnsi="Arial" w:cs="Arial"/>
          <w:bCs/>
          <w:i/>
          <w:iCs/>
        </w:rPr>
      </w:pPr>
      <w:r w:rsidRPr="00246584">
        <w:rPr>
          <w:rFonts w:ascii="Arial" w:hAnsi="Arial" w:cs="Arial"/>
          <w:b/>
        </w:rPr>
        <w:t>Contenu de la matière</w:t>
      </w:r>
      <w:r w:rsidRPr="00AE1D26">
        <w:rPr>
          <w:rFonts w:ascii="Arial" w:hAnsi="Arial" w:cs="Arial"/>
          <w:bCs/>
          <w:i/>
          <w:iCs/>
        </w:rPr>
        <w:t xml:space="preserve"> (indiquer obligatoirement le contenu détaillé du programme en présentiel et du travail personnel)</w:t>
      </w:r>
    </w:p>
    <w:p w14:paraId="4B9D81DD" w14:textId="77777777" w:rsidR="0040149A" w:rsidRDefault="0040149A" w:rsidP="0040149A">
      <w:r w:rsidRPr="00161096">
        <w:rPr>
          <w:b/>
        </w:rPr>
        <w:t>Rappels sur la houle de projet :</w:t>
      </w:r>
      <w:r>
        <w:t xml:space="preserve"> (H</w:t>
      </w:r>
      <w:r w:rsidRPr="00161096">
        <w:rPr>
          <w:vertAlign w:val="subscript"/>
        </w:rPr>
        <w:t>1/3</w:t>
      </w:r>
      <w:r>
        <w:t>, H</w:t>
      </w:r>
      <w:r w:rsidRPr="00161096">
        <w:rPr>
          <w:vertAlign w:val="subscript"/>
        </w:rPr>
        <w:t>s</w:t>
      </w:r>
      <w:r>
        <w:t xml:space="preserve">, Hz </w:t>
      </w:r>
      <w:r w:rsidRPr="00161096">
        <w:rPr>
          <w:vertAlign w:val="subscript"/>
        </w:rPr>
        <w:t>1/10</w:t>
      </w:r>
      <w:r>
        <w:t>, H</w:t>
      </w:r>
      <w:r w:rsidRPr="00161096">
        <w:rPr>
          <w:vertAlign w:val="subscript"/>
        </w:rPr>
        <w:t>1/10</w:t>
      </w:r>
      <w:r>
        <w:t>, H</w:t>
      </w:r>
      <w:r w:rsidRPr="00161096">
        <w:rPr>
          <w:vertAlign w:val="subscript"/>
        </w:rPr>
        <w:t>b</w:t>
      </w:r>
      <w:r>
        <w:t>)</w:t>
      </w:r>
    </w:p>
    <w:p w14:paraId="748BE887" w14:textId="77777777" w:rsidR="0040149A" w:rsidRPr="00161096" w:rsidRDefault="0040149A" w:rsidP="0040149A">
      <w:pPr>
        <w:rPr>
          <w:b/>
        </w:rPr>
      </w:pPr>
      <w:r w:rsidRPr="00161096">
        <w:rPr>
          <w:b/>
        </w:rPr>
        <w:t>Les ouvrages statiques de protection des côtes</w:t>
      </w:r>
    </w:p>
    <w:p w14:paraId="36647CCD" w14:textId="77777777" w:rsidR="0040149A" w:rsidRDefault="0040149A" w:rsidP="0040149A">
      <w:r>
        <w:t xml:space="preserve">Les épis (définition, types d’épis, dimensionnement des épis, efficacité des épis) </w:t>
      </w:r>
    </w:p>
    <w:p w14:paraId="4814A4C1" w14:textId="77777777" w:rsidR="0040149A" w:rsidRDefault="0040149A" w:rsidP="0040149A">
      <w:r>
        <w:t>Brise-lames en enrochement (définition, différents types de brise-lames, dimensionnement, efficacité) La protection en enrochements naturels (définition, qualité de l’enrochement, dimensionnement, efficacité)</w:t>
      </w:r>
    </w:p>
    <w:p w14:paraId="5B01699C" w14:textId="77777777" w:rsidR="0040149A" w:rsidRPr="00CB69E7" w:rsidRDefault="0040149A" w:rsidP="0040149A">
      <w:pPr>
        <w:rPr>
          <w:b/>
        </w:rPr>
      </w:pPr>
      <w:r w:rsidRPr="00CB69E7">
        <w:rPr>
          <w:b/>
        </w:rPr>
        <w:t>Les techniques douces de protection des côtes</w:t>
      </w:r>
    </w:p>
    <w:p w14:paraId="603D7C48" w14:textId="77777777" w:rsidR="0040149A" w:rsidRDefault="0040149A" w:rsidP="0040149A">
      <w:r>
        <w:t>Rechargement artificiel des plages</w:t>
      </w:r>
    </w:p>
    <w:p w14:paraId="31D5C49A" w14:textId="77777777" w:rsidR="0040149A" w:rsidRDefault="0040149A" w:rsidP="0040149A">
      <w:r>
        <w:t>By-passing</w:t>
      </w:r>
    </w:p>
    <w:p w14:paraId="70E417BE" w14:textId="77777777" w:rsidR="0040149A" w:rsidRDefault="0040149A" w:rsidP="0040149A">
      <w:r>
        <w:t>Drainage des plages</w:t>
      </w:r>
    </w:p>
    <w:p w14:paraId="796FBF05" w14:textId="77777777" w:rsidR="0040149A" w:rsidRDefault="0040149A" w:rsidP="0040149A">
      <w:r>
        <w:t>Les géotextiles dans la protection des côtes, géotubes</w:t>
      </w:r>
    </w:p>
    <w:p w14:paraId="4F000B57" w14:textId="77777777" w:rsidR="0040149A" w:rsidRDefault="0040149A" w:rsidP="0040149A">
      <w:pPr>
        <w:spacing w:line="360" w:lineRule="auto"/>
        <w:jc w:val="both"/>
        <w:rPr>
          <w:rFonts w:ascii="Arial" w:hAnsi="Arial" w:cs="Arial"/>
          <w:b/>
          <w:bCs/>
          <w:iCs/>
        </w:rPr>
      </w:pPr>
    </w:p>
    <w:p w14:paraId="4FBFF16E" w14:textId="77777777" w:rsidR="0040149A" w:rsidRPr="00250B8F" w:rsidRDefault="0040149A" w:rsidP="0040149A">
      <w:pPr>
        <w:spacing w:line="360" w:lineRule="auto"/>
        <w:jc w:val="both"/>
        <w:rPr>
          <w:b/>
        </w:rPr>
      </w:pPr>
      <w:r w:rsidRPr="00250B8F">
        <w:rPr>
          <w:b/>
        </w:rPr>
        <w:t>TRAVAUX PRATIQUE SUR TERRAIN ET EN LABORATOIRE</w:t>
      </w:r>
    </w:p>
    <w:p w14:paraId="119DE739" w14:textId="77777777" w:rsidR="0040149A" w:rsidRPr="00246584" w:rsidRDefault="0040149A" w:rsidP="0040149A">
      <w:pPr>
        <w:spacing w:line="276" w:lineRule="auto"/>
        <w:ind w:left="348"/>
        <w:jc w:val="both"/>
        <w:rPr>
          <w:b/>
        </w:rPr>
      </w:pPr>
      <w:r w:rsidRPr="00250B8F">
        <w:rPr>
          <w:b/>
        </w:rPr>
        <w:t xml:space="preserve">1-  réalisation des essais : </w:t>
      </w:r>
      <w:r w:rsidRPr="00246584">
        <w:rPr>
          <w:bCs/>
        </w:rPr>
        <w:t xml:space="preserve">Sorties sur terrain, en laboratoire </w:t>
      </w:r>
    </w:p>
    <w:p w14:paraId="71BC3C83" w14:textId="77777777" w:rsidR="0040149A" w:rsidRPr="00246584" w:rsidRDefault="0040149A" w:rsidP="0040149A">
      <w:pPr>
        <w:jc w:val="both"/>
      </w:pPr>
    </w:p>
    <w:p w14:paraId="5D6A6061" w14:textId="77777777" w:rsidR="0040149A" w:rsidRPr="009010CE" w:rsidRDefault="0040149A" w:rsidP="0040149A">
      <w:pPr>
        <w:spacing w:line="276" w:lineRule="auto"/>
        <w:rPr>
          <w:bCs/>
          <w:color w:val="000000"/>
        </w:rPr>
      </w:pPr>
      <w:r w:rsidRPr="00AE1D26">
        <w:rPr>
          <w:rFonts w:ascii="Arial" w:hAnsi="Arial" w:cs="Arial"/>
          <w:b/>
        </w:rPr>
        <w:t>Mode d’évaluation : </w:t>
      </w:r>
      <w:r w:rsidRPr="00AE1D26">
        <w:rPr>
          <w:rFonts w:ascii="Arial" w:hAnsi="Arial" w:cs="Arial"/>
          <w:i/>
        </w:rPr>
        <w:t>Contrôle continu, examen, etc…(La pondération est laissée à l’appréciation de l’équipe de formation</w:t>
      </w:r>
      <w:r w:rsidRPr="00464CA2">
        <w:rPr>
          <w:bCs/>
          <w:color w:val="000000"/>
        </w:rPr>
        <w:t xml:space="preserve"> </w:t>
      </w:r>
    </w:p>
    <w:p w14:paraId="55004D91" w14:textId="77777777" w:rsidR="0040149A" w:rsidRPr="00575331" w:rsidRDefault="0040149A" w:rsidP="0040149A">
      <w:pPr>
        <w:spacing w:line="276" w:lineRule="auto"/>
        <w:rPr>
          <w:b/>
          <w:bCs/>
          <w:color w:val="000000"/>
        </w:rPr>
      </w:pPr>
      <w:r w:rsidRPr="007E682D">
        <w:rPr>
          <w:b/>
          <w:bCs/>
          <w:color w:val="000000"/>
        </w:rPr>
        <w:t>Contrôle continus  + Examen Final</w:t>
      </w:r>
    </w:p>
    <w:p w14:paraId="07AC95D6" w14:textId="77777777" w:rsidR="0040149A" w:rsidRDefault="0040149A" w:rsidP="0040149A">
      <w:pPr>
        <w:spacing w:line="276" w:lineRule="auto"/>
        <w:jc w:val="both"/>
        <w:rPr>
          <w:rFonts w:ascii="Arial" w:hAnsi="Arial" w:cs="Arial"/>
          <w:b/>
        </w:rPr>
      </w:pPr>
    </w:p>
    <w:p w14:paraId="02FCE446" w14:textId="77777777" w:rsidR="0040149A" w:rsidRPr="007E682D" w:rsidRDefault="0040149A" w:rsidP="0040149A">
      <w:pPr>
        <w:spacing w:line="276" w:lineRule="auto"/>
        <w:jc w:val="both"/>
        <w:rPr>
          <w:b/>
        </w:rPr>
      </w:pPr>
      <w:r>
        <w:rPr>
          <w:rFonts w:ascii="Arial" w:hAnsi="Arial" w:cs="Arial"/>
          <w:b/>
        </w:rPr>
        <w:t>Réfé</w:t>
      </w:r>
      <w:r w:rsidRPr="00154EDB">
        <w:rPr>
          <w:rFonts w:ascii="Arial" w:hAnsi="Arial" w:cs="Arial"/>
          <w:b/>
        </w:rPr>
        <w:t>rences</w:t>
      </w:r>
      <w:r w:rsidRPr="00870E7F">
        <w:rPr>
          <w:b/>
          <w:sz w:val="22"/>
          <w:szCs w:val="22"/>
        </w:rPr>
        <w:t xml:space="preserve">   </w:t>
      </w:r>
      <w:r w:rsidRPr="00870E7F">
        <w:rPr>
          <w:sz w:val="22"/>
          <w:szCs w:val="22"/>
        </w:rPr>
        <w:t xml:space="preserve"> </w:t>
      </w:r>
      <w:r w:rsidRPr="00870E7F">
        <w:rPr>
          <w:i/>
          <w:iCs/>
          <w:sz w:val="22"/>
          <w:szCs w:val="22"/>
        </w:rPr>
        <w:t>(Livres</w:t>
      </w:r>
      <w:r w:rsidRPr="00870E7F">
        <w:rPr>
          <w:i/>
          <w:sz w:val="22"/>
          <w:szCs w:val="22"/>
        </w:rPr>
        <w:t xml:space="preserve"> et polycopiés,  sites internet, etc).</w:t>
      </w:r>
    </w:p>
    <w:p w14:paraId="3ACE0761" w14:textId="77777777" w:rsidR="0040149A" w:rsidRDefault="0040149A" w:rsidP="0040149A">
      <w:pPr>
        <w:widowControl w:val="0"/>
        <w:autoSpaceDE w:val="0"/>
        <w:autoSpaceDN w:val="0"/>
        <w:adjustRightInd w:val="0"/>
        <w:rPr>
          <w:rFonts w:ascii="TimesTen-Roman" w:hAnsi="TimesTen-Roman" w:cs="TimesTen-Roman"/>
          <w:b/>
        </w:rPr>
      </w:pPr>
    </w:p>
    <w:p w14:paraId="0CFDE5B1" w14:textId="56465A62" w:rsidR="0040149A" w:rsidRPr="009010CE" w:rsidRDefault="0040149A" w:rsidP="0040149A">
      <w:pPr>
        <w:widowControl w:val="0"/>
        <w:autoSpaceDE w:val="0"/>
        <w:autoSpaceDN w:val="0"/>
        <w:adjustRightInd w:val="0"/>
        <w:rPr>
          <w:lang w:val="en-US"/>
        </w:rPr>
      </w:pPr>
      <w:r w:rsidRPr="009010CE">
        <w:rPr>
          <w:rFonts w:ascii="TimesTen-Roman" w:hAnsi="TimesTen-Roman" w:cs="TimesTen-Roman"/>
          <w:b/>
          <w:lang w:val="en-US"/>
        </w:rPr>
        <w:t>RobertG. Dean., Robert A. Dalrymple. (2004).</w:t>
      </w:r>
      <w:r w:rsidRPr="009010CE">
        <w:rPr>
          <w:rFonts w:ascii="TimesTen-Roman" w:hAnsi="TimesTen-Roman" w:cs="TimesTen-Roman"/>
          <w:lang w:val="en-US"/>
        </w:rPr>
        <w:t xml:space="preserve"> </w:t>
      </w:r>
      <w:r w:rsidRPr="009010CE">
        <w:rPr>
          <w:bCs/>
          <w:lang w:val="en-US"/>
        </w:rPr>
        <w:t xml:space="preserve">Coastal </w:t>
      </w:r>
      <w:proofErr w:type="gramStart"/>
      <w:r w:rsidRPr="009010CE">
        <w:rPr>
          <w:bCs/>
          <w:lang w:val="en-US"/>
        </w:rPr>
        <w:t>processes :</w:t>
      </w:r>
      <w:proofErr w:type="gramEnd"/>
      <w:r w:rsidRPr="009010CE">
        <w:rPr>
          <w:bCs/>
          <w:lang w:val="en-US"/>
        </w:rPr>
        <w:t xml:space="preserve"> </w:t>
      </w:r>
      <w:r w:rsidR="00DB677D">
        <w:rPr>
          <w:lang w:val="en-US"/>
        </w:rPr>
        <w:t>with Engineering Applications</w:t>
      </w:r>
      <w:r w:rsidRPr="009010CE">
        <w:rPr>
          <w:lang w:val="en-US"/>
        </w:rPr>
        <w:t>, 475p.</w:t>
      </w:r>
    </w:p>
    <w:p w14:paraId="03616C6E" w14:textId="77777777" w:rsidR="0040149A" w:rsidRPr="009010CE" w:rsidRDefault="0040149A" w:rsidP="0040149A">
      <w:pPr>
        <w:widowControl w:val="0"/>
        <w:autoSpaceDE w:val="0"/>
        <w:autoSpaceDN w:val="0"/>
        <w:adjustRightInd w:val="0"/>
        <w:rPr>
          <w:rFonts w:ascii="TimesTen-Roman" w:hAnsi="TimesTen-Roman" w:cs="TimesTen-Roman"/>
          <w:b/>
          <w:lang w:val="en-US"/>
        </w:rPr>
      </w:pPr>
    </w:p>
    <w:p w14:paraId="4B89631F" w14:textId="77777777" w:rsidR="0040149A" w:rsidRPr="009010CE" w:rsidRDefault="0040149A" w:rsidP="0040149A">
      <w:pPr>
        <w:widowControl w:val="0"/>
        <w:autoSpaceDE w:val="0"/>
        <w:autoSpaceDN w:val="0"/>
        <w:adjustRightInd w:val="0"/>
        <w:rPr>
          <w:bCs/>
          <w:lang w:val="en-US"/>
        </w:rPr>
      </w:pPr>
      <w:r w:rsidRPr="009010CE">
        <w:rPr>
          <w:rFonts w:ascii="TimesTen-Roman" w:hAnsi="TimesTen-Roman" w:cs="TimesTen-Roman"/>
          <w:b/>
          <w:lang w:val="en-US"/>
        </w:rPr>
        <w:t>J William Kamphuis. 2000.</w:t>
      </w:r>
      <w:r w:rsidRPr="009010CE">
        <w:rPr>
          <w:rFonts w:ascii="Arial-ItalicMT" w:hAnsi="Arial-ItalicMT" w:cs="Arial-ItalicMT"/>
          <w:i/>
          <w:iCs/>
          <w:sz w:val="19"/>
          <w:szCs w:val="19"/>
          <w:lang w:val="en-US"/>
        </w:rPr>
        <w:t xml:space="preserve"> </w:t>
      </w:r>
      <w:r w:rsidRPr="009010CE">
        <w:rPr>
          <w:bCs/>
          <w:lang w:val="en-US"/>
        </w:rPr>
        <w:t>Introduction to Coastal Engineering and Management.World Scientific Publishing Co. Pte. Ltd. 469p.</w:t>
      </w:r>
    </w:p>
    <w:p w14:paraId="70AC67B6" w14:textId="77777777" w:rsidR="0040149A" w:rsidRPr="009010CE" w:rsidRDefault="0040149A" w:rsidP="0040149A">
      <w:pPr>
        <w:jc w:val="both"/>
        <w:rPr>
          <w:rFonts w:ascii="TimesTen-Roman" w:hAnsi="TimesTen-Roman" w:cs="TimesTen-Roman"/>
          <w:b/>
          <w:lang w:val="en-US"/>
        </w:rPr>
      </w:pPr>
    </w:p>
    <w:p w14:paraId="2113ADF3" w14:textId="77777777" w:rsidR="0040149A" w:rsidRPr="009010CE" w:rsidRDefault="0040149A" w:rsidP="0040149A">
      <w:pPr>
        <w:jc w:val="both"/>
        <w:rPr>
          <w:sz w:val="22"/>
          <w:szCs w:val="22"/>
        </w:rPr>
      </w:pPr>
      <w:r w:rsidRPr="009010CE">
        <w:rPr>
          <w:rFonts w:ascii="TimesTen-Roman" w:hAnsi="TimesTen-Roman" w:cs="TimesTen-Roman"/>
          <w:b/>
          <w:lang w:val="en-US"/>
        </w:rPr>
        <w:t xml:space="preserve">CERC (1984). </w:t>
      </w:r>
      <w:r w:rsidRPr="009010CE">
        <w:rPr>
          <w:rFonts w:ascii="TimesTen-Roman" w:hAnsi="TimesTen-Roman" w:cs="TimesTen-Roman"/>
          <w:lang w:val="en-US"/>
        </w:rPr>
        <w:t xml:space="preserve">Shore Protection Manual. US. Army corps of Ingineers. </w:t>
      </w:r>
      <w:r w:rsidRPr="00310C9B">
        <w:rPr>
          <w:rFonts w:ascii="TimesTen-Roman" w:hAnsi="TimesTen-Roman" w:cs="TimesTen-Roman"/>
        </w:rPr>
        <w:t>4th edition. 367p.</w:t>
      </w:r>
    </w:p>
    <w:p w14:paraId="640657E9" w14:textId="77777777" w:rsidR="00DB677D" w:rsidRDefault="00DB677D" w:rsidP="00597D62">
      <w:pPr>
        <w:tabs>
          <w:tab w:val="left" w:pos="3725"/>
        </w:tabs>
        <w:spacing w:line="276" w:lineRule="auto"/>
        <w:ind w:right="282"/>
        <w:rPr>
          <w:rFonts w:ascii="Arial" w:hAnsi="Arial" w:cs="Arial"/>
          <w:b/>
          <w:iCs/>
          <w:sz w:val="28"/>
          <w:szCs w:val="28"/>
        </w:rPr>
      </w:pPr>
    </w:p>
    <w:p w14:paraId="62677E94" w14:textId="77777777" w:rsidR="00DB677D" w:rsidRDefault="00DB677D" w:rsidP="00597D62">
      <w:pPr>
        <w:tabs>
          <w:tab w:val="left" w:pos="3725"/>
        </w:tabs>
        <w:spacing w:line="276" w:lineRule="auto"/>
        <w:ind w:right="282"/>
        <w:rPr>
          <w:rFonts w:ascii="Arial" w:hAnsi="Arial" w:cs="Arial"/>
          <w:b/>
          <w:iCs/>
          <w:sz w:val="28"/>
          <w:szCs w:val="28"/>
        </w:rPr>
      </w:pPr>
    </w:p>
    <w:p w14:paraId="376FD40D" w14:textId="77777777" w:rsidR="00DB677D" w:rsidRDefault="00DB677D" w:rsidP="00597D62">
      <w:pPr>
        <w:tabs>
          <w:tab w:val="left" w:pos="3725"/>
        </w:tabs>
        <w:spacing w:line="276" w:lineRule="auto"/>
        <w:ind w:right="282"/>
        <w:rPr>
          <w:rFonts w:ascii="Arial" w:hAnsi="Arial" w:cs="Arial"/>
          <w:b/>
          <w:iCs/>
          <w:sz w:val="28"/>
          <w:szCs w:val="28"/>
        </w:rPr>
      </w:pPr>
    </w:p>
    <w:p w14:paraId="5826B9DB" w14:textId="77777777" w:rsidR="00DB677D" w:rsidRDefault="00DB677D" w:rsidP="00597D62">
      <w:pPr>
        <w:tabs>
          <w:tab w:val="left" w:pos="3725"/>
        </w:tabs>
        <w:spacing w:line="276" w:lineRule="auto"/>
        <w:ind w:right="282"/>
        <w:rPr>
          <w:rFonts w:ascii="Arial" w:hAnsi="Arial" w:cs="Arial"/>
          <w:b/>
          <w:iCs/>
          <w:sz w:val="28"/>
          <w:szCs w:val="28"/>
        </w:rPr>
      </w:pPr>
    </w:p>
    <w:p w14:paraId="60B4FD2B" w14:textId="77777777" w:rsidR="00DB677D" w:rsidRDefault="00DB677D" w:rsidP="00597D62">
      <w:pPr>
        <w:tabs>
          <w:tab w:val="left" w:pos="3725"/>
        </w:tabs>
        <w:spacing w:line="276" w:lineRule="auto"/>
        <w:ind w:right="282"/>
        <w:rPr>
          <w:rFonts w:ascii="Arial" w:hAnsi="Arial" w:cs="Arial"/>
          <w:b/>
          <w:iCs/>
          <w:sz w:val="28"/>
          <w:szCs w:val="28"/>
        </w:rPr>
      </w:pPr>
    </w:p>
    <w:p w14:paraId="1A614911" w14:textId="77777777" w:rsidR="00DB677D" w:rsidRDefault="00DB677D" w:rsidP="00597D62">
      <w:pPr>
        <w:tabs>
          <w:tab w:val="left" w:pos="3725"/>
        </w:tabs>
        <w:spacing w:line="276" w:lineRule="auto"/>
        <w:ind w:right="282"/>
        <w:rPr>
          <w:rFonts w:ascii="Arial" w:hAnsi="Arial" w:cs="Arial"/>
          <w:b/>
          <w:iCs/>
          <w:sz w:val="28"/>
          <w:szCs w:val="28"/>
        </w:rPr>
      </w:pPr>
    </w:p>
    <w:p w14:paraId="213CE0FA" w14:textId="77777777" w:rsidR="00DB677D" w:rsidRDefault="00DB677D" w:rsidP="00597D62">
      <w:pPr>
        <w:tabs>
          <w:tab w:val="left" w:pos="3725"/>
        </w:tabs>
        <w:spacing w:line="276" w:lineRule="auto"/>
        <w:ind w:right="282"/>
        <w:rPr>
          <w:rFonts w:ascii="Arial" w:hAnsi="Arial" w:cs="Arial"/>
          <w:b/>
          <w:iCs/>
          <w:sz w:val="28"/>
          <w:szCs w:val="28"/>
        </w:rPr>
      </w:pPr>
    </w:p>
    <w:p w14:paraId="378F9B75" w14:textId="77777777" w:rsidR="00DB677D" w:rsidRDefault="00DB677D" w:rsidP="00597D62">
      <w:pPr>
        <w:tabs>
          <w:tab w:val="left" w:pos="3725"/>
        </w:tabs>
        <w:spacing w:line="276" w:lineRule="auto"/>
        <w:ind w:right="282"/>
        <w:rPr>
          <w:rFonts w:ascii="Arial" w:hAnsi="Arial" w:cs="Arial"/>
          <w:b/>
          <w:iCs/>
          <w:sz w:val="28"/>
          <w:szCs w:val="28"/>
        </w:rPr>
      </w:pPr>
    </w:p>
    <w:p w14:paraId="1B4B99AB" w14:textId="77777777" w:rsidR="00DB677D" w:rsidRDefault="00DB677D" w:rsidP="00597D62">
      <w:pPr>
        <w:tabs>
          <w:tab w:val="left" w:pos="3725"/>
        </w:tabs>
        <w:spacing w:line="276" w:lineRule="auto"/>
        <w:ind w:right="282"/>
        <w:rPr>
          <w:rFonts w:ascii="Arial" w:hAnsi="Arial" w:cs="Arial"/>
          <w:b/>
          <w:iCs/>
          <w:sz w:val="28"/>
          <w:szCs w:val="28"/>
        </w:rPr>
      </w:pPr>
    </w:p>
    <w:p w14:paraId="3E52F782" w14:textId="77777777" w:rsidR="00DB677D" w:rsidRDefault="00DB677D" w:rsidP="00597D62">
      <w:pPr>
        <w:tabs>
          <w:tab w:val="left" w:pos="3725"/>
        </w:tabs>
        <w:spacing w:line="276" w:lineRule="auto"/>
        <w:ind w:right="282"/>
        <w:rPr>
          <w:rFonts w:ascii="Arial" w:hAnsi="Arial" w:cs="Arial"/>
          <w:b/>
          <w:iCs/>
          <w:sz w:val="28"/>
          <w:szCs w:val="28"/>
        </w:rPr>
      </w:pPr>
    </w:p>
    <w:p w14:paraId="0FEE0D85" w14:textId="77777777" w:rsidR="00DB677D" w:rsidRDefault="00DB677D" w:rsidP="00597D62">
      <w:pPr>
        <w:tabs>
          <w:tab w:val="left" w:pos="3725"/>
        </w:tabs>
        <w:spacing w:line="276" w:lineRule="auto"/>
        <w:ind w:right="282"/>
        <w:rPr>
          <w:rFonts w:ascii="Arial" w:hAnsi="Arial" w:cs="Arial"/>
          <w:b/>
          <w:iCs/>
          <w:sz w:val="28"/>
          <w:szCs w:val="28"/>
        </w:rPr>
      </w:pPr>
    </w:p>
    <w:p w14:paraId="3A89723F" w14:textId="77777777" w:rsidR="00DB677D" w:rsidRDefault="00DB677D" w:rsidP="00597D62">
      <w:pPr>
        <w:tabs>
          <w:tab w:val="left" w:pos="3725"/>
        </w:tabs>
        <w:spacing w:line="276" w:lineRule="auto"/>
        <w:ind w:right="282"/>
        <w:rPr>
          <w:rFonts w:ascii="Arial" w:hAnsi="Arial" w:cs="Arial"/>
          <w:b/>
          <w:iCs/>
          <w:sz w:val="28"/>
          <w:szCs w:val="28"/>
        </w:rPr>
      </w:pPr>
    </w:p>
    <w:p w14:paraId="45F0A6F0" w14:textId="77777777" w:rsidR="00DB677D" w:rsidRDefault="00DB677D" w:rsidP="00597D62">
      <w:pPr>
        <w:tabs>
          <w:tab w:val="left" w:pos="3725"/>
        </w:tabs>
        <w:spacing w:line="276" w:lineRule="auto"/>
        <w:ind w:right="282"/>
        <w:rPr>
          <w:rFonts w:ascii="Arial" w:hAnsi="Arial" w:cs="Arial"/>
          <w:b/>
          <w:iCs/>
          <w:sz w:val="28"/>
          <w:szCs w:val="28"/>
        </w:rPr>
      </w:pPr>
    </w:p>
    <w:p w14:paraId="3C412D0A" w14:textId="77777777" w:rsidR="00DB677D" w:rsidRDefault="00DB677D" w:rsidP="00597D62">
      <w:pPr>
        <w:tabs>
          <w:tab w:val="left" w:pos="3725"/>
        </w:tabs>
        <w:spacing w:line="276" w:lineRule="auto"/>
        <w:ind w:right="282"/>
        <w:rPr>
          <w:rFonts w:ascii="Arial" w:hAnsi="Arial" w:cs="Arial"/>
          <w:b/>
          <w:iCs/>
          <w:sz w:val="28"/>
          <w:szCs w:val="28"/>
        </w:rPr>
      </w:pPr>
    </w:p>
    <w:p w14:paraId="2B69A908" w14:textId="77777777" w:rsidR="00DB677D" w:rsidRDefault="00DB677D" w:rsidP="00597D62">
      <w:pPr>
        <w:tabs>
          <w:tab w:val="left" w:pos="3725"/>
        </w:tabs>
        <w:spacing w:line="276" w:lineRule="auto"/>
        <w:ind w:right="282"/>
        <w:rPr>
          <w:rFonts w:ascii="Arial" w:hAnsi="Arial" w:cs="Arial"/>
          <w:b/>
          <w:iCs/>
          <w:sz w:val="28"/>
          <w:szCs w:val="28"/>
        </w:rPr>
      </w:pPr>
    </w:p>
    <w:p w14:paraId="0F866DED" w14:textId="77777777" w:rsidR="00DB677D" w:rsidRDefault="00DB677D" w:rsidP="00597D62">
      <w:pPr>
        <w:tabs>
          <w:tab w:val="left" w:pos="3725"/>
        </w:tabs>
        <w:spacing w:line="276" w:lineRule="auto"/>
        <w:ind w:right="282"/>
        <w:rPr>
          <w:rFonts w:ascii="Arial" w:hAnsi="Arial" w:cs="Arial"/>
          <w:b/>
          <w:iCs/>
          <w:sz w:val="28"/>
          <w:szCs w:val="28"/>
        </w:rPr>
      </w:pPr>
    </w:p>
    <w:p w14:paraId="3333E4A8" w14:textId="77777777" w:rsidR="00DB677D" w:rsidRDefault="00DB677D" w:rsidP="00597D62">
      <w:pPr>
        <w:tabs>
          <w:tab w:val="left" w:pos="3725"/>
        </w:tabs>
        <w:spacing w:line="276" w:lineRule="auto"/>
        <w:ind w:right="282"/>
        <w:rPr>
          <w:rFonts w:ascii="Arial" w:hAnsi="Arial" w:cs="Arial"/>
          <w:b/>
          <w:iCs/>
          <w:sz w:val="28"/>
          <w:szCs w:val="28"/>
        </w:rPr>
      </w:pPr>
    </w:p>
    <w:p w14:paraId="68D7C66A" w14:textId="77777777" w:rsidR="00DB677D" w:rsidRDefault="00DB677D" w:rsidP="00597D62">
      <w:pPr>
        <w:tabs>
          <w:tab w:val="left" w:pos="3725"/>
        </w:tabs>
        <w:spacing w:line="276" w:lineRule="auto"/>
        <w:ind w:right="282"/>
        <w:rPr>
          <w:rFonts w:ascii="Arial" w:hAnsi="Arial" w:cs="Arial"/>
          <w:b/>
          <w:iCs/>
          <w:sz w:val="28"/>
          <w:szCs w:val="28"/>
        </w:rPr>
      </w:pPr>
    </w:p>
    <w:p w14:paraId="38E3B1FE" w14:textId="77777777" w:rsidR="00DB677D" w:rsidRDefault="00DB677D" w:rsidP="00597D62">
      <w:pPr>
        <w:tabs>
          <w:tab w:val="left" w:pos="3725"/>
        </w:tabs>
        <w:spacing w:line="276" w:lineRule="auto"/>
        <w:ind w:right="282"/>
        <w:rPr>
          <w:rFonts w:ascii="Arial" w:hAnsi="Arial" w:cs="Arial"/>
          <w:b/>
          <w:iCs/>
          <w:sz w:val="28"/>
          <w:szCs w:val="28"/>
        </w:rPr>
      </w:pPr>
    </w:p>
    <w:p w14:paraId="12301CD1" w14:textId="77777777" w:rsidR="00DB677D" w:rsidRDefault="00DB677D" w:rsidP="00597D62">
      <w:pPr>
        <w:tabs>
          <w:tab w:val="left" w:pos="3725"/>
        </w:tabs>
        <w:spacing w:line="276" w:lineRule="auto"/>
        <w:ind w:right="282"/>
        <w:rPr>
          <w:rFonts w:ascii="Arial" w:hAnsi="Arial" w:cs="Arial"/>
          <w:b/>
          <w:iCs/>
          <w:sz w:val="28"/>
          <w:szCs w:val="28"/>
        </w:rPr>
      </w:pPr>
    </w:p>
    <w:p w14:paraId="5ACE3299" w14:textId="77777777" w:rsidR="00DB677D" w:rsidRDefault="00DB677D" w:rsidP="00597D62">
      <w:pPr>
        <w:tabs>
          <w:tab w:val="left" w:pos="3725"/>
        </w:tabs>
        <w:spacing w:line="276" w:lineRule="auto"/>
        <w:ind w:right="282"/>
        <w:rPr>
          <w:rFonts w:ascii="Arial" w:hAnsi="Arial" w:cs="Arial"/>
          <w:b/>
          <w:iCs/>
          <w:sz w:val="28"/>
          <w:szCs w:val="28"/>
        </w:rPr>
      </w:pPr>
    </w:p>
    <w:p w14:paraId="33780C06" w14:textId="77777777" w:rsidR="00DB677D" w:rsidRDefault="00DB677D" w:rsidP="00597D62">
      <w:pPr>
        <w:tabs>
          <w:tab w:val="left" w:pos="3725"/>
        </w:tabs>
        <w:spacing w:line="276" w:lineRule="auto"/>
        <w:ind w:right="282"/>
        <w:rPr>
          <w:rFonts w:ascii="Arial" w:hAnsi="Arial" w:cs="Arial"/>
          <w:b/>
          <w:iCs/>
          <w:sz w:val="28"/>
          <w:szCs w:val="28"/>
        </w:rPr>
      </w:pPr>
    </w:p>
    <w:p w14:paraId="1F71FFFF" w14:textId="77777777" w:rsidR="00DB677D" w:rsidRDefault="00DB677D" w:rsidP="00597D62">
      <w:pPr>
        <w:tabs>
          <w:tab w:val="left" w:pos="3725"/>
        </w:tabs>
        <w:spacing w:line="276" w:lineRule="auto"/>
        <w:ind w:right="282"/>
        <w:rPr>
          <w:rFonts w:ascii="Arial" w:hAnsi="Arial" w:cs="Arial"/>
          <w:b/>
          <w:iCs/>
          <w:sz w:val="28"/>
          <w:szCs w:val="28"/>
        </w:rPr>
      </w:pPr>
    </w:p>
    <w:p w14:paraId="7376ADDA" w14:textId="77777777" w:rsidR="00DB677D" w:rsidRDefault="00DB677D" w:rsidP="00597D62">
      <w:pPr>
        <w:tabs>
          <w:tab w:val="left" w:pos="3725"/>
        </w:tabs>
        <w:spacing w:line="276" w:lineRule="auto"/>
        <w:ind w:right="282"/>
        <w:rPr>
          <w:rFonts w:ascii="Arial" w:hAnsi="Arial" w:cs="Arial"/>
          <w:b/>
          <w:iCs/>
          <w:sz w:val="28"/>
          <w:szCs w:val="28"/>
        </w:rPr>
      </w:pPr>
    </w:p>
    <w:p w14:paraId="2AF88AB1" w14:textId="77777777" w:rsidR="00DB677D" w:rsidRDefault="00DB677D" w:rsidP="00597D62">
      <w:pPr>
        <w:tabs>
          <w:tab w:val="left" w:pos="3725"/>
        </w:tabs>
        <w:spacing w:line="276" w:lineRule="auto"/>
        <w:ind w:right="282"/>
        <w:rPr>
          <w:rFonts w:ascii="Arial" w:hAnsi="Arial" w:cs="Arial"/>
          <w:b/>
          <w:iCs/>
          <w:sz w:val="28"/>
          <w:szCs w:val="28"/>
        </w:rPr>
      </w:pPr>
    </w:p>
    <w:p w14:paraId="1BED83F1" w14:textId="77777777" w:rsidR="00DB677D" w:rsidRDefault="00DB677D" w:rsidP="00597D62">
      <w:pPr>
        <w:tabs>
          <w:tab w:val="left" w:pos="3725"/>
        </w:tabs>
        <w:spacing w:line="276" w:lineRule="auto"/>
        <w:ind w:right="282"/>
        <w:rPr>
          <w:rFonts w:ascii="Arial" w:hAnsi="Arial" w:cs="Arial"/>
          <w:b/>
          <w:iCs/>
          <w:sz w:val="28"/>
          <w:szCs w:val="28"/>
        </w:rPr>
      </w:pPr>
    </w:p>
    <w:p w14:paraId="01EB6DA6" w14:textId="77777777" w:rsidR="00DB677D" w:rsidRDefault="00DB677D" w:rsidP="00597D62">
      <w:pPr>
        <w:tabs>
          <w:tab w:val="left" w:pos="3725"/>
        </w:tabs>
        <w:spacing w:line="276" w:lineRule="auto"/>
        <w:ind w:right="282"/>
        <w:rPr>
          <w:rFonts w:ascii="Arial" w:hAnsi="Arial" w:cs="Arial"/>
          <w:b/>
          <w:iCs/>
          <w:sz w:val="28"/>
          <w:szCs w:val="28"/>
        </w:rPr>
      </w:pPr>
    </w:p>
    <w:p w14:paraId="3FDA3C84" w14:textId="77777777" w:rsidR="00DB677D" w:rsidRDefault="00DB677D" w:rsidP="00597D62">
      <w:pPr>
        <w:tabs>
          <w:tab w:val="left" w:pos="3725"/>
        </w:tabs>
        <w:spacing w:line="276" w:lineRule="auto"/>
        <w:ind w:right="282"/>
        <w:rPr>
          <w:rFonts w:ascii="Arial" w:hAnsi="Arial" w:cs="Arial"/>
          <w:b/>
          <w:iCs/>
          <w:sz w:val="28"/>
          <w:szCs w:val="28"/>
        </w:rPr>
      </w:pPr>
    </w:p>
    <w:p w14:paraId="32506B2C" w14:textId="77777777" w:rsidR="00DB677D" w:rsidRDefault="00DB677D" w:rsidP="00597D62">
      <w:pPr>
        <w:tabs>
          <w:tab w:val="left" w:pos="3725"/>
        </w:tabs>
        <w:spacing w:line="276" w:lineRule="auto"/>
        <w:ind w:right="282"/>
        <w:rPr>
          <w:rFonts w:ascii="Arial" w:hAnsi="Arial" w:cs="Arial"/>
          <w:b/>
          <w:iCs/>
          <w:sz w:val="28"/>
          <w:szCs w:val="28"/>
        </w:rPr>
      </w:pPr>
    </w:p>
    <w:p w14:paraId="522C51F2" w14:textId="77777777" w:rsidR="00DB677D" w:rsidRDefault="00DB677D" w:rsidP="00597D62">
      <w:pPr>
        <w:tabs>
          <w:tab w:val="left" w:pos="3725"/>
        </w:tabs>
        <w:spacing w:line="276" w:lineRule="auto"/>
        <w:ind w:right="282"/>
        <w:rPr>
          <w:rFonts w:ascii="Arial" w:hAnsi="Arial" w:cs="Arial"/>
          <w:b/>
          <w:iCs/>
          <w:sz w:val="28"/>
          <w:szCs w:val="28"/>
        </w:rPr>
      </w:pPr>
    </w:p>
    <w:p w14:paraId="09509E63" w14:textId="77777777" w:rsidR="00DB677D" w:rsidRDefault="00DB677D" w:rsidP="00597D62">
      <w:pPr>
        <w:tabs>
          <w:tab w:val="left" w:pos="3725"/>
        </w:tabs>
        <w:spacing w:line="276" w:lineRule="auto"/>
        <w:ind w:right="282"/>
        <w:rPr>
          <w:rFonts w:ascii="Arial" w:hAnsi="Arial" w:cs="Arial"/>
          <w:b/>
          <w:iCs/>
          <w:sz w:val="28"/>
          <w:szCs w:val="28"/>
        </w:rPr>
      </w:pPr>
    </w:p>
    <w:p w14:paraId="74D8FDE6" w14:textId="77777777" w:rsidR="00DB677D" w:rsidRDefault="00DB677D" w:rsidP="00597D62">
      <w:pPr>
        <w:tabs>
          <w:tab w:val="left" w:pos="3725"/>
        </w:tabs>
        <w:spacing w:line="276" w:lineRule="auto"/>
        <w:ind w:right="282"/>
        <w:rPr>
          <w:rFonts w:ascii="Arial" w:hAnsi="Arial" w:cs="Arial"/>
          <w:b/>
          <w:iCs/>
          <w:sz w:val="28"/>
          <w:szCs w:val="28"/>
        </w:rPr>
      </w:pPr>
    </w:p>
    <w:p w14:paraId="43915AC3" w14:textId="77777777" w:rsidR="00DB677D" w:rsidRDefault="00DB677D" w:rsidP="00597D62">
      <w:pPr>
        <w:tabs>
          <w:tab w:val="left" w:pos="3725"/>
        </w:tabs>
        <w:spacing w:line="276" w:lineRule="auto"/>
        <w:ind w:right="282"/>
        <w:rPr>
          <w:rFonts w:ascii="Arial" w:hAnsi="Arial" w:cs="Arial"/>
          <w:b/>
          <w:iCs/>
          <w:sz w:val="28"/>
          <w:szCs w:val="28"/>
        </w:rPr>
      </w:pPr>
    </w:p>
    <w:p w14:paraId="623B5DC3" w14:textId="77777777" w:rsidR="00DB677D" w:rsidRDefault="00DB677D" w:rsidP="00597D62">
      <w:pPr>
        <w:tabs>
          <w:tab w:val="left" w:pos="3725"/>
        </w:tabs>
        <w:spacing w:line="276" w:lineRule="auto"/>
        <w:ind w:right="282"/>
        <w:rPr>
          <w:rFonts w:ascii="Arial" w:hAnsi="Arial" w:cs="Arial"/>
          <w:b/>
          <w:iCs/>
          <w:sz w:val="28"/>
          <w:szCs w:val="28"/>
        </w:rPr>
      </w:pPr>
    </w:p>
    <w:p w14:paraId="0B050E6F" w14:textId="1A88EF76" w:rsidR="00597D62" w:rsidRPr="00AE1D26" w:rsidRDefault="00597D62" w:rsidP="00DB677D">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t xml:space="preserve">Intitulé du Master : </w:t>
      </w:r>
      <w:r>
        <w:rPr>
          <w:rFonts w:ascii="Arial" w:hAnsi="Arial" w:cs="Arial"/>
          <w:b/>
          <w:iCs/>
          <w:sz w:val="28"/>
          <w:szCs w:val="28"/>
        </w:rPr>
        <w:t xml:space="preserve">Géomorphologie </w:t>
      </w:r>
    </w:p>
    <w:p w14:paraId="5C0772EB" w14:textId="77777777" w:rsidR="00597D62" w:rsidRPr="00AE1D26" w:rsidRDefault="00597D62" w:rsidP="00597D62">
      <w:pPr>
        <w:spacing w:line="276" w:lineRule="auto"/>
        <w:jc w:val="both"/>
        <w:rPr>
          <w:rFonts w:ascii="Arial" w:hAnsi="Arial" w:cs="Arial"/>
          <w:i/>
        </w:rPr>
      </w:pPr>
      <w:r w:rsidRPr="00AE1D26">
        <w:rPr>
          <w:rFonts w:ascii="Arial" w:hAnsi="Arial" w:cs="Arial"/>
          <w:b/>
        </w:rPr>
        <w:t>Semestre </w:t>
      </w:r>
      <w:r w:rsidRPr="00AE1D26">
        <w:rPr>
          <w:rFonts w:ascii="Arial" w:hAnsi="Arial" w:cs="Arial"/>
          <w:b/>
          <w:i/>
        </w:rPr>
        <w:t xml:space="preserve">: </w:t>
      </w:r>
      <w:r>
        <w:rPr>
          <w:rFonts w:ascii="Arial" w:hAnsi="Arial" w:cs="Arial"/>
          <w:b/>
          <w:i/>
        </w:rPr>
        <w:t>03</w:t>
      </w:r>
    </w:p>
    <w:p w14:paraId="24D07CDC" w14:textId="125751BE" w:rsidR="00597D62" w:rsidRPr="00AE1D26" w:rsidRDefault="00597D62" w:rsidP="00597D62">
      <w:pPr>
        <w:spacing w:line="276" w:lineRule="auto"/>
        <w:ind w:right="282"/>
        <w:rPr>
          <w:rFonts w:ascii="Arial" w:hAnsi="Arial" w:cs="Arial"/>
          <w:b/>
          <w:iCs/>
        </w:rPr>
      </w:pPr>
      <w:r w:rsidRPr="00AE1D26">
        <w:rPr>
          <w:rFonts w:ascii="Arial" w:hAnsi="Arial" w:cs="Arial"/>
          <w:b/>
          <w:iCs/>
        </w:rPr>
        <w:t>Intitulé de l’UE</w:t>
      </w:r>
      <w:r w:rsidR="00DB677D">
        <w:rPr>
          <w:rFonts w:ascii="Arial" w:hAnsi="Arial" w:cs="Arial"/>
          <w:b/>
          <w:iCs/>
        </w:rPr>
        <w:t>M</w:t>
      </w:r>
      <w:r w:rsidRPr="00AE1D26">
        <w:rPr>
          <w:rFonts w:ascii="Arial" w:hAnsi="Arial" w:cs="Arial"/>
          <w:b/>
          <w:iCs/>
        </w:rPr>
        <w:t xml:space="preserve"> : </w:t>
      </w:r>
      <w:r w:rsidRPr="00246584">
        <w:rPr>
          <w:b/>
          <w:iCs/>
          <w:sz w:val="28"/>
          <w:szCs w:val="28"/>
        </w:rPr>
        <w:t>Gestion de projet</w:t>
      </w:r>
    </w:p>
    <w:p w14:paraId="6D52D571" w14:textId="3AE7B1A0" w:rsidR="00597D62" w:rsidRDefault="00597D62" w:rsidP="00597D62">
      <w:pPr>
        <w:spacing w:line="276" w:lineRule="auto"/>
        <w:ind w:right="282"/>
        <w:rPr>
          <w:b/>
          <w:iCs/>
          <w:sz w:val="28"/>
          <w:szCs w:val="28"/>
        </w:rPr>
      </w:pPr>
      <w:r w:rsidRPr="00AE1D26">
        <w:rPr>
          <w:rFonts w:ascii="Arial" w:hAnsi="Arial" w:cs="Arial"/>
          <w:b/>
          <w:iCs/>
        </w:rPr>
        <w:t>Intitulé de la matière</w:t>
      </w:r>
      <w:r w:rsidR="00DB677D">
        <w:rPr>
          <w:rFonts w:ascii="Arial" w:hAnsi="Arial" w:cs="Arial"/>
          <w:b/>
          <w:iCs/>
        </w:rPr>
        <w:t xml:space="preserve"> 1</w:t>
      </w:r>
      <w:r w:rsidRPr="00AE1D26">
        <w:rPr>
          <w:rFonts w:ascii="Arial" w:hAnsi="Arial" w:cs="Arial"/>
          <w:b/>
          <w:iCs/>
        </w:rPr>
        <w:t xml:space="preserve"> : </w:t>
      </w:r>
      <w:r w:rsidRPr="00246584">
        <w:rPr>
          <w:b/>
          <w:iCs/>
          <w:sz w:val="28"/>
          <w:szCs w:val="28"/>
        </w:rPr>
        <w:t>Gestion de projet</w:t>
      </w:r>
      <w:r>
        <w:rPr>
          <w:b/>
          <w:iCs/>
          <w:sz w:val="28"/>
          <w:szCs w:val="28"/>
        </w:rPr>
        <w:t xml:space="preserve"> </w:t>
      </w:r>
    </w:p>
    <w:p w14:paraId="1DD341DF" w14:textId="77777777" w:rsidR="00597D62" w:rsidRPr="00AE1D26" w:rsidRDefault="00597D62" w:rsidP="00597D62">
      <w:pPr>
        <w:spacing w:line="276" w:lineRule="auto"/>
        <w:ind w:right="282"/>
        <w:rPr>
          <w:rFonts w:ascii="Arial" w:hAnsi="Arial" w:cs="Arial"/>
          <w:b/>
          <w:iCs/>
        </w:rPr>
      </w:pPr>
      <w:r w:rsidRPr="00AE1D26">
        <w:rPr>
          <w:rFonts w:ascii="Arial" w:hAnsi="Arial" w:cs="Arial"/>
          <w:b/>
          <w:iCs/>
        </w:rPr>
        <w:t xml:space="preserve">Crédits : </w:t>
      </w:r>
      <w:r>
        <w:rPr>
          <w:rFonts w:ascii="Arial" w:hAnsi="Arial" w:cs="Arial"/>
          <w:b/>
          <w:iCs/>
        </w:rPr>
        <w:t>02</w:t>
      </w:r>
    </w:p>
    <w:p w14:paraId="4C92B831" w14:textId="77777777" w:rsidR="00597D62" w:rsidRPr="00AE1D26" w:rsidRDefault="00597D62" w:rsidP="00597D62">
      <w:pPr>
        <w:spacing w:line="276" w:lineRule="auto"/>
        <w:ind w:right="282"/>
        <w:rPr>
          <w:rFonts w:ascii="Arial" w:hAnsi="Arial" w:cs="Arial"/>
          <w:b/>
          <w:iCs/>
        </w:rPr>
      </w:pPr>
      <w:r w:rsidRPr="00AE1D26">
        <w:rPr>
          <w:rFonts w:ascii="Arial" w:hAnsi="Arial" w:cs="Arial"/>
          <w:b/>
          <w:iCs/>
        </w:rPr>
        <w:t>Coefficients :</w:t>
      </w:r>
      <w:r>
        <w:rPr>
          <w:rFonts w:ascii="Arial" w:hAnsi="Arial" w:cs="Arial"/>
          <w:b/>
          <w:iCs/>
        </w:rPr>
        <w:t xml:space="preserve"> 01</w:t>
      </w:r>
    </w:p>
    <w:p w14:paraId="33B101C6" w14:textId="77777777" w:rsidR="00597D62" w:rsidRPr="008F1C69" w:rsidRDefault="00597D62" w:rsidP="00597D62">
      <w:pPr>
        <w:jc w:val="both"/>
        <w:rPr>
          <w:i/>
          <w:color w:val="FF0000"/>
        </w:rPr>
      </w:pPr>
    </w:p>
    <w:p w14:paraId="289DD7D5" w14:textId="77777777" w:rsidR="00597D62" w:rsidRPr="002206C7" w:rsidRDefault="00597D62" w:rsidP="00597D62">
      <w:pPr>
        <w:spacing w:line="276" w:lineRule="auto"/>
        <w:jc w:val="both"/>
        <w:rPr>
          <w:b/>
        </w:rPr>
      </w:pPr>
    </w:p>
    <w:p w14:paraId="4A6DC41F" w14:textId="77777777" w:rsidR="00597D62" w:rsidRPr="002206C7" w:rsidRDefault="00597D62" w:rsidP="00597D62">
      <w:pPr>
        <w:spacing w:line="276" w:lineRule="auto"/>
        <w:jc w:val="both"/>
        <w:rPr>
          <w:i/>
        </w:rPr>
      </w:pPr>
      <w:r w:rsidRPr="00F5789E">
        <w:rPr>
          <w:rFonts w:ascii="Arial" w:hAnsi="Arial" w:cs="Arial"/>
          <w:b/>
          <w:bCs/>
          <w:iCs/>
        </w:rPr>
        <w:t>Objectifs de l’enseignement</w:t>
      </w:r>
      <w:r w:rsidRPr="002206C7">
        <w:t xml:space="preserve"> (</w:t>
      </w:r>
      <w:r w:rsidRPr="002206C7">
        <w:rPr>
          <w:i/>
        </w:rPr>
        <w:t>Décrire ce que l’étudiant est censé avoir acquis comme compétences après le succès à cette matière – maximum 3 lignes).</w:t>
      </w:r>
    </w:p>
    <w:p w14:paraId="7009A683" w14:textId="77777777" w:rsidR="00597D62" w:rsidRDefault="00597D62" w:rsidP="00597D62">
      <w:pPr>
        <w:spacing w:line="276" w:lineRule="auto"/>
        <w:jc w:val="both"/>
        <w:rPr>
          <w:rFonts w:ascii="Arial" w:hAnsi="Arial" w:cs="Arial"/>
          <w:color w:val="000000"/>
          <w:shd w:val="clear" w:color="auto" w:fill="FFFFFF"/>
        </w:rPr>
      </w:pPr>
      <w:r>
        <w:rPr>
          <w:rFonts w:ascii="Arial" w:hAnsi="Arial" w:cs="Arial"/>
          <w:color w:val="000000"/>
          <w:shd w:val="clear" w:color="auto" w:fill="FFFFFF"/>
        </w:rPr>
        <w:t>Cet enseignement vise à transmettre aux étudiants une vue d’ensemble de la gestion de projet, de ses aspects techniques et organisationnels. A l’issue de cet enseignement l’étudiant sera capable de</w:t>
      </w:r>
      <w:r w:rsidRPr="0063240E">
        <w:rPr>
          <w:rFonts w:ascii="Arial" w:hAnsi="Arial" w:cs="Arial"/>
          <w:color w:val="000000"/>
          <w:shd w:val="clear" w:color="auto" w:fill="FFFFFF"/>
        </w:rPr>
        <w:t xml:space="preserve"> rédiger un Cahier des charges fonctionnel</w:t>
      </w:r>
      <w:r>
        <w:rPr>
          <w:rFonts w:ascii="Arial" w:hAnsi="Arial" w:cs="Arial"/>
          <w:color w:val="000000"/>
          <w:shd w:val="clear" w:color="auto" w:fill="FFFFFF"/>
        </w:rPr>
        <w:t>.</w:t>
      </w:r>
    </w:p>
    <w:p w14:paraId="3D45D3D8" w14:textId="77777777" w:rsidR="00597D62" w:rsidRPr="002206C7" w:rsidRDefault="00597D62" w:rsidP="00597D62">
      <w:pPr>
        <w:spacing w:line="276" w:lineRule="auto"/>
        <w:jc w:val="both"/>
        <w:rPr>
          <w:iCs/>
        </w:rPr>
      </w:pPr>
    </w:p>
    <w:p w14:paraId="3ADCE0CF" w14:textId="77777777" w:rsidR="00597D62" w:rsidRDefault="00597D62" w:rsidP="00597D62">
      <w:pPr>
        <w:spacing w:line="276" w:lineRule="auto"/>
        <w:jc w:val="both"/>
        <w:rPr>
          <w:i/>
        </w:rPr>
      </w:pPr>
      <w:r w:rsidRPr="00F5789E">
        <w:rPr>
          <w:rFonts w:ascii="Arial" w:hAnsi="Arial" w:cs="Arial"/>
          <w:b/>
          <w:bCs/>
          <w:iCs/>
        </w:rPr>
        <w:t>C</w:t>
      </w:r>
      <w:r>
        <w:rPr>
          <w:rFonts w:ascii="Arial" w:hAnsi="Arial" w:cs="Arial"/>
          <w:b/>
          <w:bCs/>
          <w:iCs/>
        </w:rPr>
        <w:t>onnaissances préalables recommandé</w:t>
      </w:r>
      <w:r w:rsidRPr="00F5789E">
        <w:rPr>
          <w:rFonts w:ascii="Arial" w:hAnsi="Arial" w:cs="Arial"/>
          <w:b/>
          <w:bCs/>
          <w:iCs/>
        </w:rPr>
        <w:t>es</w:t>
      </w:r>
      <w:r w:rsidRPr="002206C7">
        <w:rPr>
          <w:b/>
        </w:rPr>
        <w:t xml:space="preserve"> (</w:t>
      </w:r>
      <w:r w:rsidRPr="002206C7">
        <w:rPr>
          <w:i/>
        </w:rPr>
        <w:t>descriptif succinct des connaissances requises pour pouvoir suivre cet enseignement – Maximum 2 lignes).</w:t>
      </w:r>
    </w:p>
    <w:p w14:paraId="46A928C9" w14:textId="77777777" w:rsidR="00597D62" w:rsidRPr="002206C7" w:rsidRDefault="00597D62" w:rsidP="00597D62">
      <w:pPr>
        <w:spacing w:line="276" w:lineRule="auto"/>
        <w:jc w:val="both"/>
        <w:rPr>
          <w:i/>
        </w:rPr>
      </w:pPr>
      <w:r>
        <w:t>Connaissances en Minéralogie, Sédimentologie</w:t>
      </w:r>
    </w:p>
    <w:p w14:paraId="628E7AB6" w14:textId="77777777" w:rsidR="00597D62" w:rsidRPr="002206C7" w:rsidRDefault="00597D62" w:rsidP="00597D62">
      <w:pPr>
        <w:spacing w:line="276" w:lineRule="auto"/>
        <w:jc w:val="both"/>
        <w:rPr>
          <w:i/>
        </w:rPr>
      </w:pPr>
    </w:p>
    <w:p w14:paraId="0F069434" w14:textId="77777777" w:rsidR="00597D62" w:rsidRDefault="00597D62" w:rsidP="00597D62">
      <w:pPr>
        <w:jc w:val="both"/>
        <w:rPr>
          <w:rFonts w:ascii="Arial" w:hAnsi="Arial" w:cs="Arial"/>
          <w:bCs/>
          <w:i/>
          <w:iCs/>
        </w:rPr>
      </w:pPr>
      <w:r w:rsidRPr="00246584">
        <w:rPr>
          <w:rFonts w:ascii="Arial" w:hAnsi="Arial" w:cs="Arial"/>
          <w:b/>
        </w:rPr>
        <w:t>Contenu de la matière</w:t>
      </w:r>
      <w:r w:rsidRPr="00AE1D26">
        <w:rPr>
          <w:rFonts w:ascii="Arial" w:hAnsi="Arial" w:cs="Arial"/>
          <w:bCs/>
          <w:i/>
          <w:iCs/>
        </w:rPr>
        <w:t xml:space="preserve"> (indiquer obligatoirement le contenu détaillé du programme en présentiel et du travail personnel)</w:t>
      </w:r>
    </w:p>
    <w:p w14:paraId="0A703A94" w14:textId="77777777" w:rsidR="00597D62" w:rsidRDefault="00597D62" w:rsidP="00597D62">
      <w:pPr>
        <w:numPr>
          <w:ilvl w:val="0"/>
          <w:numId w:val="35"/>
        </w:numPr>
        <w:spacing w:after="200" w:line="360" w:lineRule="auto"/>
        <w:contextualSpacing/>
        <w:jc w:val="both"/>
        <w:rPr>
          <w:rFonts w:ascii="Arial" w:hAnsi="Arial" w:cs="Arial"/>
          <w:b/>
          <w:bCs/>
          <w:iCs/>
        </w:rPr>
      </w:pPr>
      <w:r>
        <w:rPr>
          <w:rFonts w:ascii="Arial" w:hAnsi="Arial" w:cs="Arial"/>
          <w:b/>
          <w:bCs/>
          <w:iCs/>
        </w:rPr>
        <w:t xml:space="preserve">Introduction à la gestion de projet </w:t>
      </w:r>
    </w:p>
    <w:p w14:paraId="0E83EF46" w14:textId="77777777" w:rsidR="00597D62" w:rsidRDefault="00597D62" w:rsidP="00597D62">
      <w:pPr>
        <w:numPr>
          <w:ilvl w:val="0"/>
          <w:numId w:val="35"/>
        </w:numPr>
        <w:spacing w:after="200" w:line="360" w:lineRule="auto"/>
        <w:contextualSpacing/>
        <w:jc w:val="both"/>
        <w:rPr>
          <w:rFonts w:ascii="Arial" w:hAnsi="Arial" w:cs="Arial"/>
          <w:bCs/>
          <w:iCs/>
        </w:rPr>
      </w:pPr>
      <w:r>
        <w:rPr>
          <w:rFonts w:ascii="Arial" w:hAnsi="Arial" w:cs="Arial"/>
          <w:b/>
          <w:bCs/>
          <w:iCs/>
        </w:rPr>
        <w:lastRenderedPageBreak/>
        <w:t>Phase de formalisation (</w:t>
      </w:r>
      <w:r w:rsidRPr="008F1C69">
        <w:rPr>
          <w:rFonts w:ascii="Arial" w:hAnsi="Arial" w:cs="Arial"/>
          <w:bCs/>
          <w:iCs/>
        </w:rPr>
        <w:t>étude de faisabilité)</w:t>
      </w:r>
    </w:p>
    <w:p w14:paraId="767F0A0C" w14:textId="77777777" w:rsidR="00597D62" w:rsidRPr="008F1C69" w:rsidRDefault="00597D62" w:rsidP="00597D62">
      <w:pPr>
        <w:numPr>
          <w:ilvl w:val="0"/>
          <w:numId w:val="35"/>
        </w:numPr>
        <w:spacing w:after="200" w:line="360" w:lineRule="auto"/>
        <w:contextualSpacing/>
        <w:jc w:val="both"/>
        <w:rPr>
          <w:rFonts w:ascii="Arial" w:hAnsi="Arial" w:cs="Arial"/>
          <w:bCs/>
          <w:iCs/>
        </w:rPr>
      </w:pPr>
      <w:r>
        <w:rPr>
          <w:rFonts w:ascii="Arial" w:hAnsi="Arial" w:cs="Arial"/>
          <w:b/>
          <w:bCs/>
          <w:iCs/>
        </w:rPr>
        <w:t>Etude de définition</w:t>
      </w:r>
    </w:p>
    <w:p w14:paraId="02B1625A" w14:textId="77777777" w:rsidR="00597D62" w:rsidRPr="008F1C69" w:rsidRDefault="00597D62" w:rsidP="00597D62">
      <w:pPr>
        <w:numPr>
          <w:ilvl w:val="0"/>
          <w:numId w:val="37"/>
        </w:numPr>
        <w:spacing w:after="200" w:line="360" w:lineRule="auto"/>
        <w:contextualSpacing/>
        <w:jc w:val="both"/>
        <w:rPr>
          <w:rFonts w:ascii="Arial" w:hAnsi="Arial" w:cs="Arial"/>
          <w:bCs/>
          <w:iCs/>
        </w:rPr>
      </w:pPr>
      <w:r w:rsidRPr="008F1C69">
        <w:rPr>
          <w:rFonts w:ascii="Arial" w:hAnsi="Arial" w:cs="Arial"/>
          <w:bCs/>
          <w:iCs/>
        </w:rPr>
        <w:t>Note de clarification</w:t>
      </w:r>
    </w:p>
    <w:p w14:paraId="6A16D110" w14:textId="77777777" w:rsidR="00597D62" w:rsidRPr="008F1C69" w:rsidRDefault="00597D62" w:rsidP="00597D62">
      <w:pPr>
        <w:numPr>
          <w:ilvl w:val="0"/>
          <w:numId w:val="37"/>
        </w:numPr>
        <w:spacing w:after="200" w:line="360" w:lineRule="auto"/>
        <w:contextualSpacing/>
        <w:jc w:val="both"/>
        <w:rPr>
          <w:rFonts w:ascii="Arial" w:hAnsi="Arial" w:cs="Arial"/>
          <w:bCs/>
          <w:iCs/>
        </w:rPr>
      </w:pPr>
      <w:r w:rsidRPr="008F1C69">
        <w:rPr>
          <w:rFonts w:ascii="Arial" w:hAnsi="Arial" w:cs="Arial"/>
          <w:bCs/>
          <w:iCs/>
        </w:rPr>
        <w:t>Structuration de projet</w:t>
      </w:r>
    </w:p>
    <w:p w14:paraId="085F3FC4" w14:textId="77777777" w:rsidR="00597D62" w:rsidRPr="008F1C69" w:rsidRDefault="00597D62" w:rsidP="00597D62">
      <w:pPr>
        <w:numPr>
          <w:ilvl w:val="0"/>
          <w:numId w:val="37"/>
        </w:numPr>
        <w:spacing w:after="200" w:line="360" w:lineRule="auto"/>
        <w:contextualSpacing/>
        <w:jc w:val="both"/>
        <w:rPr>
          <w:rFonts w:ascii="Arial" w:hAnsi="Arial" w:cs="Arial"/>
          <w:bCs/>
          <w:iCs/>
        </w:rPr>
      </w:pPr>
      <w:r w:rsidRPr="008F1C69">
        <w:rPr>
          <w:rFonts w:ascii="Arial" w:hAnsi="Arial" w:cs="Arial"/>
          <w:bCs/>
          <w:iCs/>
        </w:rPr>
        <w:t>Réseau PERT pour le calcul de la durée de projet</w:t>
      </w:r>
    </w:p>
    <w:p w14:paraId="491DEA5D" w14:textId="77777777" w:rsidR="00597D62" w:rsidRPr="008F1C69" w:rsidRDefault="00597D62" w:rsidP="00597D62">
      <w:pPr>
        <w:numPr>
          <w:ilvl w:val="0"/>
          <w:numId w:val="35"/>
        </w:numPr>
        <w:spacing w:after="200" w:line="360" w:lineRule="auto"/>
        <w:contextualSpacing/>
        <w:jc w:val="both"/>
        <w:rPr>
          <w:rFonts w:ascii="Arial" w:hAnsi="Arial" w:cs="Arial"/>
          <w:bCs/>
          <w:iCs/>
        </w:rPr>
      </w:pPr>
      <w:r w:rsidRPr="008F1C69">
        <w:rPr>
          <w:rFonts w:ascii="Arial" w:hAnsi="Arial" w:cs="Arial"/>
          <w:b/>
          <w:bCs/>
          <w:iCs/>
        </w:rPr>
        <w:t>Phase de réalisation</w:t>
      </w:r>
    </w:p>
    <w:p w14:paraId="1BB4D96A" w14:textId="77777777" w:rsidR="00597D62" w:rsidRPr="008F1C69" w:rsidRDefault="00597D62" w:rsidP="00597D62">
      <w:pPr>
        <w:numPr>
          <w:ilvl w:val="0"/>
          <w:numId w:val="36"/>
        </w:numPr>
        <w:spacing w:after="200" w:line="360" w:lineRule="auto"/>
        <w:contextualSpacing/>
        <w:jc w:val="both"/>
        <w:rPr>
          <w:rFonts w:ascii="Arial" w:hAnsi="Arial" w:cs="Arial"/>
          <w:bCs/>
          <w:iCs/>
        </w:rPr>
      </w:pPr>
      <w:r w:rsidRPr="008F1C69">
        <w:rPr>
          <w:rFonts w:ascii="Arial" w:hAnsi="Arial" w:cs="Arial"/>
          <w:bCs/>
          <w:iCs/>
        </w:rPr>
        <w:t>Actions Préventives</w:t>
      </w:r>
    </w:p>
    <w:p w14:paraId="04057301" w14:textId="77777777" w:rsidR="00597D62" w:rsidRPr="008F1C69" w:rsidRDefault="00597D62" w:rsidP="00597D62">
      <w:pPr>
        <w:numPr>
          <w:ilvl w:val="0"/>
          <w:numId w:val="36"/>
        </w:numPr>
        <w:spacing w:after="200" w:line="360" w:lineRule="auto"/>
        <w:contextualSpacing/>
        <w:jc w:val="both"/>
        <w:rPr>
          <w:rFonts w:ascii="Arial" w:hAnsi="Arial" w:cs="Arial"/>
          <w:bCs/>
          <w:iCs/>
        </w:rPr>
      </w:pPr>
      <w:r w:rsidRPr="008F1C69">
        <w:rPr>
          <w:rFonts w:ascii="Arial" w:hAnsi="Arial" w:cs="Arial"/>
          <w:bCs/>
          <w:iCs/>
        </w:rPr>
        <w:t>Mise en service du projet</w:t>
      </w:r>
    </w:p>
    <w:p w14:paraId="6019A961" w14:textId="77777777" w:rsidR="00597D62" w:rsidRPr="008F1C69" w:rsidRDefault="00597D62" w:rsidP="00597D62">
      <w:pPr>
        <w:numPr>
          <w:ilvl w:val="0"/>
          <w:numId w:val="36"/>
        </w:numPr>
        <w:spacing w:after="200" w:line="360" w:lineRule="auto"/>
        <w:contextualSpacing/>
        <w:jc w:val="both"/>
        <w:rPr>
          <w:rFonts w:ascii="Arial" w:hAnsi="Arial" w:cs="Arial"/>
          <w:bCs/>
          <w:iCs/>
        </w:rPr>
      </w:pPr>
      <w:r w:rsidRPr="008F1C69">
        <w:rPr>
          <w:rFonts w:ascii="Arial" w:hAnsi="Arial" w:cs="Arial"/>
          <w:bCs/>
          <w:iCs/>
        </w:rPr>
        <w:t>Capitalisation des connaissances</w:t>
      </w:r>
    </w:p>
    <w:p w14:paraId="5383DB09" w14:textId="77777777" w:rsidR="00597D62" w:rsidRPr="00575331" w:rsidRDefault="00597D62" w:rsidP="00597D62">
      <w:pPr>
        <w:numPr>
          <w:ilvl w:val="0"/>
          <w:numId w:val="35"/>
        </w:numPr>
        <w:spacing w:after="200" w:line="360" w:lineRule="auto"/>
        <w:contextualSpacing/>
        <w:jc w:val="both"/>
        <w:rPr>
          <w:b/>
          <w:color w:val="FF0000"/>
        </w:rPr>
      </w:pPr>
      <w:r w:rsidRPr="008F1C69">
        <w:rPr>
          <w:rFonts w:ascii="Arial" w:hAnsi="Arial" w:cs="Arial"/>
          <w:b/>
          <w:bCs/>
          <w:iCs/>
        </w:rPr>
        <w:t>Gestion de Projet innovant :</w:t>
      </w:r>
      <w:r w:rsidRPr="008F1C69">
        <w:rPr>
          <w:rFonts w:ascii="Arial" w:hAnsi="Arial" w:cs="Arial"/>
          <w:bCs/>
          <w:iCs/>
        </w:rPr>
        <w:t xml:space="preserve"> </w:t>
      </w:r>
      <w:r>
        <w:rPr>
          <w:rFonts w:ascii="Arial" w:hAnsi="Arial" w:cs="Arial"/>
          <w:bCs/>
          <w:iCs/>
        </w:rPr>
        <w:t>E</w:t>
      </w:r>
      <w:r w:rsidRPr="008F1C69">
        <w:rPr>
          <w:rFonts w:ascii="Arial" w:hAnsi="Arial" w:cs="Arial"/>
          <w:bCs/>
          <w:iCs/>
        </w:rPr>
        <w:t xml:space="preserve">tude de Cas </w:t>
      </w:r>
    </w:p>
    <w:p w14:paraId="0476B839" w14:textId="77777777" w:rsidR="00597D62" w:rsidRDefault="00597D62" w:rsidP="00597D62">
      <w:pPr>
        <w:spacing w:line="360" w:lineRule="auto"/>
        <w:ind w:left="360"/>
        <w:jc w:val="both"/>
        <w:rPr>
          <w:b/>
          <w:color w:val="000000"/>
        </w:rPr>
      </w:pPr>
    </w:p>
    <w:p w14:paraId="59860EEA" w14:textId="77777777" w:rsidR="00597D62" w:rsidRDefault="00597D62" w:rsidP="00597D62">
      <w:pPr>
        <w:spacing w:line="360" w:lineRule="auto"/>
        <w:ind w:left="360"/>
        <w:jc w:val="both"/>
        <w:rPr>
          <w:b/>
          <w:color w:val="000000"/>
        </w:rPr>
      </w:pPr>
      <w:r w:rsidRPr="00246584">
        <w:rPr>
          <w:b/>
          <w:color w:val="000000"/>
        </w:rPr>
        <w:t>TRAVAUX PRATIQUE SUR TERRAIN ET EN LABORATOIRE</w:t>
      </w:r>
    </w:p>
    <w:p w14:paraId="06F7074B" w14:textId="77777777" w:rsidR="00597D62" w:rsidRPr="00575331" w:rsidRDefault="00597D62" w:rsidP="00597D62">
      <w:pPr>
        <w:spacing w:line="360" w:lineRule="auto"/>
        <w:jc w:val="both"/>
        <w:rPr>
          <w:b/>
          <w:color w:val="000000"/>
        </w:rPr>
      </w:pPr>
      <w:r w:rsidRPr="00246584">
        <w:rPr>
          <w:b/>
          <w:color w:val="000000"/>
        </w:rPr>
        <w:t>1-  travaux dirigés</w:t>
      </w:r>
      <w:r w:rsidRPr="00246584">
        <w:rPr>
          <w:bCs/>
          <w:color w:val="000000"/>
        </w:rPr>
        <w:t xml:space="preserve"> en salle</w:t>
      </w:r>
    </w:p>
    <w:p w14:paraId="4DDF8B62" w14:textId="7884CAA5" w:rsidR="00597D62" w:rsidRDefault="00597D62" w:rsidP="00176408">
      <w:pPr>
        <w:spacing w:line="276" w:lineRule="auto"/>
        <w:rPr>
          <w:bCs/>
          <w:color w:val="000000"/>
        </w:rPr>
      </w:pPr>
      <w:r w:rsidRPr="00AE1D26">
        <w:rPr>
          <w:rFonts w:ascii="Arial" w:hAnsi="Arial" w:cs="Arial"/>
          <w:b/>
        </w:rPr>
        <w:t>Mode d’évaluation : </w:t>
      </w:r>
      <w:r w:rsidR="00176408">
        <w:rPr>
          <w:rFonts w:ascii="Arial" w:hAnsi="Arial" w:cs="Arial"/>
          <w:i/>
        </w:rPr>
        <w:t xml:space="preserve"> examen</w:t>
      </w:r>
      <w:r w:rsidRPr="00464CA2">
        <w:rPr>
          <w:bCs/>
          <w:color w:val="000000"/>
        </w:rPr>
        <w:t xml:space="preserve"> </w:t>
      </w:r>
    </w:p>
    <w:p w14:paraId="13F2FEDA" w14:textId="77777777" w:rsidR="00597D62" w:rsidRDefault="00597D62" w:rsidP="00597D62">
      <w:pPr>
        <w:spacing w:line="276" w:lineRule="auto"/>
        <w:rPr>
          <w:b/>
          <w:bCs/>
          <w:color w:val="000000"/>
        </w:rPr>
      </w:pPr>
    </w:p>
    <w:p w14:paraId="6C27B946" w14:textId="77777777" w:rsidR="00597D62" w:rsidRPr="00575331" w:rsidRDefault="00597D62" w:rsidP="00597D62">
      <w:pPr>
        <w:spacing w:line="276" w:lineRule="auto"/>
        <w:rPr>
          <w:b/>
          <w:bCs/>
          <w:color w:val="000000"/>
        </w:rPr>
      </w:pPr>
      <w:r w:rsidRPr="007E682D">
        <w:rPr>
          <w:b/>
          <w:bCs/>
          <w:color w:val="000000"/>
        </w:rPr>
        <w:t>Contrôle continus  + Examen Final</w:t>
      </w:r>
    </w:p>
    <w:p w14:paraId="4AFBA897" w14:textId="77777777" w:rsidR="00597D62" w:rsidRDefault="00597D62" w:rsidP="00597D62">
      <w:pPr>
        <w:spacing w:line="276" w:lineRule="auto"/>
        <w:jc w:val="both"/>
        <w:rPr>
          <w:rFonts w:ascii="Arial" w:hAnsi="Arial" w:cs="Arial"/>
          <w:b/>
        </w:rPr>
      </w:pPr>
    </w:p>
    <w:p w14:paraId="337F93EE" w14:textId="77777777" w:rsidR="00597D62" w:rsidRDefault="00597D62" w:rsidP="00597D62">
      <w:pPr>
        <w:spacing w:line="276" w:lineRule="auto"/>
        <w:jc w:val="both"/>
        <w:rPr>
          <w:rFonts w:ascii="Arial" w:hAnsi="Arial" w:cs="Arial"/>
          <w:b/>
        </w:rPr>
      </w:pPr>
    </w:p>
    <w:p w14:paraId="405ADA97" w14:textId="77777777" w:rsidR="00597D62" w:rsidRDefault="00597D62" w:rsidP="00597D62">
      <w:pPr>
        <w:spacing w:line="276" w:lineRule="auto"/>
        <w:jc w:val="both"/>
        <w:rPr>
          <w:rFonts w:ascii="Arial" w:hAnsi="Arial" w:cs="Arial"/>
          <w:b/>
        </w:rPr>
      </w:pPr>
    </w:p>
    <w:p w14:paraId="7880B77B" w14:textId="77777777" w:rsidR="00597D62" w:rsidRPr="007E682D" w:rsidRDefault="00597D62" w:rsidP="00597D62">
      <w:pPr>
        <w:spacing w:line="276" w:lineRule="auto"/>
        <w:jc w:val="both"/>
        <w:rPr>
          <w:b/>
        </w:rPr>
      </w:pPr>
      <w:r>
        <w:rPr>
          <w:rFonts w:ascii="Arial" w:hAnsi="Arial" w:cs="Arial"/>
          <w:b/>
        </w:rPr>
        <w:t>Réfé</w:t>
      </w:r>
      <w:r w:rsidRPr="00154EDB">
        <w:rPr>
          <w:rFonts w:ascii="Arial" w:hAnsi="Arial" w:cs="Arial"/>
          <w:b/>
        </w:rPr>
        <w:t>rences</w:t>
      </w:r>
      <w:r w:rsidRPr="00870E7F">
        <w:rPr>
          <w:b/>
          <w:sz w:val="22"/>
          <w:szCs w:val="22"/>
        </w:rPr>
        <w:t xml:space="preserve">   </w:t>
      </w:r>
      <w:r w:rsidRPr="00870E7F">
        <w:rPr>
          <w:sz w:val="22"/>
          <w:szCs w:val="22"/>
        </w:rPr>
        <w:t xml:space="preserve"> </w:t>
      </w:r>
      <w:r w:rsidRPr="00870E7F">
        <w:rPr>
          <w:i/>
          <w:iCs/>
          <w:sz w:val="22"/>
          <w:szCs w:val="22"/>
        </w:rPr>
        <w:t>(Livres</w:t>
      </w:r>
      <w:r w:rsidRPr="00870E7F">
        <w:rPr>
          <w:i/>
          <w:sz w:val="22"/>
          <w:szCs w:val="22"/>
        </w:rPr>
        <w:t xml:space="preserve"> et polycopiés,  sites internet, </w:t>
      </w:r>
      <w:proofErr w:type="spellStart"/>
      <w:r w:rsidRPr="00870E7F">
        <w:rPr>
          <w:i/>
          <w:sz w:val="22"/>
          <w:szCs w:val="22"/>
        </w:rPr>
        <w:t>etc</w:t>
      </w:r>
      <w:proofErr w:type="spellEnd"/>
      <w:r w:rsidRPr="00870E7F">
        <w:rPr>
          <w:i/>
          <w:sz w:val="22"/>
          <w:szCs w:val="22"/>
        </w:rPr>
        <w:t>).</w:t>
      </w:r>
    </w:p>
    <w:p w14:paraId="7D0BE7B6" w14:textId="77777777" w:rsidR="00597D62" w:rsidRPr="00246584" w:rsidRDefault="00597D62" w:rsidP="00597D62">
      <w:pPr>
        <w:spacing w:line="276" w:lineRule="auto"/>
        <w:jc w:val="both"/>
        <w:rPr>
          <w:i/>
          <w:color w:val="000000"/>
          <w:sz w:val="22"/>
          <w:szCs w:val="22"/>
        </w:rPr>
      </w:pPr>
    </w:p>
    <w:p w14:paraId="4CC51F09" w14:textId="77777777" w:rsidR="00597D62" w:rsidRPr="00575331" w:rsidRDefault="00597D62" w:rsidP="00597D62">
      <w:pPr>
        <w:spacing w:after="120"/>
        <w:jc w:val="both"/>
        <w:rPr>
          <w:i/>
        </w:rPr>
      </w:pPr>
      <w:r w:rsidRPr="002E5236">
        <w:rPr>
          <w:rFonts w:ascii="Times" w:hAnsi="Times" w:cs="Times"/>
          <w:b/>
          <w:lang w:eastAsia="fr-FR"/>
        </w:rPr>
        <w:t>Barbier J.-M. (1991).</w:t>
      </w:r>
      <w:r w:rsidRPr="002E5236">
        <w:rPr>
          <w:rFonts w:ascii="Times" w:hAnsi="Times" w:cs="Times"/>
          <w:lang w:eastAsia="fr-FR"/>
        </w:rPr>
        <w:t xml:space="preserve"> </w:t>
      </w:r>
      <w:r w:rsidRPr="002E5236">
        <w:rPr>
          <w:rFonts w:ascii="Times" w:hAnsi="Times" w:cs="Times"/>
          <w:i/>
          <w:iCs/>
          <w:lang w:eastAsia="fr-FR"/>
        </w:rPr>
        <w:t>Élaboration de projets d'action et planification.</w:t>
      </w:r>
      <w:r>
        <w:rPr>
          <w:rFonts w:ascii="Times" w:hAnsi="Times" w:cs="Times"/>
          <w:i/>
          <w:iCs/>
          <w:lang w:eastAsia="fr-FR"/>
        </w:rPr>
        <w:t xml:space="preserve"> </w:t>
      </w:r>
      <w:r w:rsidRPr="002E5236">
        <w:rPr>
          <w:rFonts w:ascii="Times" w:hAnsi="Times" w:cs="Times"/>
          <w:lang w:eastAsia="fr-FR"/>
        </w:rPr>
        <w:t>Paris : PUF.</w:t>
      </w:r>
    </w:p>
    <w:p w14:paraId="41448817" w14:textId="77777777" w:rsidR="00597D62" w:rsidRPr="002E5236" w:rsidRDefault="00597D62" w:rsidP="00597D62">
      <w:pPr>
        <w:widowControl w:val="0"/>
        <w:autoSpaceDE w:val="0"/>
        <w:autoSpaceDN w:val="0"/>
        <w:adjustRightInd w:val="0"/>
        <w:spacing w:after="120"/>
        <w:rPr>
          <w:rFonts w:ascii="Times" w:hAnsi="Times" w:cs="Times"/>
        </w:rPr>
      </w:pPr>
      <w:r w:rsidRPr="00034FBB">
        <w:rPr>
          <w:rFonts w:ascii="Times" w:hAnsi="Times" w:cs="Times"/>
          <w:b/>
          <w:lang w:val="en-US" w:eastAsia="fr-FR"/>
        </w:rPr>
        <w:t xml:space="preserve">Boy, </w:t>
      </w:r>
      <w:proofErr w:type="gramStart"/>
      <w:r w:rsidRPr="00034FBB">
        <w:rPr>
          <w:rFonts w:ascii="Times" w:hAnsi="Times" w:cs="Times"/>
          <w:b/>
          <w:lang w:val="en-US" w:eastAsia="fr-FR"/>
        </w:rPr>
        <w:t>J. ,</w:t>
      </w:r>
      <w:proofErr w:type="gramEnd"/>
      <w:r w:rsidRPr="00034FBB">
        <w:rPr>
          <w:rFonts w:ascii="Times" w:hAnsi="Times" w:cs="Times"/>
          <w:b/>
          <w:lang w:val="en-US" w:eastAsia="fr-FR"/>
        </w:rPr>
        <w:t xml:space="preserve"> Dudek, Ch., </w:t>
      </w:r>
      <w:proofErr w:type="spellStart"/>
      <w:r w:rsidRPr="00034FBB">
        <w:rPr>
          <w:rFonts w:ascii="Times" w:hAnsi="Times" w:cs="Times"/>
          <w:b/>
          <w:lang w:val="en-US" w:eastAsia="fr-FR"/>
        </w:rPr>
        <w:t>Kuschel</w:t>
      </w:r>
      <w:proofErr w:type="spellEnd"/>
      <w:r w:rsidRPr="00034FBB">
        <w:rPr>
          <w:rFonts w:ascii="Times" w:hAnsi="Times" w:cs="Times"/>
          <w:b/>
          <w:lang w:val="en-US" w:eastAsia="fr-FR"/>
        </w:rPr>
        <w:t>, S. 2000.</w:t>
      </w:r>
      <w:r w:rsidRPr="00034FBB">
        <w:rPr>
          <w:rFonts w:ascii="Times" w:hAnsi="Times" w:cs="Times"/>
          <w:sz w:val="36"/>
          <w:szCs w:val="36"/>
          <w:lang w:val="en-US" w:eastAsia="fr-FR"/>
        </w:rPr>
        <w:t xml:space="preserve"> </w:t>
      </w:r>
      <w:r w:rsidRPr="002E5236">
        <w:rPr>
          <w:rFonts w:ascii="Times" w:hAnsi="Times" w:cs="Times"/>
          <w:lang w:eastAsia="fr-FR"/>
        </w:rPr>
        <w:t>Management de projet. Fondements, méthodes et techniques. Paris, Bruxelles : De Boeck Université (avec CD-ROM).</w:t>
      </w:r>
      <w:r w:rsidRPr="002E5236">
        <w:rPr>
          <w:rFonts w:ascii="Times" w:hAnsi="Times" w:cs="Times"/>
        </w:rPr>
        <w:t xml:space="preserve"> </w:t>
      </w:r>
    </w:p>
    <w:p w14:paraId="7D25C2CD" w14:textId="77777777" w:rsidR="00597D62" w:rsidRPr="00575331" w:rsidRDefault="00F13B6C" w:rsidP="00597D62">
      <w:pPr>
        <w:widowControl w:val="0"/>
        <w:autoSpaceDE w:val="0"/>
        <w:autoSpaceDN w:val="0"/>
        <w:adjustRightInd w:val="0"/>
        <w:spacing w:after="120"/>
        <w:rPr>
          <w:lang w:eastAsia="fr-FR"/>
        </w:rPr>
      </w:pPr>
      <w:hyperlink r:id="rId31" w:history="1">
        <w:r w:rsidR="00597D62" w:rsidRPr="009807FF">
          <w:rPr>
            <w:b/>
            <w:lang w:eastAsia="fr-FR"/>
          </w:rPr>
          <w:t>G</w:t>
        </w:r>
        <w:r w:rsidR="00597D62" w:rsidRPr="009807FF">
          <w:rPr>
            <w:b/>
          </w:rPr>
          <w:t xml:space="preserve"> </w:t>
        </w:r>
        <w:r w:rsidR="00597D62" w:rsidRPr="009807FF">
          <w:rPr>
            <w:b/>
            <w:lang w:eastAsia="fr-FR"/>
          </w:rPr>
          <w:t>Alain DESROCHES  2008.</w:t>
        </w:r>
        <w:r w:rsidR="00597D62" w:rsidRPr="009807FF">
          <w:rPr>
            <w:lang w:eastAsia="fr-FR"/>
          </w:rPr>
          <w:t xml:space="preserve"> Gestion des risques d'un projet - Les Techniques de l'Ingénieur - Référence SE2040 - Date de publication : 10 oct.2008 - </w:t>
        </w:r>
      </w:hyperlink>
    </w:p>
    <w:p w14:paraId="2CAF3A9E" w14:textId="77777777" w:rsidR="00597D62" w:rsidRPr="005C736D" w:rsidRDefault="00597D62" w:rsidP="00597D62">
      <w:pPr>
        <w:widowControl w:val="0"/>
        <w:autoSpaceDE w:val="0"/>
        <w:autoSpaceDN w:val="0"/>
        <w:adjustRightInd w:val="0"/>
        <w:spacing w:after="120"/>
        <w:rPr>
          <w:rFonts w:ascii="Arial" w:hAnsi="Arial" w:cs="Arial"/>
          <w:b/>
          <w:bCs/>
          <w:color w:val="355095"/>
          <w:sz w:val="32"/>
          <w:szCs w:val="32"/>
        </w:rPr>
      </w:pPr>
      <w:r w:rsidRPr="005C736D">
        <w:rPr>
          <w:b/>
          <w:bCs/>
        </w:rPr>
        <w:t>Jean-Yves Moine.</w:t>
      </w:r>
      <w:r w:rsidRPr="005C736D">
        <w:rPr>
          <w:rFonts w:ascii="Arial" w:hAnsi="Arial" w:cs="Arial"/>
          <w:b/>
          <w:bCs/>
          <w:color w:val="355095"/>
          <w:sz w:val="32"/>
          <w:szCs w:val="32"/>
        </w:rPr>
        <w:t xml:space="preserve"> </w:t>
      </w:r>
      <w:r w:rsidRPr="005C736D">
        <w:rPr>
          <w:b/>
        </w:rPr>
        <w:t>2008.</w:t>
      </w:r>
      <w:r w:rsidRPr="005C736D">
        <w:rPr>
          <w:b/>
          <w:bCs/>
          <w:color w:val="355095"/>
          <w:sz w:val="32"/>
          <w:szCs w:val="32"/>
        </w:rPr>
        <w:t xml:space="preserve"> </w:t>
      </w:r>
      <w:r w:rsidRPr="005C736D">
        <w:t>Manuel de gestion de projet, AFNOR</w:t>
      </w:r>
      <w:r>
        <w:t>.</w:t>
      </w:r>
      <w:r>
        <w:rPr>
          <w:rFonts w:ascii="Arial" w:hAnsi="Arial" w:cs="Arial"/>
        </w:rPr>
        <w:t xml:space="preserve"> </w:t>
      </w:r>
    </w:p>
    <w:p w14:paraId="59689AE2" w14:textId="77777777" w:rsidR="00597D62" w:rsidRDefault="00597D62" w:rsidP="00597D62">
      <w:pPr>
        <w:spacing w:after="120"/>
      </w:pPr>
      <w:r w:rsidRPr="005C736D">
        <w:rPr>
          <w:b/>
          <w:bCs/>
        </w:rPr>
        <w:t xml:space="preserve">Giard Vincent. </w:t>
      </w:r>
      <w:r w:rsidRPr="005C736D">
        <w:rPr>
          <w:b/>
        </w:rPr>
        <w:t>2004</w:t>
      </w:r>
      <w:r>
        <w:t xml:space="preserve">. </w:t>
      </w:r>
      <w:r w:rsidRPr="005C736D">
        <w:t xml:space="preserve"> Gestion de projet. Economica</w:t>
      </w:r>
      <w:r>
        <w:t>.</w:t>
      </w:r>
      <w:r w:rsidRPr="005C736D">
        <w:t xml:space="preserve"> </w:t>
      </w:r>
    </w:p>
    <w:p w14:paraId="1D0AC7FD" w14:textId="77777777" w:rsidR="00597D62" w:rsidRDefault="00597D62" w:rsidP="00597D62">
      <w:pPr>
        <w:widowControl w:val="0"/>
        <w:autoSpaceDE w:val="0"/>
        <w:autoSpaceDN w:val="0"/>
        <w:adjustRightInd w:val="0"/>
        <w:spacing w:after="120"/>
        <w:rPr>
          <w:rFonts w:ascii="Times" w:hAnsi="Times" w:cs="Times"/>
        </w:rPr>
      </w:pPr>
      <w:r w:rsidRPr="005C736D">
        <w:rPr>
          <w:rFonts w:ascii="Times" w:hAnsi="Times" w:cs="Times"/>
          <w:b/>
        </w:rPr>
        <w:t>Ouvrage collectif AFITEP. 1998.</w:t>
      </w:r>
      <w:r>
        <w:rPr>
          <w:rFonts w:ascii="Times" w:hAnsi="Times" w:cs="Times"/>
        </w:rPr>
        <w:t xml:space="preserve"> Management de projet, principes et pratique (Le).                             </w:t>
      </w:r>
    </w:p>
    <w:p w14:paraId="41A7005D" w14:textId="77777777" w:rsidR="00597D62" w:rsidRDefault="00597D62" w:rsidP="00597D62">
      <w:pPr>
        <w:widowControl w:val="0"/>
        <w:autoSpaceDE w:val="0"/>
        <w:autoSpaceDN w:val="0"/>
        <w:adjustRightInd w:val="0"/>
        <w:spacing w:after="120"/>
        <w:rPr>
          <w:rFonts w:ascii="Times" w:hAnsi="Times" w:cs="Times"/>
        </w:rPr>
      </w:pPr>
      <w:r w:rsidRPr="00AA59F7">
        <w:rPr>
          <w:rFonts w:ascii="Times" w:hAnsi="Times" w:cs="Times"/>
          <w:b/>
        </w:rPr>
        <w:t xml:space="preserve">R.E. </w:t>
      </w:r>
      <w:proofErr w:type="spellStart"/>
      <w:r w:rsidRPr="00AA59F7">
        <w:rPr>
          <w:rFonts w:ascii="Times" w:hAnsi="Times" w:cs="Times"/>
          <w:b/>
        </w:rPr>
        <w:t>Westney</w:t>
      </w:r>
      <w:proofErr w:type="spellEnd"/>
      <w:r w:rsidRPr="00AA59F7">
        <w:rPr>
          <w:rFonts w:ascii="Times" w:hAnsi="Times" w:cs="Times"/>
          <w:b/>
        </w:rPr>
        <w:t>. 1991.</w:t>
      </w:r>
      <w:r>
        <w:rPr>
          <w:rFonts w:ascii="Times" w:hAnsi="Times" w:cs="Times"/>
        </w:rPr>
        <w:t xml:space="preserve"> </w:t>
      </w:r>
      <w:r w:rsidRPr="005C736D">
        <w:rPr>
          <w:rFonts w:ascii="Times" w:hAnsi="Times" w:cs="Times"/>
        </w:rPr>
        <w:t>Gestion des petits projets</w:t>
      </w:r>
      <w:r>
        <w:rPr>
          <w:rFonts w:ascii="Times" w:hAnsi="Times" w:cs="Times"/>
        </w:rPr>
        <w:t xml:space="preserve">. Afnor Gestion.                                                           </w:t>
      </w:r>
    </w:p>
    <w:p w14:paraId="3EC5C641" w14:textId="77777777" w:rsidR="00597D62" w:rsidRDefault="00597D62" w:rsidP="00597D62">
      <w:pPr>
        <w:widowControl w:val="0"/>
        <w:autoSpaceDE w:val="0"/>
        <w:autoSpaceDN w:val="0"/>
        <w:adjustRightInd w:val="0"/>
        <w:spacing w:after="120"/>
        <w:rPr>
          <w:rFonts w:ascii="Times" w:hAnsi="Times" w:cs="Times"/>
        </w:rPr>
      </w:pPr>
      <w:r w:rsidRPr="00AA59F7">
        <w:rPr>
          <w:rFonts w:ascii="Times" w:hAnsi="Times" w:cs="Times"/>
          <w:b/>
        </w:rPr>
        <w:t>Ouvrage collectif AFITEP. 1996.</w:t>
      </w:r>
      <w:r>
        <w:rPr>
          <w:rFonts w:ascii="Times" w:hAnsi="Times" w:cs="Times"/>
        </w:rPr>
        <w:t xml:space="preserve"> Dictionnaire de management de projet (4e édition). Afnor.</w:t>
      </w:r>
    </w:p>
    <w:p w14:paraId="4453769E" w14:textId="77777777" w:rsidR="00597D62" w:rsidRDefault="00597D62" w:rsidP="00597D62">
      <w:pPr>
        <w:tabs>
          <w:tab w:val="left" w:pos="3725"/>
        </w:tabs>
        <w:spacing w:line="276" w:lineRule="auto"/>
        <w:ind w:right="282"/>
        <w:rPr>
          <w:rFonts w:ascii="Arial" w:hAnsi="Arial" w:cs="Arial"/>
          <w:b/>
          <w:iCs/>
          <w:sz w:val="28"/>
          <w:szCs w:val="28"/>
        </w:rPr>
      </w:pPr>
    </w:p>
    <w:p w14:paraId="50FA5E6B" w14:textId="77777777" w:rsidR="00597D62" w:rsidRDefault="00597D62" w:rsidP="00597D62">
      <w:pPr>
        <w:tabs>
          <w:tab w:val="left" w:pos="3725"/>
        </w:tabs>
        <w:spacing w:line="276" w:lineRule="auto"/>
        <w:ind w:right="282"/>
        <w:rPr>
          <w:rFonts w:ascii="Arial" w:hAnsi="Arial" w:cs="Arial"/>
          <w:b/>
          <w:iCs/>
          <w:sz w:val="28"/>
          <w:szCs w:val="28"/>
        </w:rPr>
      </w:pPr>
    </w:p>
    <w:p w14:paraId="3005129A" w14:textId="77777777" w:rsidR="00597D62" w:rsidRDefault="00597D62" w:rsidP="00597D62">
      <w:pPr>
        <w:tabs>
          <w:tab w:val="left" w:pos="3725"/>
        </w:tabs>
        <w:spacing w:line="276" w:lineRule="auto"/>
        <w:ind w:right="282"/>
        <w:rPr>
          <w:rFonts w:ascii="Arial" w:hAnsi="Arial" w:cs="Arial"/>
          <w:b/>
          <w:iCs/>
          <w:sz w:val="28"/>
          <w:szCs w:val="28"/>
        </w:rPr>
      </w:pPr>
    </w:p>
    <w:p w14:paraId="4DA76EB8" w14:textId="77777777" w:rsidR="00597D62" w:rsidRDefault="00597D62" w:rsidP="00597D62">
      <w:pPr>
        <w:tabs>
          <w:tab w:val="left" w:pos="3725"/>
        </w:tabs>
        <w:spacing w:line="276" w:lineRule="auto"/>
        <w:ind w:right="282"/>
        <w:rPr>
          <w:rFonts w:ascii="Arial" w:hAnsi="Arial" w:cs="Arial"/>
          <w:b/>
          <w:iCs/>
          <w:sz w:val="28"/>
          <w:szCs w:val="28"/>
        </w:rPr>
      </w:pPr>
    </w:p>
    <w:p w14:paraId="2B4F5B57" w14:textId="77777777" w:rsidR="00597D62" w:rsidRDefault="00597D62" w:rsidP="00597D62">
      <w:pPr>
        <w:tabs>
          <w:tab w:val="left" w:pos="3725"/>
        </w:tabs>
        <w:spacing w:line="276" w:lineRule="auto"/>
        <w:ind w:right="282"/>
        <w:rPr>
          <w:rFonts w:ascii="Arial" w:hAnsi="Arial" w:cs="Arial"/>
          <w:b/>
          <w:iCs/>
          <w:sz w:val="28"/>
          <w:szCs w:val="28"/>
        </w:rPr>
      </w:pPr>
    </w:p>
    <w:p w14:paraId="1E6FF1EC" w14:textId="77777777" w:rsidR="00597D62" w:rsidRDefault="00597D62" w:rsidP="00597D62">
      <w:pPr>
        <w:tabs>
          <w:tab w:val="left" w:pos="3725"/>
        </w:tabs>
        <w:spacing w:line="276" w:lineRule="auto"/>
        <w:ind w:right="282"/>
        <w:rPr>
          <w:rFonts w:ascii="Arial" w:hAnsi="Arial" w:cs="Arial"/>
          <w:b/>
          <w:iCs/>
          <w:sz w:val="28"/>
          <w:szCs w:val="28"/>
        </w:rPr>
      </w:pPr>
    </w:p>
    <w:p w14:paraId="47A0B1FE" w14:textId="77777777" w:rsidR="00597D62" w:rsidRDefault="00597D62" w:rsidP="00597D62">
      <w:pPr>
        <w:tabs>
          <w:tab w:val="left" w:pos="3725"/>
        </w:tabs>
        <w:spacing w:line="276" w:lineRule="auto"/>
        <w:ind w:right="282"/>
        <w:rPr>
          <w:rFonts w:ascii="Arial" w:hAnsi="Arial" w:cs="Arial"/>
          <w:b/>
          <w:iCs/>
          <w:sz w:val="28"/>
          <w:szCs w:val="28"/>
        </w:rPr>
      </w:pPr>
    </w:p>
    <w:p w14:paraId="7AD92D25" w14:textId="77777777" w:rsidR="00597D62" w:rsidRDefault="00597D62" w:rsidP="00597D62">
      <w:pPr>
        <w:tabs>
          <w:tab w:val="left" w:pos="3725"/>
        </w:tabs>
        <w:spacing w:line="276" w:lineRule="auto"/>
        <w:ind w:right="282"/>
        <w:rPr>
          <w:rFonts w:ascii="Arial" w:hAnsi="Arial" w:cs="Arial"/>
          <w:b/>
          <w:iCs/>
          <w:sz w:val="28"/>
          <w:szCs w:val="28"/>
        </w:rPr>
      </w:pPr>
    </w:p>
    <w:p w14:paraId="78A5D667" w14:textId="77777777" w:rsidR="00597D62" w:rsidRDefault="00597D62" w:rsidP="00597D62">
      <w:pPr>
        <w:tabs>
          <w:tab w:val="left" w:pos="3725"/>
        </w:tabs>
        <w:spacing w:line="276" w:lineRule="auto"/>
        <w:ind w:right="282"/>
        <w:rPr>
          <w:rFonts w:ascii="Arial" w:hAnsi="Arial" w:cs="Arial"/>
          <w:b/>
          <w:iCs/>
          <w:sz w:val="28"/>
          <w:szCs w:val="28"/>
        </w:rPr>
      </w:pPr>
    </w:p>
    <w:p w14:paraId="37C97611" w14:textId="535DD619" w:rsidR="0040149A" w:rsidRPr="00AE1D26" w:rsidRDefault="0040149A" w:rsidP="00DB677D">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t xml:space="preserve">Intitulé du Master : </w:t>
      </w:r>
      <w:r>
        <w:rPr>
          <w:rFonts w:ascii="Arial" w:hAnsi="Arial" w:cs="Arial"/>
          <w:b/>
          <w:iCs/>
          <w:sz w:val="28"/>
          <w:szCs w:val="28"/>
        </w:rPr>
        <w:t xml:space="preserve">Géomorphologie </w:t>
      </w:r>
    </w:p>
    <w:p w14:paraId="46C34E94" w14:textId="77777777" w:rsidR="0040149A" w:rsidRPr="00AE1D26" w:rsidRDefault="0040149A" w:rsidP="0040149A">
      <w:pPr>
        <w:spacing w:line="276" w:lineRule="auto"/>
        <w:jc w:val="both"/>
        <w:rPr>
          <w:rFonts w:ascii="Arial" w:hAnsi="Arial" w:cs="Arial"/>
          <w:i/>
        </w:rPr>
      </w:pPr>
      <w:r w:rsidRPr="00AE1D26">
        <w:rPr>
          <w:rFonts w:ascii="Arial" w:hAnsi="Arial" w:cs="Arial"/>
          <w:b/>
        </w:rPr>
        <w:t>Semestre </w:t>
      </w:r>
      <w:r w:rsidRPr="00AE1D26">
        <w:rPr>
          <w:rFonts w:ascii="Arial" w:hAnsi="Arial" w:cs="Arial"/>
          <w:b/>
          <w:i/>
        </w:rPr>
        <w:t xml:space="preserve">: </w:t>
      </w:r>
      <w:r>
        <w:rPr>
          <w:rFonts w:ascii="Arial" w:hAnsi="Arial" w:cs="Arial"/>
          <w:b/>
          <w:i/>
        </w:rPr>
        <w:t>03</w:t>
      </w:r>
    </w:p>
    <w:p w14:paraId="4DAA6CE4" w14:textId="65962B87" w:rsidR="0040149A" w:rsidRPr="00AE1D26" w:rsidRDefault="0040149A" w:rsidP="0040149A">
      <w:pPr>
        <w:spacing w:line="276" w:lineRule="auto"/>
        <w:ind w:right="282"/>
        <w:rPr>
          <w:rFonts w:ascii="Arial" w:hAnsi="Arial" w:cs="Arial"/>
          <w:b/>
          <w:iCs/>
        </w:rPr>
      </w:pPr>
      <w:r w:rsidRPr="00AE1D26">
        <w:rPr>
          <w:rFonts w:ascii="Arial" w:hAnsi="Arial" w:cs="Arial"/>
          <w:b/>
          <w:iCs/>
        </w:rPr>
        <w:t>Intitulé de l’UE</w:t>
      </w:r>
      <w:r w:rsidR="00DB677D">
        <w:rPr>
          <w:rFonts w:ascii="Arial" w:hAnsi="Arial" w:cs="Arial"/>
          <w:b/>
          <w:iCs/>
        </w:rPr>
        <w:t>M</w:t>
      </w:r>
      <w:r w:rsidRPr="00AE1D26">
        <w:rPr>
          <w:rFonts w:ascii="Arial" w:hAnsi="Arial" w:cs="Arial"/>
          <w:b/>
          <w:iCs/>
        </w:rPr>
        <w:t xml:space="preserve"> : </w:t>
      </w:r>
      <w:r w:rsidRPr="00246584">
        <w:rPr>
          <w:b/>
          <w:iCs/>
          <w:sz w:val="28"/>
          <w:szCs w:val="28"/>
        </w:rPr>
        <w:t xml:space="preserve">Topométrie </w:t>
      </w:r>
    </w:p>
    <w:p w14:paraId="1E203A9A" w14:textId="4D10C32B" w:rsidR="0040149A" w:rsidRDefault="0040149A" w:rsidP="0040149A">
      <w:pPr>
        <w:spacing w:line="276" w:lineRule="auto"/>
        <w:ind w:right="282"/>
        <w:rPr>
          <w:b/>
          <w:iCs/>
          <w:sz w:val="28"/>
          <w:szCs w:val="28"/>
        </w:rPr>
      </w:pPr>
      <w:r w:rsidRPr="00AE1D26">
        <w:rPr>
          <w:rFonts w:ascii="Arial" w:hAnsi="Arial" w:cs="Arial"/>
          <w:b/>
          <w:iCs/>
        </w:rPr>
        <w:t>Intitulé de la matière</w:t>
      </w:r>
      <w:r w:rsidR="00DB677D">
        <w:rPr>
          <w:rFonts w:ascii="Arial" w:hAnsi="Arial" w:cs="Arial"/>
          <w:b/>
          <w:iCs/>
        </w:rPr>
        <w:t xml:space="preserve"> 2</w:t>
      </w:r>
      <w:r w:rsidRPr="00AE1D26">
        <w:rPr>
          <w:rFonts w:ascii="Arial" w:hAnsi="Arial" w:cs="Arial"/>
          <w:b/>
          <w:iCs/>
        </w:rPr>
        <w:t xml:space="preserve"> : </w:t>
      </w:r>
      <w:r w:rsidRPr="00246584">
        <w:rPr>
          <w:b/>
          <w:iCs/>
          <w:sz w:val="28"/>
          <w:szCs w:val="28"/>
        </w:rPr>
        <w:t xml:space="preserve">Topométrie </w:t>
      </w:r>
    </w:p>
    <w:p w14:paraId="5574DC44" w14:textId="77777777" w:rsidR="0040149A" w:rsidRPr="00AE1D26" w:rsidRDefault="0040149A" w:rsidP="0040149A">
      <w:pPr>
        <w:spacing w:line="276" w:lineRule="auto"/>
        <w:ind w:right="282"/>
        <w:rPr>
          <w:rFonts w:ascii="Arial" w:hAnsi="Arial" w:cs="Arial"/>
          <w:b/>
          <w:iCs/>
        </w:rPr>
      </w:pPr>
      <w:r w:rsidRPr="00AE1D26">
        <w:rPr>
          <w:rFonts w:ascii="Arial" w:hAnsi="Arial" w:cs="Arial"/>
          <w:b/>
          <w:iCs/>
        </w:rPr>
        <w:t xml:space="preserve">Crédits : </w:t>
      </w:r>
      <w:r>
        <w:rPr>
          <w:rFonts w:ascii="Arial" w:hAnsi="Arial" w:cs="Arial"/>
          <w:b/>
          <w:iCs/>
        </w:rPr>
        <w:t>0</w:t>
      </w:r>
      <w:r w:rsidR="00F1715E">
        <w:rPr>
          <w:rFonts w:ascii="Arial" w:hAnsi="Arial" w:cs="Arial"/>
          <w:b/>
          <w:iCs/>
        </w:rPr>
        <w:t>5</w:t>
      </w:r>
    </w:p>
    <w:p w14:paraId="7F3310FD" w14:textId="77777777" w:rsidR="0040149A" w:rsidRPr="00AE1D26" w:rsidRDefault="0040149A" w:rsidP="0040149A">
      <w:pPr>
        <w:spacing w:line="276" w:lineRule="auto"/>
        <w:ind w:right="282"/>
        <w:rPr>
          <w:rFonts w:ascii="Arial" w:hAnsi="Arial" w:cs="Arial"/>
          <w:b/>
          <w:iCs/>
        </w:rPr>
      </w:pPr>
      <w:r w:rsidRPr="00AE1D26">
        <w:rPr>
          <w:rFonts w:ascii="Arial" w:hAnsi="Arial" w:cs="Arial"/>
          <w:b/>
          <w:iCs/>
        </w:rPr>
        <w:t>Coefficients :</w:t>
      </w:r>
      <w:r>
        <w:rPr>
          <w:rFonts w:ascii="Arial" w:hAnsi="Arial" w:cs="Arial"/>
          <w:b/>
          <w:iCs/>
        </w:rPr>
        <w:t xml:space="preserve"> 0</w:t>
      </w:r>
      <w:r w:rsidR="00F1715E">
        <w:rPr>
          <w:rFonts w:ascii="Arial" w:hAnsi="Arial" w:cs="Arial"/>
          <w:b/>
          <w:iCs/>
        </w:rPr>
        <w:t>3</w:t>
      </w:r>
    </w:p>
    <w:p w14:paraId="651FB684" w14:textId="77777777" w:rsidR="0040149A" w:rsidRDefault="0040149A" w:rsidP="0040149A">
      <w:pPr>
        <w:spacing w:line="276" w:lineRule="auto"/>
        <w:ind w:right="282"/>
        <w:rPr>
          <w:rFonts w:ascii="Arial" w:hAnsi="Arial" w:cs="Arial"/>
          <w:b/>
          <w:iCs/>
          <w:sz w:val="28"/>
          <w:szCs w:val="28"/>
        </w:rPr>
      </w:pPr>
    </w:p>
    <w:p w14:paraId="0CA9C27E" w14:textId="77777777" w:rsidR="0040149A" w:rsidRPr="002206C7" w:rsidRDefault="0040149A" w:rsidP="0040149A">
      <w:pPr>
        <w:spacing w:line="276" w:lineRule="auto"/>
        <w:jc w:val="both"/>
        <w:rPr>
          <w:i/>
        </w:rPr>
      </w:pPr>
      <w:r w:rsidRPr="00F5789E">
        <w:rPr>
          <w:rFonts w:ascii="Arial" w:hAnsi="Arial" w:cs="Arial"/>
          <w:b/>
          <w:bCs/>
          <w:iCs/>
        </w:rPr>
        <w:t>Objectifs de l’enseignement</w:t>
      </w:r>
      <w:r w:rsidRPr="002206C7">
        <w:t xml:space="preserve"> (</w:t>
      </w:r>
      <w:r w:rsidRPr="002206C7">
        <w:rPr>
          <w:i/>
        </w:rPr>
        <w:t>Décrire ce que l’étudiant est censé avoir acquis comme compétences après le succès à cette matière – maximum 3 lignes).</w:t>
      </w:r>
    </w:p>
    <w:p w14:paraId="67971BC3" w14:textId="77777777" w:rsidR="0040149A" w:rsidRDefault="0040149A" w:rsidP="0040149A">
      <w:pPr>
        <w:spacing w:line="276" w:lineRule="auto"/>
        <w:jc w:val="both"/>
        <w:rPr>
          <w:rFonts w:ascii="Arial" w:hAnsi="Arial" w:cs="Arial"/>
          <w:color w:val="000000"/>
          <w:shd w:val="clear" w:color="auto" w:fill="FFFFFF"/>
        </w:rPr>
      </w:pPr>
      <w:r>
        <w:rPr>
          <w:rFonts w:ascii="Arial" w:hAnsi="Arial" w:cs="Arial"/>
          <w:color w:val="000000"/>
          <w:shd w:val="clear" w:color="auto" w:fill="FFFFFF"/>
        </w:rPr>
        <w:t>Cet enseignement vise à transmettre aux étudiants une vue d’ensemble de la gestion de projet, de ses aspects techniques et organisationnels.</w:t>
      </w:r>
    </w:p>
    <w:p w14:paraId="2B10E653" w14:textId="77777777" w:rsidR="0040149A" w:rsidRPr="002206C7" w:rsidRDefault="0040149A" w:rsidP="0040149A">
      <w:pPr>
        <w:spacing w:line="276" w:lineRule="auto"/>
        <w:jc w:val="both"/>
        <w:rPr>
          <w:iCs/>
        </w:rPr>
      </w:pPr>
    </w:p>
    <w:p w14:paraId="4260D9DD" w14:textId="77777777" w:rsidR="0040149A" w:rsidRDefault="0040149A" w:rsidP="0040149A">
      <w:pPr>
        <w:spacing w:line="276" w:lineRule="auto"/>
        <w:jc w:val="both"/>
        <w:rPr>
          <w:i/>
        </w:rPr>
      </w:pPr>
      <w:r w:rsidRPr="00F5789E">
        <w:rPr>
          <w:rFonts w:ascii="Arial" w:hAnsi="Arial" w:cs="Arial"/>
          <w:b/>
          <w:bCs/>
          <w:iCs/>
        </w:rPr>
        <w:t>C</w:t>
      </w:r>
      <w:r>
        <w:rPr>
          <w:rFonts w:ascii="Arial" w:hAnsi="Arial" w:cs="Arial"/>
          <w:b/>
          <w:bCs/>
          <w:iCs/>
        </w:rPr>
        <w:t>onnaissances préalables recommandé</w:t>
      </w:r>
      <w:r w:rsidRPr="00F5789E">
        <w:rPr>
          <w:rFonts w:ascii="Arial" w:hAnsi="Arial" w:cs="Arial"/>
          <w:b/>
          <w:bCs/>
          <w:iCs/>
        </w:rPr>
        <w:t>es</w:t>
      </w:r>
      <w:r w:rsidRPr="002206C7">
        <w:rPr>
          <w:b/>
        </w:rPr>
        <w:t xml:space="preserve"> (</w:t>
      </w:r>
      <w:r w:rsidRPr="002206C7">
        <w:rPr>
          <w:i/>
        </w:rPr>
        <w:t>descriptif succinct des connaissances requises pour pouvoir suivre cet enseignement – Maximum 2 lignes).</w:t>
      </w:r>
    </w:p>
    <w:p w14:paraId="1892D9B7" w14:textId="77777777" w:rsidR="0040149A" w:rsidRPr="002206C7" w:rsidRDefault="0040149A" w:rsidP="0040149A">
      <w:pPr>
        <w:spacing w:line="276" w:lineRule="auto"/>
        <w:jc w:val="both"/>
        <w:rPr>
          <w:i/>
        </w:rPr>
      </w:pPr>
      <w:r>
        <w:t>Connaissances en Minéralogie, Sédimentologie</w:t>
      </w:r>
    </w:p>
    <w:p w14:paraId="54B70092" w14:textId="77777777" w:rsidR="0040149A" w:rsidRPr="002206C7" w:rsidRDefault="0040149A" w:rsidP="0040149A">
      <w:pPr>
        <w:spacing w:line="276" w:lineRule="auto"/>
        <w:jc w:val="both"/>
        <w:rPr>
          <w:i/>
        </w:rPr>
      </w:pPr>
    </w:p>
    <w:p w14:paraId="0B9DB8A2" w14:textId="77777777" w:rsidR="0040149A" w:rsidRDefault="0040149A" w:rsidP="0040149A">
      <w:pPr>
        <w:jc w:val="both"/>
        <w:rPr>
          <w:rFonts w:ascii="Arial" w:hAnsi="Arial" w:cs="Arial"/>
          <w:bCs/>
          <w:i/>
          <w:iCs/>
        </w:rPr>
      </w:pPr>
      <w:r w:rsidRPr="00246584">
        <w:rPr>
          <w:rFonts w:ascii="Arial" w:hAnsi="Arial" w:cs="Arial"/>
          <w:b/>
        </w:rPr>
        <w:t>Contenu de la matière</w:t>
      </w:r>
      <w:r w:rsidRPr="00AE1D26">
        <w:rPr>
          <w:rFonts w:ascii="Arial" w:hAnsi="Arial" w:cs="Arial"/>
          <w:bCs/>
          <w:i/>
          <w:iCs/>
        </w:rPr>
        <w:t xml:space="preserve"> (indiquer obligatoirement le contenu détaillé du programme en présentiel et du travail personnel)</w:t>
      </w:r>
    </w:p>
    <w:p w14:paraId="3CC0DF4A" w14:textId="77777777" w:rsidR="0040149A" w:rsidRPr="0004636B" w:rsidRDefault="0040149A" w:rsidP="0040149A">
      <w:pPr>
        <w:widowControl w:val="0"/>
        <w:autoSpaceDE w:val="0"/>
        <w:autoSpaceDN w:val="0"/>
        <w:adjustRightInd w:val="0"/>
        <w:spacing w:after="240"/>
        <w:rPr>
          <w:i/>
          <w:iCs/>
          <w:sz w:val="26"/>
          <w:szCs w:val="26"/>
        </w:rPr>
      </w:pPr>
      <w:r w:rsidRPr="0004636B">
        <w:rPr>
          <w:b/>
        </w:rPr>
        <w:t>E</w:t>
      </w:r>
      <w:r>
        <w:rPr>
          <w:b/>
        </w:rPr>
        <w:t>lé</w:t>
      </w:r>
      <w:r w:rsidRPr="0004636B">
        <w:rPr>
          <w:b/>
        </w:rPr>
        <w:t>ments de base sur les appareils topographiques</w:t>
      </w:r>
      <w:r>
        <w:rPr>
          <w:sz w:val="22"/>
          <w:szCs w:val="22"/>
        </w:rPr>
        <w:t> :</w:t>
      </w:r>
      <w:r>
        <w:rPr>
          <w:i/>
          <w:iCs/>
          <w:sz w:val="26"/>
          <w:szCs w:val="26"/>
        </w:rPr>
        <w:t xml:space="preserve"> Les nivelles, Les lunettes</w:t>
      </w:r>
      <w:r w:rsidRPr="0004636B">
        <w:rPr>
          <w:i/>
          <w:iCs/>
          <w:sz w:val="26"/>
          <w:szCs w:val="26"/>
        </w:rPr>
        <w:t xml:space="preserve"> </w:t>
      </w:r>
    </w:p>
    <w:p w14:paraId="4E42FBD0" w14:textId="77777777" w:rsidR="0040149A" w:rsidRPr="0004636B" w:rsidRDefault="0040149A" w:rsidP="0040149A">
      <w:pPr>
        <w:widowControl w:val="0"/>
        <w:autoSpaceDE w:val="0"/>
        <w:autoSpaceDN w:val="0"/>
        <w:adjustRightInd w:val="0"/>
        <w:spacing w:after="240"/>
      </w:pPr>
      <w:r w:rsidRPr="0004636B">
        <w:rPr>
          <w:b/>
        </w:rPr>
        <w:t>Détermination des altitudes</w:t>
      </w:r>
      <w:r>
        <w:rPr>
          <w:sz w:val="26"/>
          <w:szCs w:val="26"/>
        </w:rPr>
        <w:t xml:space="preserve"> : </w:t>
      </w:r>
      <w:r w:rsidRPr="0004636B">
        <w:rPr>
          <w:i/>
          <w:iCs/>
          <w:sz w:val="26"/>
          <w:szCs w:val="26"/>
        </w:rPr>
        <w:t xml:space="preserve">Les techniques, </w:t>
      </w:r>
      <w:r w:rsidRPr="0004636B">
        <w:rPr>
          <w:sz w:val="26"/>
          <w:szCs w:val="26"/>
        </w:rPr>
        <w:t>Nivellement direct ou géométrique, Nivellement indirect ou trigonomé</w:t>
      </w:r>
      <w:r>
        <w:rPr>
          <w:sz w:val="26"/>
          <w:szCs w:val="26"/>
        </w:rPr>
        <w:t>trique</w:t>
      </w:r>
      <w:r w:rsidRPr="0004636B">
        <w:rPr>
          <w:sz w:val="26"/>
          <w:szCs w:val="26"/>
        </w:rPr>
        <w:t>, D’autres techniques</w:t>
      </w:r>
      <w:r>
        <w:rPr>
          <w:sz w:val="26"/>
          <w:szCs w:val="26"/>
        </w:rPr>
        <w:t xml:space="preserve">, </w:t>
      </w:r>
      <w:r w:rsidRPr="0004636B">
        <w:rPr>
          <w:i/>
          <w:iCs/>
          <w:sz w:val="26"/>
          <w:szCs w:val="26"/>
        </w:rPr>
        <w:t>Les appareils  Les réseaux de référence</w:t>
      </w:r>
      <w:r>
        <w:rPr>
          <w:i/>
          <w:iCs/>
          <w:sz w:val="26"/>
          <w:szCs w:val="26"/>
        </w:rPr>
        <w:t>).</w:t>
      </w:r>
    </w:p>
    <w:p w14:paraId="7AC343E9" w14:textId="77777777" w:rsidR="0040149A" w:rsidRPr="0004636B" w:rsidRDefault="0040149A" w:rsidP="0040149A">
      <w:pPr>
        <w:widowControl w:val="0"/>
        <w:autoSpaceDE w:val="0"/>
        <w:autoSpaceDN w:val="0"/>
        <w:adjustRightInd w:val="0"/>
        <w:spacing w:after="240"/>
      </w:pPr>
      <w:r w:rsidRPr="0004636B">
        <w:rPr>
          <w:b/>
        </w:rPr>
        <w:t>D</w:t>
      </w:r>
      <w:r>
        <w:rPr>
          <w:b/>
        </w:rPr>
        <w:t>étermination des coordonné</w:t>
      </w:r>
      <w:r w:rsidRPr="0004636B">
        <w:rPr>
          <w:b/>
        </w:rPr>
        <w:t>es</w:t>
      </w:r>
      <w:r w:rsidRPr="0004636B">
        <w:rPr>
          <w:sz w:val="22"/>
          <w:szCs w:val="22"/>
        </w:rPr>
        <w:t xml:space="preserve"> </w:t>
      </w:r>
      <w:r>
        <w:rPr>
          <w:sz w:val="22"/>
          <w:szCs w:val="22"/>
        </w:rPr>
        <w:t>(</w:t>
      </w:r>
      <w:r w:rsidRPr="0004636B">
        <w:rPr>
          <w:i/>
          <w:iCs/>
          <w:sz w:val="26"/>
          <w:szCs w:val="26"/>
        </w:rPr>
        <w:t>Calcul d’orientation et de distances</w:t>
      </w:r>
      <w:r>
        <w:rPr>
          <w:i/>
          <w:iCs/>
          <w:sz w:val="26"/>
          <w:szCs w:val="26"/>
        </w:rPr>
        <w:t>,</w:t>
      </w:r>
      <w:r w:rsidRPr="0004636B">
        <w:rPr>
          <w:i/>
          <w:iCs/>
          <w:sz w:val="26"/>
          <w:szCs w:val="26"/>
        </w:rPr>
        <w:t xml:space="preserve"> </w:t>
      </w:r>
      <w:r w:rsidRPr="0004636B">
        <w:rPr>
          <w:sz w:val="26"/>
          <w:szCs w:val="26"/>
        </w:rPr>
        <w:t xml:space="preserve">Les distances, Le gisement, La transmission de gisement, </w:t>
      </w:r>
      <w:r w:rsidRPr="0004636B">
        <w:rPr>
          <w:i/>
          <w:iCs/>
          <w:sz w:val="26"/>
          <w:szCs w:val="26"/>
        </w:rPr>
        <w:t>Les techniques</w:t>
      </w:r>
      <w:r>
        <w:rPr>
          <w:i/>
          <w:iCs/>
          <w:sz w:val="26"/>
          <w:szCs w:val="26"/>
        </w:rPr>
        <w:t>,</w:t>
      </w:r>
      <w:r w:rsidRPr="0004636B">
        <w:rPr>
          <w:i/>
          <w:iCs/>
          <w:sz w:val="26"/>
          <w:szCs w:val="26"/>
        </w:rPr>
        <w:t xml:space="preserve"> </w:t>
      </w:r>
      <w:r w:rsidRPr="0004636B">
        <w:rPr>
          <w:sz w:val="26"/>
          <w:szCs w:val="26"/>
        </w:rPr>
        <w:t xml:space="preserve">Orientation de cheminements, Observation du canevas, Les points de détails </w:t>
      </w:r>
    </w:p>
    <w:p w14:paraId="30112A52" w14:textId="77777777" w:rsidR="0040149A" w:rsidRPr="0004636B" w:rsidRDefault="0040149A" w:rsidP="0040149A">
      <w:pPr>
        <w:widowControl w:val="0"/>
        <w:autoSpaceDE w:val="0"/>
        <w:autoSpaceDN w:val="0"/>
        <w:adjustRightInd w:val="0"/>
        <w:spacing w:after="240"/>
        <w:rPr>
          <w:i/>
          <w:iCs/>
          <w:sz w:val="26"/>
          <w:szCs w:val="26"/>
        </w:rPr>
      </w:pPr>
      <w:r w:rsidRPr="00A7554B">
        <w:rPr>
          <w:b/>
          <w:iCs/>
          <w:sz w:val="26"/>
          <w:szCs w:val="26"/>
        </w:rPr>
        <w:t>Les appareils :</w:t>
      </w:r>
      <w:r w:rsidRPr="0004636B">
        <w:rPr>
          <w:i/>
          <w:iCs/>
          <w:sz w:val="26"/>
          <w:szCs w:val="26"/>
        </w:rPr>
        <w:t xml:space="preserve"> </w:t>
      </w:r>
      <w:r w:rsidRPr="0004636B">
        <w:rPr>
          <w:sz w:val="26"/>
          <w:szCs w:val="26"/>
        </w:rPr>
        <w:t>Le théodolite, Le tachéomètre</w:t>
      </w:r>
      <w:r w:rsidRPr="0004636B">
        <w:rPr>
          <w:i/>
          <w:iCs/>
          <w:sz w:val="26"/>
          <w:szCs w:val="26"/>
        </w:rPr>
        <w:t xml:space="preserve">,  Les réseaux de référence </w:t>
      </w:r>
    </w:p>
    <w:p w14:paraId="1D915C31" w14:textId="77777777" w:rsidR="0040149A" w:rsidRPr="0004636B" w:rsidRDefault="0040149A" w:rsidP="0040149A">
      <w:pPr>
        <w:widowControl w:val="0"/>
        <w:autoSpaceDE w:val="0"/>
        <w:autoSpaceDN w:val="0"/>
        <w:adjustRightInd w:val="0"/>
        <w:spacing w:after="240"/>
        <w:rPr>
          <w:i/>
          <w:iCs/>
          <w:sz w:val="26"/>
          <w:szCs w:val="26"/>
        </w:rPr>
      </w:pPr>
      <w:r w:rsidRPr="0004636B">
        <w:rPr>
          <w:i/>
          <w:iCs/>
          <w:sz w:val="26"/>
          <w:szCs w:val="26"/>
        </w:rPr>
        <w:t xml:space="preserve">Les sources d’information </w:t>
      </w:r>
    </w:p>
    <w:p w14:paraId="6C8A7374" w14:textId="77777777" w:rsidR="0040149A" w:rsidRPr="00271FD4" w:rsidRDefault="0040149A" w:rsidP="0040149A">
      <w:pPr>
        <w:widowControl w:val="0"/>
        <w:autoSpaceDE w:val="0"/>
        <w:autoSpaceDN w:val="0"/>
        <w:adjustRightInd w:val="0"/>
        <w:spacing w:after="240"/>
        <w:rPr>
          <w:rFonts w:ascii="Times" w:hAnsi="Times" w:cs="Times"/>
        </w:rPr>
      </w:pPr>
      <w:r w:rsidRPr="00B321AB">
        <w:rPr>
          <w:b/>
        </w:rPr>
        <w:t>Détermination de l’incertitude de mesure</w:t>
      </w:r>
      <w:r>
        <w:rPr>
          <w:sz w:val="22"/>
          <w:szCs w:val="22"/>
        </w:rPr>
        <w:t> :</w:t>
      </w:r>
      <w:r w:rsidRPr="0004636B">
        <w:rPr>
          <w:i/>
          <w:iCs/>
          <w:sz w:val="26"/>
          <w:szCs w:val="26"/>
        </w:rPr>
        <w:t xml:space="preserve"> Erreurs et fautes,  Méthodes de compensation,</w:t>
      </w:r>
      <w:r w:rsidRPr="0004636B">
        <w:t xml:space="preserve"> </w:t>
      </w:r>
      <w:r w:rsidRPr="0004636B">
        <w:rPr>
          <w:sz w:val="26"/>
          <w:szCs w:val="26"/>
        </w:rPr>
        <w:t>compensation proportionnelle, compensation pondérée, compensation par les moindres carrés</w:t>
      </w:r>
      <w:r>
        <w:rPr>
          <w:sz w:val="26"/>
          <w:szCs w:val="26"/>
        </w:rPr>
        <w:t xml:space="preserve"> </w:t>
      </w:r>
    </w:p>
    <w:p w14:paraId="167C1710" w14:textId="77777777" w:rsidR="0040149A" w:rsidRPr="00246584" w:rsidRDefault="0040149A" w:rsidP="0040149A">
      <w:pPr>
        <w:spacing w:line="360" w:lineRule="auto"/>
        <w:jc w:val="both"/>
        <w:rPr>
          <w:b/>
          <w:color w:val="000000"/>
        </w:rPr>
      </w:pPr>
      <w:r w:rsidRPr="00246584">
        <w:rPr>
          <w:b/>
          <w:color w:val="000000"/>
        </w:rPr>
        <w:t>TRAVAUX PRATIQUE SUR TERRAIN ET EN LABORATOIRE</w:t>
      </w:r>
    </w:p>
    <w:p w14:paraId="318D8646" w14:textId="77777777" w:rsidR="0040149A" w:rsidRPr="00246584" w:rsidRDefault="0040149A" w:rsidP="0040149A">
      <w:pPr>
        <w:spacing w:line="276" w:lineRule="auto"/>
        <w:ind w:left="348"/>
        <w:jc w:val="both"/>
        <w:rPr>
          <w:b/>
          <w:color w:val="000000"/>
        </w:rPr>
      </w:pPr>
      <w:r w:rsidRPr="00246584">
        <w:rPr>
          <w:b/>
          <w:color w:val="000000"/>
        </w:rPr>
        <w:t xml:space="preserve">1-  réalisation des essais : </w:t>
      </w:r>
      <w:r w:rsidRPr="00246584">
        <w:rPr>
          <w:bCs/>
          <w:color w:val="000000"/>
        </w:rPr>
        <w:t xml:space="preserve">Sorties sur terrain </w:t>
      </w:r>
    </w:p>
    <w:p w14:paraId="1D64ED85" w14:textId="77777777" w:rsidR="0040149A" w:rsidRPr="00246584" w:rsidRDefault="0040149A" w:rsidP="0040149A">
      <w:pPr>
        <w:jc w:val="both"/>
        <w:rPr>
          <w:color w:val="000000"/>
        </w:rPr>
      </w:pPr>
    </w:p>
    <w:p w14:paraId="43F8C2BC" w14:textId="77777777" w:rsidR="0040149A" w:rsidRDefault="0040149A" w:rsidP="0040149A">
      <w:pPr>
        <w:spacing w:line="276" w:lineRule="auto"/>
        <w:rPr>
          <w:bCs/>
          <w:color w:val="000000"/>
        </w:rPr>
      </w:pPr>
      <w:r w:rsidRPr="00AE1D26">
        <w:rPr>
          <w:rFonts w:ascii="Arial" w:hAnsi="Arial" w:cs="Arial"/>
          <w:b/>
        </w:rPr>
        <w:t>Mode d’évaluation : </w:t>
      </w:r>
      <w:r w:rsidRPr="00AE1D26">
        <w:rPr>
          <w:rFonts w:ascii="Arial" w:hAnsi="Arial" w:cs="Arial"/>
          <w:i/>
        </w:rPr>
        <w:t>Contrôle continu, examen, etc…(La pondération est laissée à l’appréciation de l’équipe de formation</w:t>
      </w:r>
      <w:r w:rsidRPr="00464CA2">
        <w:rPr>
          <w:bCs/>
          <w:color w:val="000000"/>
        </w:rPr>
        <w:t xml:space="preserve"> </w:t>
      </w:r>
    </w:p>
    <w:p w14:paraId="395381B6" w14:textId="77777777" w:rsidR="0040149A" w:rsidRDefault="0040149A" w:rsidP="0040149A">
      <w:pPr>
        <w:spacing w:line="276" w:lineRule="auto"/>
        <w:rPr>
          <w:b/>
          <w:bCs/>
          <w:color w:val="000000"/>
        </w:rPr>
      </w:pPr>
    </w:p>
    <w:p w14:paraId="53A3EDAC" w14:textId="77777777" w:rsidR="0040149A" w:rsidRPr="00575331" w:rsidRDefault="0040149A" w:rsidP="0040149A">
      <w:pPr>
        <w:spacing w:line="276" w:lineRule="auto"/>
        <w:rPr>
          <w:b/>
          <w:bCs/>
          <w:color w:val="000000"/>
        </w:rPr>
      </w:pPr>
      <w:r w:rsidRPr="007E682D">
        <w:rPr>
          <w:b/>
          <w:bCs/>
          <w:color w:val="000000"/>
        </w:rPr>
        <w:t>Contrôle continus  + Examen Final</w:t>
      </w:r>
    </w:p>
    <w:p w14:paraId="52E1AF0F" w14:textId="77777777" w:rsidR="0040149A" w:rsidRDefault="0040149A" w:rsidP="0040149A">
      <w:pPr>
        <w:spacing w:line="276" w:lineRule="auto"/>
        <w:jc w:val="both"/>
        <w:rPr>
          <w:rFonts w:ascii="Arial" w:hAnsi="Arial" w:cs="Arial"/>
          <w:b/>
        </w:rPr>
      </w:pPr>
    </w:p>
    <w:p w14:paraId="3705A88B" w14:textId="77777777" w:rsidR="0040149A" w:rsidRDefault="0040149A" w:rsidP="0040149A">
      <w:pPr>
        <w:spacing w:line="276" w:lineRule="auto"/>
        <w:jc w:val="both"/>
        <w:rPr>
          <w:b/>
        </w:rPr>
      </w:pPr>
      <w:r>
        <w:rPr>
          <w:rFonts w:ascii="Arial" w:hAnsi="Arial" w:cs="Arial"/>
          <w:b/>
        </w:rPr>
        <w:t>Réfé</w:t>
      </w:r>
      <w:r w:rsidRPr="00154EDB">
        <w:rPr>
          <w:rFonts w:ascii="Arial" w:hAnsi="Arial" w:cs="Arial"/>
          <w:b/>
        </w:rPr>
        <w:t>rences</w:t>
      </w:r>
      <w:r w:rsidRPr="00870E7F">
        <w:rPr>
          <w:b/>
          <w:sz w:val="22"/>
          <w:szCs w:val="22"/>
        </w:rPr>
        <w:t xml:space="preserve">   </w:t>
      </w:r>
      <w:r w:rsidRPr="00870E7F">
        <w:rPr>
          <w:sz w:val="22"/>
          <w:szCs w:val="22"/>
        </w:rPr>
        <w:t xml:space="preserve"> </w:t>
      </w:r>
      <w:r w:rsidRPr="00870E7F">
        <w:rPr>
          <w:i/>
          <w:iCs/>
          <w:sz w:val="22"/>
          <w:szCs w:val="22"/>
        </w:rPr>
        <w:t>(Livres</w:t>
      </w:r>
      <w:r w:rsidRPr="00870E7F">
        <w:rPr>
          <w:i/>
          <w:sz w:val="22"/>
          <w:szCs w:val="22"/>
        </w:rPr>
        <w:t xml:space="preserve"> et polycopiés,  sites internet, etc).</w:t>
      </w:r>
    </w:p>
    <w:p w14:paraId="6F1FAB05" w14:textId="77777777" w:rsidR="0040149A" w:rsidRPr="00A63CF5" w:rsidRDefault="0040149A" w:rsidP="0040149A">
      <w:pPr>
        <w:widowControl w:val="0"/>
        <w:autoSpaceDE w:val="0"/>
        <w:autoSpaceDN w:val="0"/>
        <w:adjustRightInd w:val="0"/>
        <w:spacing w:after="320"/>
      </w:pPr>
      <w:r w:rsidRPr="00A63CF5">
        <w:rPr>
          <w:b/>
        </w:rPr>
        <w:t>Institut Géographique National, 2000,</w:t>
      </w:r>
      <w:r w:rsidRPr="00A63CF5">
        <w:t xml:space="preserve"> Notions géodésiques nécessaires au positionnement géographique, Notice Technique du Service de Géodésie et Nivellement, 28p. </w:t>
      </w:r>
      <w:hyperlink r:id="rId32" w:history="1">
        <w:r w:rsidRPr="00A63CF5">
          <w:rPr>
            <w:color w:val="0000E9"/>
            <w:u w:val="single" w:color="0000E9"/>
          </w:rPr>
          <w:t>http://www.ensg.ign.fr</w:t>
        </w:r>
      </w:hyperlink>
    </w:p>
    <w:p w14:paraId="2CF0C672" w14:textId="77777777" w:rsidR="0040149A" w:rsidRPr="00A63CF5" w:rsidRDefault="0040149A" w:rsidP="0040149A">
      <w:pPr>
        <w:widowControl w:val="0"/>
        <w:autoSpaceDE w:val="0"/>
        <w:autoSpaceDN w:val="0"/>
        <w:adjustRightInd w:val="0"/>
        <w:spacing w:after="320"/>
      </w:pPr>
      <w:r w:rsidRPr="00A63CF5">
        <w:rPr>
          <w:b/>
        </w:rPr>
        <w:t>Kraus K., Waldhäusel P., 1998</w:t>
      </w:r>
      <w:r w:rsidRPr="00A63CF5">
        <w:t xml:space="preserve">, </w:t>
      </w:r>
      <w:r w:rsidRPr="00A63CF5">
        <w:rPr>
          <w:iCs/>
        </w:rPr>
        <w:t>Manuel de Photogrammétrie – Principes et procédés fondamentaux – Volume I</w:t>
      </w:r>
      <w:r w:rsidRPr="00A63CF5">
        <w:t>, Traduction de P. Grussenmeyer et O. Reis, Hermès.</w:t>
      </w:r>
    </w:p>
    <w:p w14:paraId="2BF9BEFC" w14:textId="77777777" w:rsidR="0040149A" w:rsidRPr="009010CE" w:rsidRDefault="0040149A" w:rsidP="0040149A">
      <w:pPr>
        <w:widowControl w:val="0"/>
        <w:autoSpaceDE w:val="0"/>
        <w:autoSpaceDN w:val="0"/>
        <w:adjustRightInd w:val="0"/>
        <w:spacing w:after="320"/>
        <w:rPr>
          <w:lang w:val="en-US"/>
        </w:rPr>
      </w:pPr>
      <w:r w:rsidRPr="009010CE">
        <w:rPr>
          <w:b/>
          <w:lang w:val="en-US"/>
        </w:rPr>
        <w:t>Kraus K., Waldhäusel P., 1997</w:t>
      </w:r>
      <w:r w:rsidRPr="009010CE">
        <w:rPr>
          <w:lang w:val="en-US"/>
        </w:rPr>
        <w:t xml:space="preserve">, </w:t>
      </w:r>
      <w:r w:rsidRPr="009010CE">
        <w:rPr>
          <w:iCs/>
          <w:lang w:val="en-US"/>
        </w:rPr>
        <w:t>Photogrammetry – Advanced Methods and Applications – Volume II</w:t>
      </w:r>
    </w:p>
    <w:p w14:paraId="27208C89" w14:textId="77777777" w:rsidR="0040149A" w:rsidRPr="00A63CF5" w:rsidRDefault="0040149A" w:rsidP="0040149A">
      <w:pPr>
        <w:widowControl w:val="0"/>
        <w:autoSpaceDE w:val="0"/>
        <w:autoSpaceDN w:val="0"/>
        <w:adjustRightInd w:val="0"/>
        <w:spacing w:after="320"/>
      </w:pPr>
      <w:r w:rsidRPr="00A63CF5">
        <w:rPr>
          <w:b/>
        </w:rPr>
        <w:t>Ledig J., 1999,</w:t>
      </w:r>
      <w:r w:rsidRPr="00A63CF5">
        <w:t xml:space="preserve"> </w:t>
      </w:r>
      <w:r w:rsidRPr="00A63CF5">
        <w:rPr>
          <w:iCs/>
        </w:rPr>
        <w:t>GPS pour le positionnement géodésique</w:t>
      </w:r>
      <w:r w:rsidRPr="00A63CF5">
        <w:t>, Cours de l’Ecole Nationale Supérieure des Arts et Industries de Strasbourg, Section Topographie.</w:t>
      </w:r>
    </w:p>
    <w:p w14:paraId="7EA46AB7" w14:textId="171C1C65" w:rsidR="00BC029B" w:rsidRPr="00DB677D" w:rsidRDefault="0040149A" w:rsidP="00DB677D">
      <w:pPr>
        <w:widowControl w:val="0"/>
        <w:tabs>
          <w:tab w:val="left" w:pos="220"/>
          <w:tab w:val="left" w:pos="720"/>
        </w:tabs>
        <w:autoSpaceDE w:val="0"/>
        <w:autoSpaceDN w:val="0"/>
        <w:adjustRightInd w:val="0"/>
        <w:spacing w:after="400"/>
        <w:jc w:val="both"/>
        <w:rPr>
          <w:bCs/>
          <w:color w:val="000000"/>
        </w:rPr>
      </w:pPr>
      <w:r w:rsidRPr="00A63CF5">
        <w:rPr>
          <w:b/>
        </w:rPr>
        <w:t>Ministère des Ressources Naturelles du Canada, 1998</w:t>
      </w:r>
      <w:r w:rsidRPr="00A63CF5">
        <w:t xml:space="preserve">, Guide pour le positionnement GPS, disponible en ligne à l’adresse : </w:t>
      </w:r>
      <w:hyperlink r:id="rId33" w:history="1">
        <w:r w:rsidRPr="00A63CF5">
          <w:rPr>
            <w:color w:val="0000E9"/>
            <w:u w:val="single" w:color="0000E9"/>
          </w:rPr>
          <w:t>http://www.geod.nrcan.gc.ca</w:t>
        </w:r>
      </w:hyperlink>
    </w:p>
    <w:p w14:paraId="049EFC66" w14:textId="77777777" w:rsidR="0040149A" w:rsidRDefault="0040149A" w:rsidP="0040149A">
      <w:pPr>
        <w:spacing w:line="276" w:lineRule="auto"/>
        <w:ind w:right="282"/>
        <w:rPr>
          <w:rFonts w:ascii="Arial" w:hAnsi="Arial" w:cs="Arial"/>
          <w:b/>
          <w:iCs/>
          <w:sz w:val="28"/>
          <w:szCs w:val="28"/>
        </w:rPr>
      </w:pPr>
    </w:p>
    <w:p w14:paraId="43714B03" w14:textId="77777777" w:rsidR="00DB677D" w:rsidRDefault="00DB677D" w:rsidP="0040149A">
      <w:pPr>
        <w:spacing w:line="276" w:lineRule="auto"/>
        <w:ind w:right="282"/>
        <w:rPr>
          <w:rFonts w:ascii="Arial" w:hAnsi="Arial" w:cs="Arial"/>
          <w:b/>
          <w:iCs/>
          <w:sz w:val="28"/>
          <w:szCs w:val="28"/>
        </w:rPr>
      </w:pPr>
    </w:p>
    <w:p w14:paraId="6C5785C8" w14:textId="77777777" w:rsidR="00DB677D" w:rsidRDefault="00DB677D" w:rsidP="0040149A">
      <w:pPr>
        <w:spacing w:line="276" w:lineRule="auto"/>
        <w:ind w:right="282"/>
        <w:rPr>
          <w:rFonts w:ascii="Arial" w:hAnsi="Arial" w:cs="Arial"/>
          <w:b/>
          <w:iCs/>
          <w:sz w:val="28"/>
          <w:szCs w:val="28"/>
        </w:rPr>
      </w:pPr>
    </w:p>
    <w:p w14:paraId="74B445BC" w14:textId="77777777" w:rsidR="00DB677D" w:rsidRDefault="00DB677D" w:rsidP="0040149A">
      <w:pPr>
        <w:spacing w:line="276" w:lineRule="auto"/>
        <w:ind w:right="282"/>
        <w:rPr>
          <w:rFonts w:ascii="Arial" w:hAnsi="Arial" w:cs="Arial"/>
          <w:b/>
          <w:iCs/>
          <w:sz w:val="28"/>
          <w:szCs w:val="28"/>
        </w:rPr>
      </w:pPr>
    </w:p>
    <w:p w14:paraId="42E435B5" w14:textId="77777777" w:rsidR="00DB677D" w:rsidRDefault="00DB677D" w:rsidP="0040149A">
      <w:pPr>
        <w:spacing w:line="276" w:lineRule="auto"/>
        <w:ind w:right="282"/>
        <w:rPr>
          <w:rFonts w:ascii="Arial" w:hAnsi="Arial" w:cs="Arial"/>
          <w:b/>
          <w:iCs/>
          <w:sz w:val="28"/>
          <w:szCs w:val="28"/>
        </w:rPr>
      </w:pPr>
    </w:p>
    <w:p w14:paraId="47ED36B2" w14:textId="77777777" w:rsidR="00DB677D" w:rsidRDefault="00DB677D" w:rsidP="0040149A">
      <w:pPr>
        <w:spacing w:line="276" w:lineRule="auto"/>
        <w:ind w:right="282"/>
        <w:rPr>
          <w:rFonts w:ascii="Arial" w:hAnsi="Arial" w:cs="Arial"/>
          <w:b/>
          <w:iCs/>
          <w:sz w:val="28"/>
          <w:szCs w:val="28"/>
        </w:rPr>
      </w:pPr>
    </w:p>
    <w:p w14:paraId="7001322F" w14:textId="77777777" w:rsidR="00176408" w:rsidRDefault="00176408" w:rsidP="0040149A">
      <w:pPr>
        <w:spacing w:line="276" w:lineRule="auto"/>
        <w:ind w:right="282"/>
        <w:rPr>
          <w:rFonts w:ascii="Arial" w:hAnsi="Arial" w:cs="Arial"/>
          <w:b/>
          <w:iCs/>
          <w:sz w:val="28"/>
          <w:szCs w:val="28"/>
        </w:rPr>
      </w:pPr>
    </w:p>
    <w:p w14:paraId="78EF2C35" w14:textId="77777777" w:rsidR="00176408" w:rsidRDefault="00176408" w:rsidP="0040149A">
      <w:pPr>
        <w:spacing w:line="276" w:lineRule="auto"/>
        <w:ind w:right="282"/>
        <w:rPr>
          <w:rFonts w:ascii="Arial" w:hAnsi="Arial" w:cs="Arial"/>
          <w:b/>
          <w:iCs/>
          <w:sz w:val="28"/>
          <w:szCs w:val="28"/>
        </w:rPr>
      </w:pPr>
    </w:p>
    <w:p w14:paraId="0A7FE644" w14:textId="77777777" w:rsidR="00176408" w:rsidRDefault="00176408" w:rsidP="0040149A">
      <w:pPr>
        <w:spacing w:line="276" w:lineRule="auto"/>
        <w:ind w:right="282"/>
        <w:rPr>
          <w:rFonts w:ascii="Arial" w:hAnsi="Arial" w:cs="Arial"/>
          <w:b/>
          <w:iCs/>
          <w:sz w:val="28"/>
          <w:szCs w:val="28"/>
        </w:rPr>
      </w:pPr>
    </w:p>
    <w:p w14:paraId="67B17FAA" w14:textId="77777777" w:rsidR="00176408" w:rsidRDefault="00176408" w:rsidP="0040149A">
      <w:pPr>
        <w:spacing w:line="276" w:lineRule="auto"/>
        <w:ind w:right="282"/>
        <w:rPr>
          <w:rFonts w:ascii="Arial" w:hAnsi="Arial" w:cs="Arial"/>
          <w:b/>
          <w:iCs/>
          <w:sz w:val="28"/>
          <w:szCs w:val="28"/>
        </w:rPr>
      </w:pPr>
    </w:p>
    <w:p w14:paraId="1F7B891B" w14:textId="77777777" w:rsidR="00176408" w:rsidRDefault="00176408" w:rsidP="0040149A">
      <w:pPr>
        <w:spacing w:line="276" w:lineRule="auto"/>
        <w:ind w:right="282"/>
        <w:rPr>
          <w:rFonts w:ascii="Arial" w:hAnsi="Arial" w:cs="Arial"/>
          <w:b/>
          <w:iCs/>
          <w:sz w:val="28"/>
          <w:szCs w:val="28"/>
        </w:rPr>
      </w:pPr>
    </w:p>
    <w:p w14:paraId="61479D4F" w14:textId="77777777" w:rsidR="00176408" w:rsidRDefault="00176408" w:rsidP="0040149A">
      <w:pPr>
        <w:spacing w:line="276" w:lineRule="auto"/>
        <w:ind w:right="282"/>
        <w:rPr>
          <w:rFonts w:ascii="Arial" w:hAnsi="Arial" w:cs="Arial"/>
          <w:b/>
          <w:iCs/>
          <w:sz w:val="28"/>
          <w:szCs w:val="28"/>
        </w:rPr>
      </w:pPr>
    </w:p>
    <w:p w14:paraId="136ACB00" w14:textId="77777777" w:rsidR="00176408" w:rsidRDefault="00176408" w:rsidP="0040149A">
      <w:pPr>
        <w:spacing w:line="276" w:lineRule="auto"/>
        <w:ind w:right="282"/>
        <w:rPr>
          <w:rFonts w:ascii="Arial" w:hAnsi="Arial" w:cs="Arial"/>
          <w:b/>
          <w:iCs/>
          <w:sz w:val="28"/>
          <w:szCs w:val="28"/>
        </w:rPr>
      </w:pPr>
    </w:p>
    <w:p w14:paraId="02FA76AD" w14:textId="77777777" w:rsidR="00176408" w:rsidRDefault="00176408" w:rsidP="0040149A">
      <w:pPr>
        <w:spacing w:line="276" w:lineRule="auto"/>
        <w:ind w:right="282"/>
        <w:rPr>
          <w:rFonts w:ascii="Arial" w:hAnsi="Arial" w:cs="Arial"/>
          <w:b/>
          <w:iCs/>
          <w:sz w:val="28"/>
          <w:szCs w:val="28"/>
        </w:rPr>
      </w:pPr>
    </w:p>
    <w:p w14:paraId="5DA77CC0" w14:textId="77777777" w:rsidR="00176408" w:rsidRDefault="00176408" w:rsidP="0040149A">
      <w:pPr>
        <w:spacing w:line="276" w:lineRule="auto"/>
        <w:ind w:right="282"/>
        <w:rPr>
          <w:rFonts w:ascii="Arial" w:hAnsi="Arial" w:cs="Arial"/>
          <w:b/>
          <w:iCs/>
          <w:sz w:val="28"/>
          <w:szCs w:val="28"/>
        </w:rPr>
      </w:pPr>
    </w:p>
    <w:p w14:paraId="7D69AA8A" w14:textId="77777777" w:rsidR="00176408" w:rsidRDefault="00176408" w:rsidP="0040149A">
      <w:pPr>
        <w:spacing w:line="276" w:lineRule="auto"/>
        <w:ind w:right="282"/>
        <w:rPr>
          <w:rFonts w:ascii="Arial" w:hAnsi="Arial" w:cs="Arial"/>
          <w:b/>
          <w:iCs/>
          <w:sz w:val="28"/>
          <w:szCs w:val="28"/>
        </w:rPr>
      </w:pPr>
    </w:p>
    <w:p w14:paraId="59C06A57" w14:textId="77777777" w:rsidR="00176408" w:rsidRDefault="00176408" w:rsidP="0040149A">
      <w:pPr>
        <w:spacing w:line="276" w:lineRule="auto"/>
        <w:ind w:right="282"/>
        <w:rPr>
          <w:rFonts w:ascii="Arial" w:hAnsi="Arial" w:cs="Arial"/>
          <w:b/>
          <w:iCs/>
          <w:sz w:val="28"/>
          <w:szCs w:val="28"/>
        </w:rPr>
      </w:pPr>
    </w:p>
    <w:p w14:paraId="45BC6F56" w14:textId="77777777" w:rsidR="00176408" w:rsidRDefault="00176408" w:rsidP="0040149A">
      <w:pPr>
        <w:spacing w:line="276" w:lineRule="auto"/>
        <w:ind w:right="282"/>
        <w:rPr>
          <w:rFonts w:ascii="Arial" w:hAnsi="Arial" w:cs="Arial"/>
          <w:b/>
          <w:iCs/>
          <w:sz w:val="28"/>
          <w:szCs w:val="28"/>
        </w:rPr>
      </w:pPr>
    </w:p>
    <w:p w14:paraId="69080703" w14:textId="77777777" w:rsidR="00176408" w:rsidRDefault="00176408" w:rsidP="0040149A">
      <w:pPr>
        <w:spacing w:line="276" w:lineRule="auto"/>
        <w:ind w:right="282"/>
        <w:rPr>
          <w:rFonts w:ascii="Arial" w:hAnsi="Arial" w:cs="Arial"/>
          <w:b/>
          <w:iCs/>
          <w:sz w:val="28"/>
          <w:szCs w:val="28"/>
        </w:rPr>
      </w:pPr>
    </w:p>
    <w:p w14:paraId="7401F6F2" w14:textId="77777777" w:rsidR="00176408" w:rsidRDefault="00176408" w:rsidP="0040149A">
      <w:pPr>
        <w:spacing w:line="276" w:lineRule="auto"/>
        <w:ind w:right="282"/>
        <w:rPr>
          <w:rFonts w:ascii="Arial" w:hAnsi="Arial" w:cs="Arial"/>
          <w:b/>
          <w:iCs/>
          <w:sz w:val="28"/>
          <w:szCs w:val="28"/>
        </w:rPr>
      </w:pPr>
    </w:p>
    <w:p w14:paraId="0A6BA198" w14:textId="77777777" w:rsidR="00176408" w:rsidRDefault="00176408" w:rsidP="0040149A">
      <w:pPr>
        <w:spacing w:line="276" w:lineRule="auto"/>
        <w:ind w:right="282"/>
        <w:rPr>
          <w:rFonts w:ascii="Arial" w:hAnsi="Arial" w:cs="Arial"/>
          <w:b/>
          <w:iCs/>
          <w:sz w:val="28"/>
          <w:szCs w:val="28"/>
        </w:rPr>
      </w:pPr>
    </w:p>
    <w:p w14:paraId="5E230B79" w14:textId="77777777" w:rsidR="00176408" w:rsidRDefault="00176408" w:rsidP="0040149A">
      <w:pPr>
        <w:spacing w:line="276" w:lineRule="auto"/>
        <w:ind w:right="282"/>
        <w:rPr>
          <w:rFonts w:ascii="Arial" w:hAnsi="Arial" w:cs="Arial"/>
          <w:b/>
          <w:iCs/>
          <w:sz w:val="28"/>
          <w:szCs w:val="28"/>
        </w:rPr>
      </w:pPr>
    </w:p>
    <w:p w14:paraId="017C1733" w14:textId="77777777" w:rsidR="00176408" w:rsidRDefault="00176408" w:rsidP="0040149A">
      <w:pPr>
        <w:spacing w:line="276" w:lineRule="auto"/>
        <w:ind w:right="282"/>
        <w:rPr>
          <w:rFonts w:ascii="Arial" w:hAnsi="Arial" w:cs="Arial"/>
          <w:b/>
          <w:iCs/>
          <w:sz w:val="28"/>
          <w:szCs w:val="28"/>
          <w:rtl/>
        </w:rPr>
      </w:pPr>
    </w:p>
    <w:p w14:paraId="2BF2C519" w14:textId="77777777" w:rsidR="0083123A" w:rsidRDefault="0083123A" w:rsidP="0040149A">
      <w:pPr>
        <w:spacing w:line="276" w:lineRule="auto"/>
        <w:ind w:right="282"/>
        <w:rPr>
          <w:rFonts w:ascii="Arial" w:hAnsi="Arial" w:cs="Arial"/>
          <w:b/>
          <w:iCs/>
          <w:sz w:val="28"/>
          <w:szCs w:val="28"/>
          <w:rtl/>
        </w:rPr>
      </w:pPr>
    </w:p>
    <w:p w14:paraId="1B800788" w14:textId="77777777" w:rsidR="0083123A" w:rsidRDefault="0083123A" w:rsidP="0040149A">
      <w:pPr>
        <w:spacing w:line="276" w:lineRule="auto"/>
        <w:ind w:right="282"/>
        <w:rPr>
          <w:rFonts w:ascii="Arial" w:hAnsi="Arial" w:cs="Arial"/>
          <w:b/>
          <w:iCs/>
          <w:sz w:val="28"/>
          <w:szCs w:val="28"/>
        </w:rPr>
      </w:pPr>
    </w:p>
    <w:p w14:paraId="7258319D" w14:textId="77777777" w:rsidR="00DB677D" w:rsidRDefault="00DB677D" w:rsidP="0040149A">
      <w:pPr>
        <w:spacing w:line="276" w:lineRule="auto"/>
        <w:ind w:right="282"/>
        <w:rPr>
          <w:rFonts w:ascii="Arial" w:hAnsi="Arial" w:cs="Arial"/>
          <w:b/>
          <w:iCs/>
          <w:sz w:val="28"/>
          <w:szCs w:val="28"/>
        </w:rPr>
      </w:pPr>
    </w:p>
    <w:p w14:paraId="3C7443E7" w14:textId="77777777" w:rsidR="00DB677D" w:rsidRDefault="00DB677D" w:rsidP="0040149A">
      <w:pPr>
        <w:spacing w:line="276" w:lineRule="auto"/>
        <w:ind w:right="282"/>
        <w:rPr>
          <w:rFonts w:ascii="Arial" w:hAnsi="Arial" w:cs="Arial"/>
          <w:b/>
          <w:iCs/>
          <w:sz w:val="28"/>
          <w:szCs w:val="28"/>
        </w:rPr>
      </w:pPr>
    </w:p>
    <w:p w14:paraId="624589BA" w14:textId="51EB6D79" w:rsidR="0040149A" w:rsidRPr="00AE1D26" w:rsidRDefault="0040149A" w:rsidP="00DB677D">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t xml:space="preserve">Intitulé du Master : </w:t>
      </w:r>
      <w:r>
        <w:rPr>
          <w:rFonts w:ascii="Arial" w:hAnsi="Arial" w:cs="Arial"/>
          <w:b/>
          <w:iCs/>
          <w:sz w:val="28"/>
          <w:szCs w:val="28"/>
        </w:rPr>
        <w:t xml:space="preserve">Géomorphologie </w:t>
      </w:r>
    </w:p>
    <w:p w14:paraId="20C19903" w14:textId="77777777" w:rsidR="0040149A" w:rsidRPr="00AE1D26" w:rsidRDefault="0040149A" w:rsidP="0040149A">
      <w:pPr>
        <w:spacing w:line="276" w:lineRule="auto"/>
        <w:jc w:val="both"/>
        <w:rPr>
          <w:rFonts w:ascii="Arial" w:hAnsi="Arial" w:cs="Arial"/>
          <w:i/>
        </w:rPr>
      </w:pPr>
      <w:r w:rsidRPr="00AE1D26">
        <w:rPr>
          <w:rFonts w:ascii="Arial" w:hAnsi="Arial" w:cs="Arial"/>
          <w:b/>
        </w:rPr>
        <w:t>Semestre </w:t>
      </w:r>
      <w:r w:rsidRPr="00AE1D26">
        <w:rPr>
          <w:rFonts w:ascii="Arial" w:hAnsi="Arial" w:cs="Arial"/>
          <w:b/>
          <w:i/>
        </w:rPr>
        <w:t xml:space="preserve">: </w:t>
      </w:r>
      <w:r>
        <w:rPr>
          <w:rFonts w:ascii="Arial" w:hAnsi="Arial" w:cs="Arial"/>
          <w:b/>
          <w:i/>
        </w:rPr>
        <w:t>03</w:t>
      </w:r>
    </w:p>
    <w:p w14:paraId="3E17C5E8" w14:textId="474F7942" w:rsidR="0040149A" w:rsidRPr="00AE1D26" w:rsidRDefault="0040149A" w:rsidP="0040149A">
      <w:pPr>
        <w:spacing w:line="276" w:lineRule="auto"/>
        <w:ind w:right="282"/>
        <w:rPr>
          <w:rFonts w:ascii="Arial" w:hAnsi="Arial" w:cs="Arial"/>
          <w:b/>
          <w:iCs/>
        </w:rPr>
      </w:pPr>
      <w:r w:rsidRPr="00AE1D26">
        <w:rPr>
          <w:rFonts w:ascii="Arial" w:hAnsi="Arial" w:cs="Arial"/>
          <w:b/>
          <w:iCs/>
        </w:rPr>
        <w:t>Intitulé de l’UE</w:t>
      </w:r>
      <w:r w:rsidR="00DB677D">
        <w:rPr>
          <w:rFonts w:ascii="Arial" w:hAnsi="Arial" w:cs="Arial"/>
          <w:b/>
          <w:iCs/>
        </w:rPr>
        <w:t>M</w:t>
      </w:r>
      <w:r w:rsidRPr="00AE1D26">
        <w:rPr>
          <w:rFonts w:ascii="Arial" w:hAnsi="Arial" w:cs="Arial"/>
          <w:b/>
          <w:iCs/>
        </w:rPr>
        <w:t xml:space="preserve"> : </w:t>
      </w:r>
      <w:r w:rsidRPr="00246584">
        <w:rPr>
          <w:b/>
          <w:iCs/>
          <w:sz w:val="28"/>
          <w:szCs w:val="28"/>
        </w:rPr>
        <w:t xml:space="preserve">Mini-projet </w:t>
      </w:r>
    </w:p>
    <w:p w14:paraId="31102980" w14:textId="658F58D3" w:rsidR="0040149A" w:rsidRDefault="0040149A" w:rsidP="0040149A">
      <w:pPr>
        <w:spacing w:line="276" w:lineRule="auto"/>
        <w:ind w:right="282"/>
        <w:rPr>
          <w:rFonts w:ascii="Arial" w:hAnsi="Arial" w:cs="Arial"/>
          <w:b/>
          <w:iCs/>
        </w:rPr>
      </w:pPr>
      <w:r w:rsidRPr="00AE1D26">
        <w:rPr>
          <w:rFonts w:ascii="Arial" w:hAnsi="Arial" w:cs="Arial"/>
          <w:b/>
          <w:iCs/>
        </w:rPr>
        <w:t>Intitulé de la matière</w:t>
      </w:r>
      <w:r w:rsidR="00DB677D">
        <w:rPr>
          <w:rFonts w:ascii="Arial" w:hAnsi="Arial" w:cs="Arial"/>
          <w:b/>
          <w:iCs/>
        </w:rPr>
        <w:t xml:space="preserve"> 3</w:t>
      </w:r>
      <w:r w:rsidRPr="00AE1D26">
        <w:rPr>
          <w:rFonts w:ascii="Arial" w:hAnsi="Arial" w:cs="Arial"/>
          <w:b/>
          <w:iCs/>
        </w:rPr>
        <w:t xml:space="preserve"> : </w:t>
      </w:r>
      <w:r w:rsidRPr="00246584">
        <w:rPr>
          <w:b/>
          <w:iCs/>
          <w:sz w:val="28"/>
          <w:szCs w:val="28"/>
        </w:rPr>
        <w:t>Mini-projet</w:t>
      </w:r>
      <w:r w:rsidRPr="00AE1D26">
        <w:rPr>
          <w:rFonts w:ascii="Arial" w:hAnsi="Arial" w:cs="Arial"/>
          <w:b/>
          <w:iCs/>
        </w:rPr>
        <w:t xml:space="preserve"> </w:t>
      </w:r>
    </w:p>
    <w:p w14:paraId="5414F3A2" w14:textId="601F3860" w:rsidR="0040149A" w:rsidRPr="00AE1D26" w:rsidRDefault="0040149A" w:rsidP="00DB677D">
      <w:pPr>
        <w:spacing w:line="276" w:lineRule="auto"/>
        <w:ind w:right="282"/>
        <w:rPr>
          <w:rFonts w:ascii="Arial" w:hAnsi="Arial" w:cs="Arial"/>
          <w:b/>
          <w:iCs/>
        </w:rPr>
      </w:pPr>
      <w:r w:rsidRPr="00AE1D26">
        <w:rPr>
          <w:rFonts w:ascii="Arial" w:hAnsi="Arial" w:cs="Arial"/>
          <w:b/>
          <w:iCs/>
        </w:rPr>
        <w:t xml:space="preserve">Crédits : </w:t>
      </w:r>
      <w:r w:rsidR="00DB677D">
        <w:rPr>
          <w:rFonts w:ascii="Arial" w:hAnsi="Arial" w:cs="Arial"/>
          <w:b/>
          <w:iCs/>
        </w:rPr>
        <w:t>2</w:t>
      </w:r>
    </w:p>
    <w:p w14:paraId="42D3696A" w14:textId="5105C625" w:rsidR="0040149A" w:rsidRPr="00AE1D26" w:rsidRDefault="0040149A" w:rsidP="00DB677D">
      <w:pPr>
        <w:spacing w:line="276" w:lineRule="auto"/>
        <w:ind w:right="282"/>
        <w:rPr>
          <w:rFonts w:ascii="Arial" w:hAnsi="Arial" w:cs="Arial"/>
          <w:b/>
          <w:iCs/>
        </w:rPr>
      </w:pPr>
      <w:r w:rsidRPr="00AE1D26">
        <w:rPr>
          <w:rFonts w:ascii="Arial" w:hAnsi="Arial" w:cs="Arial"/>
          <w:b/>
          <w:iCs/>
        </w:rPr>
        <w:t>Coefficients :</w:t>
      </w:r>
      <w:r>
        <w:rPr>
          <w:rFonts w:ascii="Arial" w:hAnsi="Arial" w:cs="Arial"/>
          <w:b/>
          <w:iCs/>
        </w:rPr>
        <w:t xml:space="preserve"> </w:t>
      </w:r>
      <w:r w:rsidR="00DB677D">
        <w:rPr>
          <w:rFonts w:ascii="Arial" w:hAnsi="Arial" w:cs="Arial"/>
          <w:b/>
          <w:iCs/>
        </w:rPr>
        <w:t>2</w:t>
      </w:r>
    </w:p>
    <w:p w14:paraId="437FE000" w14:textId="77777777" w:rsidR="0040149A" w:rsidRDefault="0040149A" w:rsidP="0040149A">
      <w:pPr>
        <w:spacing w:line="276" w:lineRule="auto"/>
        <w:jc w:val="both"/>
        <w:rPr>
          <w:rFonts w:ascii="Arial" w:hAnsi="Arial" w:cs="Arial"/>
          <w:b/>
          <w:iCs/>
          <w:sz w:val="28"/>
          <w:szCs w:val="28"/>
        </w:rPr>
      </w:pPr>
    </w:p>
    <w:p w14:paraId="1BC12756" w14:textId="77777777" w:rsidR="0040149A" w:rsidRPr="002206C7" w:rsidRDefault="0040149A" w:rsidP="0040149A">
      <w:pPr>
        <w:spacing w:line="276" w:lineRule="auto"/>
        <w:jc w:val="both"/>
        <w:rPr>
          <w:i/>
        </w:rPr>
      </w:pPr>
      <w:r w:rsidRPr="00F5789E">
        <w:rPr>
          <w:rFonts w:ascii="Arial" w:hAnsi="Arial" w:cs="Arial"/>
          <w:b/>
          <w:bCs/>
          <w:iCs/>
        </w:rPr>
        <w:t>Objectifs de l’enseignement</w:t>
      </w:r>
      <w:r w:rsidRPr="002206C7">
        <w:t xml:space="preserve"> (</w:t>
      </w:r>
      <w:r w:rsidRPr="002206C7">
        <w:rPr>
          <w:i/>
        </w:rPr>
        <w:t>Décrire ce que l’étudiant est censé avoir acquis comme compétences après le succès à cette matière – maximum 3 lignes).</w:t>
      </w:r>
    </w:p>
    <w:p w14:paraId="5C0EBEB8" w14:textId="77777777" w:rsidR="0040149A" w:rsidRDefault="0040149A" w:rsidP="0040149A">
      <w:pPr>
        <w:spacing w:line="276" w:lineRule="auto"/>
        <w:jc w:val="both"/>
        <w:rPr>
          <w:rFonts w:ascii="Arial" w:hAnsi="Arial" w:cs="Arial"/>
          <w:color w:val="000000"/>
          <w:shd w:val="clear" w:color="auto" w:fill="FFFFFF"/>
        </w:rPr>
      </w:pPr>
    </w:p>
    <w:p w14:paraId="3CB786B0" w14:textId="77777777" w:rsidR="0040149A" w:rsidRDefault="0040149A" w:rsidP="0040149A">
      <w:pPr>
        <w:spacing w:line="276" w:lineRule="auto"/>
        <w:jc w:val="both"/>
        <w:rPr>
          <w:rFonts w:ascii="Arial" w:hAnsi="Arial" w:cs="Arial"/>
          <w:color w:val="000000"/>
          <w:shd w:val="clear" w:color="auto" w:fill="FFFFFF"/>
        </w:rPr>
      </w:pPr>
      <w:r>
        <w:rPr>
          <w:rFonts w:ascii="Arial" w:hAnsi="Arial" w:cs="Arial"/>
          <w:color w:val="000000"/>
          <w:shd w:val="clear" w:color="auto" w:fill="FFFFFF"/>
        </w:rPr>
        <w:t>Cet enseignement vise à transmettre aux étudiants les techniques et les méthodes de rédaction des mémoires de fin d’études (Problématique, méthodologie, bibliographie).</w:t>
      </w:r>
    </w:p>
    <w:p w14:paraId="67B6F2B7" w14:textId="77777777" w:rsidR="0040149A" w:rsidRPr="002206C7" w:rsidRDefault="0040149A" w:rsidP="0040149A">
      <w:pPr>
        <w:spacing w:line="276" w:lineRule="auto"/>
        <w:jc w:val="both"/>
        <w:rPr>
          <w:iCs/>
        </w:rPr>
      </w:pPr>
    </w:p>
    <w:p w14:paraId="708A3C15" w14:textId="77777777" w:rsidR="0040149A" w:rsidRDefault="0040149A" w:rsidP="0040149A">
      <w:pPr>
        <w:spacing w:line="276" w:lineRule="auto"/>
        <w:jc w:val="both"/>
        <w:rPr>
          <w:i/>
        </w:rPr>
      </w:pPr>
      <w:r w:rsidRPr="00F5789E">
        <w:rPr>
          <w:rFonts w:ascii="Arial" w:hAnsi="Arial" w:cs="Arial"/>
          <w:b/>
          <w:bCs/>
          <w:iCs/>
        </w:rPr>
        <w:t>Connaissances prealables recommandees</w:t>
      </w:r>
      <w:r w:rsidRPr="002206C7">
        <w:rPr>
          <w:b/>
        </w:rPr>
        <w:t xml:space="preserve"> (</w:t>
      </w:r>
      <w:r w:rsidRPr="002206C7">
        <w:rPr>
          <w:i/>
        </w:rPr>
        <w:t>descriptif succinct des connaissances requises pour pouvoir suivre cet enseignement – Maximum 2 lignes).</w:t>
      </w:r>
    </w:p>
    <w:p w14:paraId="022FD729" w14:textId="77777777" w:rsidR="0040149A" w:rsidRPr="002206C7" w:rsidRDefault="0040149A" w:rsidP="0040149A">
      <w:pPr>
        <w:spacing w:line="276" w:lineRule="auto"/>
        <w:jc w:val="both"/>
        <w:rPr>
          <w:i/>
        </w:rPr>
      </w:pPr>
      <w:r>
        <w:t>Connaissances en Minéralogie, Sédimentologie</w:t>
      </w:r>
    </w:p>
    <w:p w14:paraId="005DF82B" w14:textId="77777777" w:rsidR="0040149A" w:rsidRPr="002206C7" w:rsidRDefault="0040149A" w:rsidP="0040149A">
      <w:pPr>
        <w:spacing w:line="276" w:lineRule="auto"/>
        <w:jc w:val="both"/>
        <w:rPr>
          <w:i/>
        </w:rPr>
      </w:pPr>
    </w:p>
    <w:p w14:paraId="30064CE9" w14:textId="77777777" w:rsidR="0040149A" w:rsidRDefault="0040149A" w:rsidP="0040149A">
      <w:pPr>
        <w:jc w:val="both"/>
        <w:rPr>
          <w:rFonts w:ascii="Arial" w:hAnsi="Arial" w:cs="Arial"/>
          <w:bCs/>
          <w:i/>
          <w:iCs/>
        </w:rPr>
      </w:pPr>
      <w:r w:rsidRPr="00246584">
        <w:rPr>
          <w:rFonts w:ascii="Arial" w:hAnsi="Arial" w:cs="Arial"/>
          <w:b/>
        </w:rPr>
        <w:t>Contenu de la matière</w:t>
      </w:r>
      <w:r w:rsidRPr="00AE1D26">
        <w:rPr>
          <w:rFonts w:ascii="Arial" w:hAnsi="Arial" w:cs="Arial"/>
          <w:bCs/>
          <w:i/>
          <w:iCs/>
        </w:rPr>
        <w:t xml:space="preserve"> (indiquer obligatoirement le contenu détaillé du programme en présentiel et du travail personnel)</w:t>
      </w:r>
    </w:p>
    <w:p w14:paraId="7CC15576" w14:textId="77777777" w:rsidR="0040149A" w:rsidRPr="0004636B" w:rsidRDefault="0040149A" w:rsidP="0040149A">
      <w:pPr>
        <w:widowControl w:val="0"/>
        <w:autoSpaceDE w:val="0"/>
        <w:autoSpaceDN w:val="0"/>
        <w:adjustRightInd w:val="0"/>
        <w:spacing w:after="240"/>
        <w:rPr>
          <w:i/>
          <w:iCs/>
          <w:sz w:val="26"/>
          <w:szCs w:val="26"/>
        </w:rPr>
      </w:pPr>
      <w:r>
        <w:rPr>
          <w:b/>
        </w:rPr>
        <w:t xml:space="preserve">Introduction : Choix du sujet </w:t>
      </w:r>
    </w:p>
    <w:p w14:paraId="1FF8831C" w14:textId="77777777" w:rsidR="0040149A" w:rsidRDefault="0040149A" w:rsidP="0040149A">
      <w:pPr>
        <w:widowControl w:val="0"/>
        <w:autoSpaceDE w:val="0"/>
        <w:autoSpaceDN w:val="0"/>
        <w:adjustRightInd w:val="0"/>
        <w:spacing w:after="240"/>
        <w:rPr>
          <w:b/>
        </w:rPr>
      </w:pPr>
      <w:r>
        <w:rPr>
          <w:b/>
        </w:rPr>
        <w:t>La mise en forme du mémoire : (</w:t>
      </w:r>
      <w:r w:rsidRPr="00865541">
        <w:t>la rédaction, le paragraphe, la phrase, le style, la dactylographie, la police de caractères, entête et pied de page</w:t>
      </w:r>
      <w:r>
        <w:t>, les références dans le texte, les citations, le plagiat, les paraphrases, les figures et tableaux, la numérotation des pages, les corrections sur Word,).</w:t>
      </w:r>
    </w:p>
    <w:p w14:paraId="1BCA8ABD" w14:textId="77777777" w:rsidR="0040149A" w:rsidRPr="00DA044A" w:rsidRDefault="0040149A" w:rsidP="0040149A">
      <w:pPr>
        <w:widowControl w:val="0"/>
        <w:autoSpaceDE w:val="0"/>
        <w:autoSpaceDN w:val="0"/>
        <w:adjustRightInd w:val="0"/>
        <w:spacing w:after="240"/>
      </w:pPr>
      <w:r>
        <w:rPr>
          <w:b/>
        </w:rPr>
        <w:t xml:space="preserve"> Présentation du mémoire : </w:t>
      </w:r>
      <w:r w:rsidRPr="00A95E9F">
        <w:t>La table des matières</w:t>
      </w:r>
      <w:r>
        <w:t xml:space="preserve">, </w:t>
      </w:r>
      <w:r w:rsidRPr="00A95E9F">
        <w:t>L'introduction</w:t>
      </w:r>
      <w:r>
        <w:t xml:space="preserve">, </w:t>
      </w:r>
      <w:r w:rsidRPr="00A95E9F">
        <w:t>La partie théorique</w:t>
      </w:r>
      <w:r>
        <w:t xml:space="preserve">, </w:t>
      </w:r>
      <w:r>
        <w:rPr>
          <w:lang w:eastAsia="fr-FR"/>
        </w:rPr>
        <w:t xml:space="preserve">La méthodologie, </w:t>
      </w:r>
      <w:r w:rsidRPr="00A95E9F">
        <w:rPr>
          <w:lang w:eastAsia="fr-FR"/>
        </w:rPr>
        <w:t>Les résultats</w:t>
      </w:r>
      <w:r>
        <w:t xml:space="preserve">, </w:t>
      </w:r>
      <w:r>
        <w:rPr>
          <w:lang w:eastAsia="fr-FR"/>
        </w:rPr>
        <w:t>discussion et</w:t>
      </w:r>
      <w:r w:rsidRPr="00A95E9F">
        <w:rPr>
          <w:lang w:eastAsia="fr-FR"/>
        </w:rPr>
        <w:t xml:space="preserve"> conclusions</w:t>
      </w:r>
      <w:r>
        <w:t xml:space="preserve">, </w:t>
      </w:r>
      <w:r w:rsidRPr="00A95E9F">
        <w:rPr>
          <w:lang w:eastAsia="fr-FR"/>
        </w:rPr>
        <w:t>Les références bibliographiques et les annexes</w:t>
      </w:r>
    </w:p>
    <w:p w14:paraId="443925AA" w14:textId="77777777" w:rsidR="0040149A" w:rsidRPr="00246584" w:rsidRDefault="0040149A" w:rsidP="0040149A">
      <w:pPr>
        <w:spacing w:line="360" w:lineRule="auto"/>
        <w:jc w:val="both"/>
        <w:rPr>
          <w:b/>
          <w:color w:val="000000"/>
        </w:rPr>
      </w:pPr>
      <w:r w:rsidRPr="00246584">
        <w:rPr>
          <w:b/>
          <w:color w:val="000000"/>
        </w:rPr>
        <w:t>TRAVAUX PRATIQUE SUR TERRAIN ET EN LABORATOIRE</w:t>
      </w:r>
    </w:p>
    <w:p w14:paraId="5F66BCA7" w14:textId="77777777" w:rsidR="0040149A" w:rsidRPr="00246584" w:rsidRDefault="0040149A" w:rsidP="0040149A">
      <w:pPr>
        <w:spacing w:line="276" w:lineRule="auto"/>
        <w:ind w:left="348"/>
        <w:jc w:val="both"/>
        <w:rPr>
          <w:b/>
          <w:color w:val="000000"/>
        </w:rPr>
      </w:pPr>
      <w:r w:rsidRPr="00246584">
        <w:rPr>
          <w:b/>
          <w:color w:val="000000"/>
        </w:rPr>
        <w:t>1-travaux dirigés en salle</w:t>
      </w:r>
      <w:r w:rsidRPr="00246584">
        <w:rPr>
          <w:bCs/>
          <w:color w:val="000000"/>
        </w:rPr>
        <w:t xml:space="preserve"> </w:t>
      </w:r>
    </w:p>
    <w:p w14:paraId="036040F7" w14:textId="77777777" w:rsidR="0040149A" w:rsidRPr="00246584" w:rsidRDefault="0040149A" w:rsidP="0040149A">
      <w:pPr>
        <w:jc w:val="both"/>
        <w:rPr>
          <w:color w:val="000000"/>
        </w:rPr>
      </w:pPr>
    </w:p>
    <w:p w14:paraId="555B317E" w14:textId="61A749EF" w:rsidR="0040149A" w:rsidRPr="00575331" w:rsidRDefault="0040149A" w:rsidP="00176408">
      <w:pPr>
        <w:spacing w:line="276" w:lineRule="auto"/>
        <w:rPr>
          <w:b/>
          <w:bCs/>
          <w:color w:val="000000"/>
        </w:rPr>
      </w:pPr>
      <w:r w:rsidRPr="00AE1D26">
        <w:rPr>
          <w:rFonts w:ascii="Arial" w:hAnsi="Arial" w:cs="Arial"/>
          <w:b/>
        </w:rPr>
        <w:t>Mode d’évaluation : </w:t>
      </w:r>
      <w:r w:rsidR="00176408">
        <w:rPr>
          <w:rFonts w:ascii="Arial" w:hAnsi="Arial" w:cs="Arial"/>
          <w:i/>
        </w:rPr>
        <w:t>Contrôle continu</w:t>
      </w:r>
    </w:p>
    <w:p w14:paraId="26869E91" w14:textId="77777777" w:rsidR="0040149A" w:rsidRDefault="0040149A" w:rsidP="0040149A">
      <w:pPr>
        <w:spacing w:line="276" w:lineRule="auto"/>
        <w:jc w:val="both"/>
        <w:rPr>
          <w:rFonts w:ascii="Arial" w:hAnsi="Arial" w:cs="Arial"/>
          <w:b/>
        </w:rPr>
      </w:pPr>
    </w:p>
    <w:p w14:paraId="157DFAD1" w14:textId="77777777" w:rsidR="0040149A" w:rsidRDefault="0040149A" w:rsidP="0040149A">
      <w:pPr>
        <w:spacing w:line="276" w:lineRule="auto"/>
        <w:jc w:val="both"/>
        <w:rPr>
          <w:b/>
        </w:rPr>
      </w:pPr>
      <w:r>
        <w:rPr>
          <w:rFonts w:ascii="Arial" w:hAnsi="Arial" w:cs="Arial"/>
          <w:b/>
        </w:rPr>
        <w:t>Réfé</w:t>
      </w:r>
      <w:r w:rsidRPr="00154EDB">
        <w:rPr>
          <w:rFonts w:ascii="Arial" w:hAnsi="Arial" w:cs="Arial"/>
          <w:b/>
        </w:rPr>
        <w:t>rences</w:t>
      </w:r>
      <w:r w:rsidRPr="00870E7F">
        <w:rPr>
          <w:b/>
          <w:sz w:val="22"/>
          <w:szCs w:val="22"/>
        </w:rPr>
        <w:t xml:space="preserve">   </w:t>
      </w:r>
      <w:r w:rsidRPr="00870E7F">
        <w:rPr>
          <w:sz w:val="22"/>
          <w:szCs w:val="22"/>
        </w:rPr>
        <w:t xml:space="preserve"> </w:t>
      </w:r>
      <w:r w:rsidRPr="00870E7F">
        <w:rPr>
          <w:i/>
          <w:iCs/>
          <w:sz w:val="22"/>
          <w:szCs w:val="22"/>
        </w:rPr>
        <w:t>(Livres</w:t>
      </w:r>
      <w:r w:rsidRPr="00870E7F">
        <w:rPr>
          <w:i/>
          <w:sz w:val="22"/>
          <w:szCs w:val="22"/>
        </w:rPr>
        <w:t xml:space="preserve"> et polycopiés,  sites internet, etc).</w:t>
      </w:r>
    </w:p>
    <w:p w14:paraId="1D0BEB1C" w14:textId="77777777" w:rsidR="0040149A" w:rsidRPr="00246584" w:rsidRDefault="0040149A" w:rsidP="0040149A">
      <w:pPr>
        <w:jc w:val="center"/>
        <w:rPr>
          <w:rFonts w:ascii="Arial" w:hAnsi="Arial" w:cs="Arial"/>
          <w:b/>
          <w:bCs/>
          <w:color w:val="000000"/>
          <w:sz w:val="32"/>
          <w:szCs w:val="32"/>
        </w:rPr>
      </w:pPr>
    </w:p>
    <w:p w14:paraId="6D475A13" w14:textId="77777777" w:rsidR="0040149A" w:rsidRDefault="0040149A" w:rsidP="0040149A">
      <w:pPr>
        <w:rPr>
          <w:rFonts w:ascii="Arial" w:hAnsi="Arial" w:cs="Arial"/>
          <w:b/>
          <w:bCs/>
          <w:sz w:val="32"/>
          <w:szCs w:val="32"/>
        </w:rPr>
      </w:pPr>
      <w:r>
        <w:rPr>
          <w:rFonts w:ascii="Arial" w:hAnsi="Arial" w:cs="Arial"/>
          <w:b/>
          <w:bCs/>
          <w:color w:val="262626"/>
          <w:lang w:eastAsia="fr-FR"/>
        </w:rPr>
        <w:t>Michel Kalika . 2012. Le mémoire de master, Dunod (3e édition), 200 p.</w:t>
      </w:r>
    </w:p>
    <w:p w14:paraId="655780FD" w14:textId="77777777" w:rsidR="0040149A" w:rsidRDefault="0040149A"/>
    <w:p w14:paraId="68FC4DF0" w14:textId="77777777" w:rsidR="00BC029B" w:rsidRDefault="00BC029B"/>
    <w:p w14:paraId="3246DCD6" w14:textId="77777777" w:rsidR="00BC029B" w:rsidRDefault="00BC029B"/>
    <w:p w14:paraId="4FD3A67A" w14:textId="77777777" w:rsidR="00DB677D" w:rsidRDefault="00DB677D"/>
    <w:p w14:paraId="450F92C8" w14:textId="77777777" w:rsidR="00DB677D" w:rsidRDefault="00DB677D"/>
    <w:p w14:paraId="69CC3847" w14:textId="77777777" w:rsidR="00176408" w:rsidRDefault="00176408"/>
    <w:p w14:paraId="6392BFC1" w14:textId="77777777" w:rsidR="00BC029B" w:rsidRDefault="00BC029B"/>
    <w:p w14:paraId="0FD329EE" w14:textId="017ECA38" w:rsidR="00BC029B" w:rsidRPr="00AE1D26" w:rsidRDefault="00BC029B" w:rsidP="00DB677D">
      <w:pPr>
        <w:tabs>
          <w:tab w:val="left" w:pos="3725"/>
        </w:tabs>
        <w:spacing w:line="276" w:lineRule="auto"/>
        <w:ind w:right="282"/>
        <w:rPr>
          <w:rFonts w:ascii="Arial" w:hAnsi="Arial" w:cs="Arial"/>
          <w:b/>
          <w:iCs/>
          <w:sz w:val="28"/>
          <w:szCs w:val="28"/>
        </w:rPr>
      </w:pPr>
      <w:r w:rsidRPr="00AE1D26">
        <w:rPr>
          <w:rFonts w:ascii="Arial" w:hAnsi="Arial" w:cs="Arial"/>
          <w:b/>
          <w:iCs/>
          <w:sz w:val="28"/>
          <w:szCs w:val="28"/>
        </w:rPr>
        <w:t xml:space="preserve">Intitulé du Master : </w:t>
      </w:r>
      <w:r>
        <w:rPr>
          <w:rFonts w:ascii="Arial" w:hAnsi="Arial" w:cs="Arial"/>
          <w:b/>
          <w:iCs/>
          <w:sz w:val="28"/>
          <w:szCs w:val="28"/>
        </w:rPr>
        <w:t xml:space="preserve">Géomorphologie </w:t>
      </w:r>
    </w:p>
    <w:p w14:paraId="32FC48A2" w14:textId="77777777" w:rsidR="00BC029B" w:rsidRPr="00AE1D26" w:rsidRDefault="00BC029B" w:rsidP="00BC029B">
      <w:pPr>
        <w:spacing w:line="276" w:lineRule="auto"/>
        <w:jc w:val="both"/>
        <w:rPr>
          <w:rFonts w:ascii="Arial" w:hAnsi="Arial" w:cs="Arial"/>
          <w:i/>
        </w:rPr>
      </w:pPr>
      <w:r w:rsidRPr="00AE1D26">
        <w:rPr>
          <w:rFonts w:ascii="Arial" w:hAnsi="Arial" w:cs="Arial"/>
          <w:b/>
        </w:rPr>
        <w:t>Semestre </w:t>
      </w:r>
      <w:r w:rsidRPr="00AE1D26">
        <w:rPr>
          <w:rFonts w:ascii="Arial" w:hAnsi="Arial" w:cs="Arial"/>
          <w:b/>
          <w:i/>
        </w:rPr>
        <w:t xml:space="preserve">: </w:t>
      </w:r>
      <w:r>
        <w:rPr>
          <w:rFonts w:ascii="Arial" w:hAnsi="Arial" w:cs="Arial"/>
          <w:b/>
          <w:i/>
        </w:rPr>
        <w:t>03</w:t>
      </w:r>
    </w:p>
    <w:p w14:paraId="137B3909" w14:textId="77777777" w:rsidR="00BC029B" w:rsidRDefault="00BC029B" w:rsidP="00BC029B">
      <w:pPr>
        <w:spacing w:line="276" w:lineRule="auto"/>
        <w:ind w:right="282"/>
        <w:rPr>
          <w:b/>
          <w:iCs/>
          <w:sz w:val="28"/>
          <w:szCs w:val="28"/>
        </w:rPr>
      </w:pPr>
      <w:r w:rsidRPr="00AE1D26">
        <w:rPr>
          <w:rFonts w:ascii="Arial" w:hAnsi="Arial" w:cs="Arial"/>
          <w:b/>
          <w:iCs/>
        </w:rPr>
        <w:t>Intitulé de l’UE</w:t>
      </w:r>
      <w:r>
        <w:rPr>
          <w:rFonts w:ascii="Arial" w:hAnsi="Arial" w:cs="Arial"/>
          <w:b/>
          <w:iCs/>
        </w:rPr>
        <w:t>D</w:t>
      </w:r>
      <w:r w:rsidRPr="00AE1D26">
        <w:rPr>
          <w:rFonts w:ascii="Arial" w:hAnsi="Arial" w:cs="Arial"/>
          <w:b/>
          <w:iCs/>
        </w:rPr>
        <w:t xml:space="preserve"> : </w:t>
      </w:r>
    </w:p>
    <w:p w14:paraId="7947BB00" w14:textId="77777777" w:rsidR="00BC029B" w:rsidRDefault="00BC029B" w:rsidP="00BC029B">
      <w:pPr>
        <w:spacing w:line="276" w:lineRule="auto"/>
        <w:ind w:right="282"/>
        <w:rPr>
          <w:rFonts w:ascii="Arial" w:hAnsi="Arial" w:cs="Arial"/>
          <w:b/>
          <w:iCs/>
        </w:rPr>
      </w:pPr>
      <w:r w:rsidRPr="00AE1D26">
        <w:rPr>
          <w:rFonts w:ascii="Arial" w:hAnsi="Arial" w:cs="Arial"/>
          <w:b/>
          <w:iCs/>
        </w:rPr>
        <w:t xml:space="preserve">Intitulé de la matière : </w:t>
      </w:r>
      <w:r w:rsidR="00F1715E">
        <w:rPr>
          <w:b/>
          <w:iCs/>
          <w:sz w:val="28"/>
          <w:szCs w:val="28"/>
        </w:rPr>
        <w:t>Entrepreneu</w:t>
      </w:r>
      <w:r>
        <w:rPr>
          <w:b/>
          <w:iCs/>
          <w:sz w:val="28"/>
          <w:szCs w:val="28"/>
        </w:rPr>
        <w:t>riat</w:t>
      </w:r>
      <w:r w:rsidRPr="00AE1D26">
        <w:rPr>
          <w:rFonts w:ascii="Arial" w:hAnsi="Arial" w:cs="Arial"/>
          <w:b/>
          <w:iCs/>
        </w:rPr>
        <w:t xml:space="preserve"> </w:t>
      </w:r>
    </w:p>
    <w:p w14:paraId="4FDDD9B2" w14:textId="77777777" w:rsidR="00BC029B" w:rsidRPr="00AE1D26" w:rsidRDefault="00BC029B" w:rsidP="00BC029B">
      <w:pPr>
        <w:spacing w:line="276" w:lineRule="auto"/>
        <w:ind w:right="282"/>
        <w:rPr>
          <w:rFonts w:ascii="Arial" w:hAnsi="Arial" w:cs="Arial"/>
          <w:b/>
          <w:iCs/>
        </w:rPr>
      </w:pPr>
      <w:r w:rsidRPr="00AE1D26">
        <w:rPr>
          <w:rFonts w:ascii="Arial" w:hAnsi="Arial" w:cs="Arial"/>
          <w:b/>
          <w:iCs/>
        </w:rPr>
        <w:t xml:space="preserve">Crédits : </w:t>
      </w:r>
      <w:r>
        <w:rPr>
          <w:rFonts w:ascii="Arial" w:hAnsi="Arial" w:cs="Arial"/>
          <w:b/>
          <w:iCs/>
        </w:rPr>
        <w:t>0</w:t>
      </w:r>
      <w:r w:rsidR="00F1715E">
        <w:rPr>
          <w:rFonts w:ascii="Arial" w:hAnsi="Arial" w:cs="Arial"/>
          <w:b/>
          <w:iCs/>
        </w:rPr>
        <w:t>2</w:t>
      </w:r>
    </w:p>
    <w:p w14:paraId="0CF574AF" w14:textId="77777777" w:rsidR="00BC029B" w:rsidRPr="00AE1D26" w:rsidRDefault="00BC029B" w:rsidP="00BC029B">
      <w:pPr>
        <w:spacing w:line="276" w:lineRule="auto"/>
        <w:ind w:right="282"/>
        <w:rPr>
          <w:rFonts w:ascii="Arial" w:hAnsi="Arial" w:cs="Arial"/>
          <w:b/>
          <w:iCs/>
        </w:rPr>
      </w:pPr>
      <w:r w:rsidRPr="00AE1D26">
        <w:rPr>
          <w:rFonts w:ascii="Arial" w:hAnsi="Arial" w:cs="Arial"/>
          <w:b/>
          <w:iCs/>
        </w:rPr>
        <w:t>Coefficients :</w:t>
      </w:r>
      <w:r>
        <w:rPr>
          <w:rFonts w:ascii="Arial" w:hAnsi="Arial" w:cs="Arial"/>
          <w:b/>
          <w:iCs/>
        </w:rPr>
        <w:t xml:space="preserve"> 01</w:t>
      </w:r>
    </w:p>
    <w:p w14:paraId="3F8A0A15" w14:textId="77777777" w:rsidR="00BC029B" w:rsidRDefault="00BC029B" w:rsidP="00BC029B">
      <w:pPr>
        <w:spacing w:line="276" w:lineRule="auto"/>
        <w:jc w:val="both"/>
        <w:rPr>
          <w:rFonts w:ascii="Arial" w:hAnsi="Arial" w:cs="Arial"/>
          <w:b/>
          <w:iCs/>
          <w:sz w:val="28"/>
          <w:szCs w:val="28"/>
        </w:rPr>
      </w:pPr>
    </w:p>
    <w:p w14:paraId="2DB19D6C" w14:textId="77777777" w:rsidR="00B4614D" w:rsidRDefault="00B4614D" w:rsidP="00B4614D">
      <w:pPr>
        <w:jc w:val="both"/>
        <w:rPr>
          <w:rFonts w:ascii="Arial" w:hAnsi="Arial" w:cs="Arial"/>
          <w:b/>
        </w:rPr>
      </w:pPr>
      <w:r w:rsidRPr="00902C7C">
        <w:rPr>
          <w:rFonts w:ascii="Arial" w:hAnsi="Arial" w:cs="Arial"/>
          <w:b/>
        </w:rPr>
        <w:t>Objectifs de l’enseignement :</w:t>
      </w:r>
    </w:p>
    <w:p w14:paraId="11F11141" w14:textId="77777777" w:rsidR="00B4614D" w:rsidRPr="002C778A" w:rsidRDefault="00B4614D" w:rsidP="001F11DD">
      <w:pPr>
        <w:spacing w:line="276" w:lineRule="auto"/>
        <w:ind w:right="282"/>
        <w:jc w:val="both"/>
        <w:rPr>
          <w:rFonts w:ascii="Arial" w:hAnsi="Arial" w:cs="Arial"/>
        </w:rPr>
      </w:pPr>
      <w:r w:rsidRPr="002C778A">
        <w:rPr>
          <w:rFonts w:ascii="Arial" w:hAnsi="Arial" w:cs="Arial"/>
        </w:rPr>
        <w:t xml:space="preserve">Ce </w:t>
      </w:r>
      <w:r w:rsidR="001F11DD">
        <w:rPr>
          <w:rFonts w:ascii="Arial" w:hAnsi="Arial" w:cs="Arial"/>
        </w:rPr>
        <w:t>cours</w:t>
      </w:r>
      <w:r w:rsidRPr="002C778A">
        <w:rPr>
          <w:rFonts w:ascii="Arial" w:hAnsi="Arial" w:cs="Arial"/>
        </w:rPr>
        <w:t xml:space="preserve"> </w:t>
      </w:r>
      <w:r w:rsidRPr="003C7CF1">
        <w:rPr>
          <w:rFonts w:ascii="Arial" w:hAnsi="Arial" w:cs="Arial"/>
        </w:rPr>
        <w:t xml:space="preserve">a pour objectif </w:t>
      </w:r>
      <w:r w:rsidRPr="002C778A">
        <w:rPr>
          <w:rFonts w:ascii="Arial" w:hAnsi="Arial" w:cs="Arial"/>
        </w:rPr>
        <w:t>d'initier les étudiants à l’entrepren</w:t>
      </w:r>
      <w:r w:rsidR="001F11DD">
        <w:rPr>
          <w:rFonts w:ascii="Arial" w:hAnsi="Arial" w:cs="Arial"/>
        </w:rPr>
        <w:t>a</w:t>
      </w:r>
      <w:r w:rsidRPr="002C778A">
        <w:rPr>
          <w:rFonts w:ascii="Arial" w:hAnsi="Arial" w:cs="Arial"/>
        </w:rPr>
        <w:t>riat</w:t>
      </w:r>
      <w:r>
        <w:rPr>
          <w:rFonts w:ascii="Arial" w:hAnsi="Arial" w:cs="Arial"/>
        </w:rPr>
        <w:t xml:space="preserve">, à </w:t>
      </w:r>
      <w:r w:rsidR="001F11DD">
        <w:rPr>
          <w:rFonts w:ascii="Arial" w:hAnsi="Arial" w:cs="Arial"/>
        </w:rPr>
        <w:t xml:space="preserve">la fin des </w:t>
      </w:r>
      <w:r>
        <w:rPr>
          <w:rFonts w:ascii="Arial" w:hAnsi="Arial" w:cs="Arial"/>
        </w:rPr>
        <w:t xml:space="preserve">enseignements </w:t>
      </w:r>
      <w:r w:rsidR="001F11DD">
        <w:rPr>
          <w:rFonts w:ascii="Arial" w:hAnsi="Arial" w:cs="Arial"/>
        </w:rPr>
        <w:t xml:space="preserve">les étudiants </w:t>
      </w:r>
      <w:r>
        <w:rPr>
          <w:rFonts w:ascii="Arial" w:hAnsi="Arial" w:cs="Arial"/>
        </w:rPr>
        <w:t xml:space="preserve">pourront découvrir </w:t>
      </w:r>
      <w:r w:rsidRPr="002C778A">
        <w:rPr>
          <w:rFonts w:ascii="Arial" w:hAnsi="Arial" w:cs="Arial"/>
        </w:rPr>
        <w:t>les étapes clés d</w:t>
      </w:r>
      <w:r>
        <w:rPr>
          <w:rFonts w:ascii="Arial" w:hAnsi="Arial" w:cs="Arial"/>
        </w:rPr>
        <w:t>e la</w:t>
      </w:r>
      <w:r w:rsidRPr="002C778A">
        <w:rPr>
          <w:rFonts w:ascii="Arial" w:hAnsi="Arial" w:cs="Arial"/>
        </w:rPr>
        <w:t xml:space="preserve"> création </w:t>
      </w:r>
      <w:r>
        <w:rPr>
          <w:rFonts w:ascii="Arial" w:hAnsi="Arial" w:cs="Arial"/>
        </w:rPr>
        <w:t xml:space="preserve">d’un </w:t>
      </w:r>
      <w:r w:rsidRPr="002C778A">
        <w:rPr>
          <w:rFonts w:ascii="Arial" w:hAnsi="Arial" w:cs="Arial"/>
        </w:rPr>
        <w:t>projet innovant</w:t>
      </w:r>
      <w:r>
        <w:rPr>
          <w:rFonts w:ascii="Arial" w:hAnsi="Arial" w:cs="Arial"/>
        </w:rPr>
        <w:t xml:space="preserve"> dans le domaine d</w:t>
      </w:r>
      <w:r w:rsidR="001F11DD">
        <w:rPr>
          <w:rFonts w:ascii="Arial" w:hAnsi="Arial" w:cs="Arial"/>
        </w:rPr>
        <w:t>e la géomorphologie</w:t>
      </w:r>
      <w:r>
        <w:rPr>
          <w:rFonts w:ascii="Arial" w:hAnsi="Arial" w:cs="Arial"/>
        </w:rPr>
        <w:t>,</w:t>
      </w:r>
      <w:r w:rsidRPr="002C778A">
        <w:rPr>
          <w:rFonts w:ascii="Arial" w:hAnsi="Arial" w:cs="Arial"/>
        </w:rPr>
        <w:t xml:space="preserve"> de la détection de l'idée à la création de l'entreprise.</w:t>
      </w:r>
    </w:p>
    <w:p w14:paraId="682F95FF" w14:textId="77777777" w:rsidR="00B4614D" w:rsidRPr="00902C7C" w:rsidRDefault="00B4614D" w:rsidP="00B4614D">
      <w:pPr>
        <w:jc w:val="both"/>
        <w:rPr>
          <w:rFonts w:ascii="Arial" w:hAnsi="Arial" w:cs="Arial"/>
          <w:b/>
        </w:rPr>
      </w:pPr>
    </w:p>
    <w:p w14:paraId="049A3800" w14:textId="77777777" w:rsidR="00B4614D" w:rsidRDefault="00B4614D" w:rsidP="00B4614D">
      <w:pPr>
        <w:spacing w:line="276" w:lineRule="auto"/>
        <w:jc w:val="both"/>
        <w:rPr>
          <w:rFonts w:ascii="Arial" w:hAnsi="Arial" w:cs="Arial"/>
          <w:b/>
        </w:rPr>
      </w:pPr>
      <w:r w:rsidRPr="00902C7C">
        <w:rPr>
          <w:rFonts w:ascii="Arial" w:hAnsi="Arial" w:cs="Arial"/>
          <w:b/>
        </w:rPr>
        <w:t>Connaissances préalables recommandées :</w:t>
      </w:r>
    </w:p>
    <w:p w14:paraId="2B62FBBE" w14:textId="77777777" w:rsidR="00B4614D" w:rsidRPr="003C7CF1" w:rsidRDefault="001F11DD" w:rsidP="001F11DD">
      <w:pPr>
        <w:jc w:val="both"/>
        <w:rPr>
          <w:rFonts w:ascii="Arial" w:hAnsi="Arial" w:cs="Arial"/>
        </w:rPr>
      </w:pPr>
      <w:r>
        <w:rPr>
          <w:rFonts w:ascii="Arial" w:hAnsi="Arial" w:cs="Arial"/>
        </w:rPr>
        <w:t>Avoir de</w:t>
      </w:r>
      <w:r w:rsidR="00B4614D">
        <w:rPr>
          <w:rFonts w:ascii="Arial" w:hAnsi="Arial" w:cs="Arial"/>
        </w:rPr>
        <w:t xml:space="preserve"> bonne</w:t>
      </w:r>
      <w:r>
        <w:rPr>
          <w:rFonts w:ascii="Arial" w:hAnsi="Arial" w:cs="Arial"/>
        </w:rPr>
        <w:t>s</w:t>
      </w:r>
      <w:r w:rsidR="00B4614D">
        <w:rPr>
          <w:rFonts w:ascii="Arial" w:hAnsi="Arial" w:cs="Arial"/>
        </w:rPr>
        <w:t xml:space="preserve"> connaissance</w:t>
      </w:r>
      <w:r>
        <w:rPr>
          <w:rFonts w:ascii="Arial" w:hAnsi="Arial" w:cs="Arial"/>
        </w:rPr>
        <w:t>s</w:t>
      </w:r>
      <w:r w:rsidR="00B4614D">
        <w:rPr>
          <w:rFonts w:ascii="Arial" w:hAnsi="Arial" w:cs="Arial"/>
        </w:rPr>
        <w:t xml:space="preserve"> </w:t>
      </w:r>
      <w:r>
        <w:rPr>
          <w:rFonts w:ascii="Arial" w:hAnsi="Arial" w:cs="Arial"/>
        </w:rPr>
        <w:t>en géomorphologie appliquée</w:t>
      </w:r>
      <w:r w:rsidR="00B4614D">
        <w:rPr>
          <w:rFonts w:ascii="Arial" w:hAnsi="Arial" w:cs="Arial"/>
        </w:rPr>
        <w:t xml:space="preserve">, montage de projet,.  </w:t>
      </w:r>
    </w:p>
    <w:p w14:paraId="0F607427" w14:textId="77777777" w:rsidR="00B4614D" w:rsidRDefault="00B4614D" w:rsidP="00B4614D">
      <w:pPr>
        <w:spacing w:before="240" w:after="240"/>
        <w:jc w:val="both"/>
        <w:rPr>
          <w:rFonts w:ascii="Arial" w:hAnsi="Arial" w:cs="Arial"/>
          <w:b/>
        </w:rPr>
      </w:pPr>
      <w:r w:rsidRPr="00902C7C">
        <w:rPr>
          <w:rFonts w:ascii="Arial" w:hAnsi="Arial" w:cs="Arial"/>
          <w:b/>
        </w:rPr>
        <w:t>Contenu de la matière :</w:t>
      </w:r>
    </w:p>
    <w:p w14:paraId="0254C4A1" w14:textId="77777777" w:rsidR="00B4614D" w:rsidRPr="002E523F" w:rsidRDefault="00B4614D" w:rsidP="00B4614D">
      <w:pPr>
        <w:pStyle w:val="Paragraphedeliste"/>
        <w:numPr>
          <w:ilvl w:val="0"/>
          <w:numId w:val="39"/>
        </w:numPr>
        <w:autoSpaceDE/>
        <w:autoSpaceDN/>
        <w:spacing w:after="200" w:line="360" w:lineRule="auto"/>
        <w:jc w:val="both"/>
        <w:rPr>
          <w:rFonts w:ascii="Arial" w:hAnsi="Arial"/>
        </w:rPr>
      </w:pPr>
      <w:r w:rsidRPr="002E523F">
        <w:rPr>
          <w:rFonts w:ascii="Arial" w:hAnsi="Arial"/>
        </w:rPr>
        <w:t>introduction à la création d’entreprise</w:t>
      </w:r>
    </w:p>
    <w:p w14:paraId="0907FA68" w14:textId="77777777" w:rsidR="00B4614D" w:rsidRPr="002E523F" w:rsidRDefault="00B4614D" w:rsidP="00B4614D">
      <w:pPr>
        <w:pStyle w:val="Paragraphedeliste"/>
        <w:numPr>
          <w:ilvl w:val="0"/>
          <w:numId w:val="39"/>
        </w:numPr>
        <w:autoSpaceDE/>
        <w:autoSpaceDN/>
        <w:spacing w:after="200" w:line="360" w:lineRule="auto"/>
        <w:jc w:val="both"/>
        <w:rPr>
          <w:rFonts w:ascii="Arial" w:hAnsi="Arial"/>
        </w:rPr>
      </w:pPr>
      <w:r w:rsidRPr="002E523F">
        <w:rPr>
          <w:rFonts w:ascii="Arial" w:hAnsi="Arial"/>
        </w:rPr>
        <w:t>l’organisation de l’entreprise : micro (le fonctionnement d’une entreprise, son organisation, sa structure…) et macro (l’environnement de l’entreprise, les filières…)</w:t>
      </w:r>
    </w:p>
    <w:p w14:paraId="121E17D1" w14:textId="77777777" w:rsidR="00B4614D" w:rsidRDefault="00B4614D" w:rsidP="001F11DD">
      <w:pPr>
        <w:pStyle w:val="Paragraphedeliste"/>
        <w:numPr>
          <w:ilvl w:val="0"/>
          <w:numId w:val="39"/>
        </w:numPr>
        <w:autoSpaceDE/>
        <w:autoSpaceDN/>
        <w:spacing w:after="200" w:line="360" w:lineRule="auto"/>
        <w:jc w:val="both"/>
        <w:rPr>
          <w:rFonts w:ascii="Arial" w:hAnsi="Arial"/>
        </w:rPr>
      </w:pPr>
      <w:r w:rsidRPr="002E523F">
        <w:rPr>
          <w:rFonts w:ascii="Arial" w:hAnsi="Arial"/>
        </w:rPr>
        <w:t>Les formes de l’entrepren</w:t>
      </w:r>
      <w:r w:rsidR="001F11DD">
        <w:rPr>
          <w:rFonts w:ascii="Arial" w:hAnsi="Arial"/>
        </w:rPr>
        <w:t>a</w:t>
      </w:r>
      <w:r w:rsidRPr="002E523F">
        <w:rPr>
          <w:rFonts w:ascii="Arial" w:hAnsi="Arial"/>
        </w:rPr>
        <w:t>riat  et les différents</w:t>
      </w:r>
      <w:r>
        <w:rPr>
          <w:rFonts w:ascii="Arial" w:hAnsi="Arial"/>
        </w:rPr>
        <w:t xml:space="preserve"> domaines de l’entrepren</w:t>
      </w:r>
      <w:r w:rsidR="001F11DD">
        <w:rPr>
          <w:rFonts w:ascii="Arial" w:hAnsi="Arial"/>
        </w:rPr>
        <w:t>a</w:t>
      </w:r>
      <w:r>
        <w:rPr>
          <w:rFonts w:ascii="Arial" w:hAnsi="Arial"/>
        </w:rPr>
        <w:t xml:space="preserve">riat </w:t>
      </w:r>
    </w:p>
    <w:p w14:paraId="27846198" w14:textId="77777777" w:rsidR="00B4614D" w:rsidRPr="002E523F" w:rsidRDefault="00B4614D" w:rsidP="00B4614D">
      <w:pPr>
        <w:pStyle w:val="Paragraphedeliste"/>
        <w:numPr>
          <w:ilvl w:val="0"/>
          <w:numId w:val="39"/>
        </w:numPr>
        <w:autoSpaceDE/>
        <w:autoSpaceDN/>
        <w:spacing w:after="200" w:line="360" w:lineRule="auto"/>
        <w:jc w:val="both"/>
        <w:rPr>
          <w:rFonts w:ascii="Arial" w:hAnsi="Arial"/>
        </w:rPr>
      </w:pPr>
      <w:r w:rsidRPr="002E523F">
        <w:rPr>
          <w:rFonts w:ascii="Arial" w:hAnsi="Arial"/>
        </w:rPr>
        <w:t xml:space="preserve">les formes juridiques et sociales de l’entreprise </w:t>
      </w:r>
    </w:p>
    <w:p w14:paraId="1CA0C30C" w14:textId="77777777" w:rsidR="00B4614D" w:rsidRPr="002E523F" w:rsidRDefault="00B4614D" w:rsidP="00B4614D">
      <w:pPr>
        <w:pStyle w:val="Paragraphedeliste"/>
        <w:numPr>
          <w:ilvl w:val="0"/>
          <w:numId w:val="39"/>
        </w:numPr>
        <w:autoSpaceDE/>
        <w:autoSpaceDN/>
        <w:spacing w:after="200" w:line="360" w:lineRule="auto"/>
        <w:jc w:val="both"/>
        <w:rPr>
          <w:rFonts w:ascii="Arial" w:hAnsi="Arial"/>
        </w:rPr>
      </w:pPr>
      <w:r w:rsidRPr="002E523F">
        <w:rPr>
          <w:rFonts w:ascii="Arial" w:hAnsi="Arial"/>
        </w:rPr>
        <w:t xml:space="preserve">le droit du travail </w:t>
      </w:r>
    </w:p>
    <w:p w14:paraId="5E6775BE" w14:textId="566729BA" w:rsidR="00B4614D" w:rsidRPr="00F66739" w:rsidRDefault="00B4614D" w:rsidP="00B4614D">
      <w:pPr>
        <w:jc w:val="both"/>
        <w:rPr>
          <w:rFonts w:ascii="Arial" w:hAnsi="Arial" w:cs="Arial"/>
          <w:b/>
        </w:rPr>
      </w:pPr>
      <w:r w:rsidRPr="00F66739">
        <w:rPr>
          <w:rFonts w:ascii="Arial" w:hAnsi="Arial" w:cs="Arial"/>
          <w:b/>
        </w:rPr>
        <w:t>Mode d’évaluation : </w:t>
      </w:r>
      <w:r w:rsidRPr="00F66739">
        <w:rPr>
          <w:rFonts w:ascii="Arial" w:hAnsi="Arial" w:cs="Arial"/>
          <w:bCs/>
        </w:rPr>
        <w:t>examen</w:t>
      </w:r>
    </w:p>
    <w:p w14:paraId="421CDC11" w14:textId="77777777" w:rsidR="00B4614D" w:rsidRPr="00F66739" w:rsidRDefault="00B4614D" w:rsidP="00B4614D">
      <w:pPr>
        <w:jc w:val="both"/>
        <w:rPr>
          <w:rFonts w:ascii="Arial" w:hAnsi="Arial" w:cs="Arial"/>
          <w:b/>
        </w:rPr>
      </w:pPr>
    </w:p>
    <w:p w14:paraId="683358D5" w14:textId="77777777" w:rsidR="00B4614D" w:rsidRDefault="00B4614D" w:rsidP="00B4614D">
      <w:pPr>
        <w:spacing w:after="240" w:line="276" w:lineRule="auto"/>
        <w:jc w:val="both"/>
        <w:rPr>
          <w:rFonts w:ascii="Arial" w:hAnsi="Arial" w:cs="Arial"/>
        </w:rPr>
      </w:pPr>
      <w:r w:rsidRPr="00F66739">
        <w:rPr>
          <w:rFonts w:ascii="Arial" w:hAnsi="Arial" w:cs="Arial"/>
          <w:b/>
        </w:rPr>
        <w:t xml:space="preserve">Références   </w:t>
      </w:r>
      <w:r w:rsidRPr="00F66739">
        <w:rPr>
          <w:rFonts w:ascii="Arial" w:hAnsi="Arial" w:cs="Arial"/>
        </w:rPr>
        <w:t xml:space="preserve"> </w:t>
      </w:r>
    </w:p>
    <w:p w14:paraId="14E3C95C" w14:textId="77777777" w:rsidR="00B4614D" w:rsidRPr="00526C17" w:rsidRDefault="00F13B6C" w:rsidP="00B4614D">
      <w:pPr>
        <w:pStyle w:val="Paragraphedeliste"/>
        <w:numPr>
          <w:ilvl w:val="0"/>
          <w:numId w:val="40"/>
        </w:numPr>
        <w:autoSpaceDE/>
        <w:autoSpaceDN/>
        <w:spacing w:after="240" w:line="360" w:lineRule="auto"/>
        <w:jc w:val="both"/>
        <w:rPr>
          <w:rFonts w:ascii="Arial" w:hAnsi="Arial"/>
        </w:rPr>
      </w:pPr>
      <w:hyperlink r:id="rId34" w:history="1">
        <w:r w:rsidR="00B4614D" w:rsidRPr="00526C17">
          <w:rPr>
            <w:rFonts w:ascii="Arial" w:hAnsi="Arial"/>
          </w:rPr>
          <w:t>M. B. Mazuc</w:t>
        </w:r>
      </w:hyperlink>
      <w:r w:rsidR="00B4614D" w:rsidRPr="00526C17">
        <w:rPr>
          <w:rFonts w:ascii="Arial" w:hAnsi="Arial"/>
        </w:rPr>
        <w:t xml:space="preserve"> : « Tourisme Vert : Comment Développer Votre Projet », Collection : Conseiller juridique pour tous, Ed : DU PUITS FLEURI 2007, 540 p </w:t>
      </w:r>
    </w:p>
    <w:p w14:paraId="01B08A12" w14:textId="77777777" w:rsidR="00B4614D" w:rsidRPr="00F66739" w:rsidRDefault="00B4614D" w:rsidP="00B4614D">
      <w:pPr>
        <w:pStyle w:val="Paragraphedeliste"/>
        <w:numPr>
          <w:ilvl w:val="0"/>
          <w:numId w:val="40"/>
        </w:numPr>
        <w:autoSpaceDE/>
        <w:autoSpaceDN/>
        <w:spacing w:after="240" w:line="360" w:lineRule="auto"/>
        <w:jc w:val="both"/>
        <w:rPr>
          <w:rFonts w:ascii="Arial" w:hAnsi="Arial"/>
        </w:rPr>
      </w:pPr>
      <w:r w:rsidRPr="00F66739">
        <w:rPr>
          <w:rFonts w:ascii="Arial" w:hAnsi="Arial"/>
        </w:rPr>
        <w:t xml:space="preserve">Michel </w:t>
      </w:r>
      <w:hyperlink r:id="rId35" w:history="1">
        <w:r w:rsidRPr="00F66739">
          <w:rPr>
            <w:rFonts w:ascii="Arial" w:hAnsi="Arial"/>
          </w:rPr>
          <w:t>Balfet</w:t>
        </w:r>
      </w:hyperlink>
      <w:r w:rsidRPr="00F66739">
        <w:rPr>
          <w:rFonts w:ascii="Arial" w:hAnsi="Arial"/>
        </w:rPr>
        <w:t xml:space="preserve"> , </w:t>
      </w:r>
      <w:hyperlink r:id="rId36" w:history="1">
        <w:r w:rsidRPr="00F66739">
          <w:rPr>
            <w:rFonts w:ascii="Arial" w:hAnsi="Arial"/>
          </w:rPr>
          <w:t>Lozato-Giotart</w:t>
        </w:r>
      </w:hyperlink>
      <w:r w:rsidRPr="00F66739">
        <w:rPr>
          <w:rFonts w:ascii="Arial" w:hAnsi="Arial"/>
        </w:rPr>
        <w:t xml:space="preserve"> : « Management du tourisme », Collection : Tourisme, Ed : Simon et Schuster Macmillan France 2004, 376 p </w:t>
      </w:r>
    </w:p>
    <w:p w14:paraId="6CAD7821" w14:textId="77777777" w:rsidR="00B4614D" w:rsidRPr="00F66739" w:rsidRDefault="00B4614D" w:rsidP="00B4614D">
      <w:pPr>
        <w:pStyle w:val="Paragraphedeliste"/>
        <w:numPr>
          <w:ilvl w:val="0"/>
          <w:numId w:val="40"/>
        </w:numPr>
        <w:autoSpaceDE/>
        <w:autoSpaceDN/>
        <w:spacing w:after="240" w:line="360" w:lineRule="auto"/>
        <w:jc w:val="both"/>
        <w:rPr>
          <w:rFonts w:ascii="Arial" w:hAnsi="Arial"/>
        </w:rPr>
      </w:pPr>
      <w:r w:rsidRPr="00F66739">
        <w:rPr>
          <w:rFonts w:ascii="Arial" w:hAnsi="Arial"/>
        </w:rPr>
        <w:t>Robert Buttrik : Gestion de projets, le guide exhaustif du management de projet, Pearson 2010,532 p</w:t>
      </w:r>
    </w:p>
    <w:p w14:paraId="55E66E8B" w14:textId="77777777" w:rsidR="00B4614D" w:rsidRDefault="00B4614D" w:rsidP="00BC029B">
      <w:pPr>
        <w:spacing w:line="276" w:lineRule="auto"/>
        <w:jc w:val="both"/>
        <w:rPr>
          <w:rFonts w:ascii="Arial" w:hAnsi="Arial" w:cs="Arial"/>
          <w:b/>
          <w:bCs/>
          <w:iCs/>
          <w:highlight w:val="yellow"/>
        </w:rPr>
      </w:pPr>
    </w:p>
    <w:p w14:paraId="042BB247" w14:textId="77777777" w:rsidR="00B4614D" w:rsidRDefault="00B4614D" w:rsidP="00BC029B">
      <w:pPr>
        <w:spacing w:line="276" w:lineRule="auto"/>
        <w:jc w:val="both"/>
        <w:rPr>
          <w:rFonts w:ascii="Arial" w:hAnsi="Arial" w:cs="Arial"/>
          <w:b/>
          <w:bCs/>
          <w:iCs/>
          <w:highlight w:val="yellow"/>
        </w:rPr>
      </w:pPr>
    </w:p>
    <w:p w14:paraId="1B62F0DD" w14:textId="77777777" w:rsidR="00B4614D" w:rsidRDefault="00B4614D" w:rsidP="00BC029B">
      <w:pPr>
        <w:spacing w:line="276" w:lineRule="auto"/>
        <w:jc w:val="both"/>
        <w:rPr>
          <w:rFonts w:ascii="Arial" w:hAnsi="Arial" w:cs="Arial"/>
          <w:b/>
          <w:bCs/>
          <w:iCs/>
          <w:highlight w:val="yellow"/>
        </w:rPr>
      </w:pPr>
    </w:p>
    <w:p w14:paraId="3DBF0210" w14:textId="77777777" w:rsidR="00BC029B" w:rsidRDefault="00BC029B" w:rsidP="00BC029B">
      <w:pPr>
        <w:rPr>
          <w:rFonts w:ascii="Arial" w:hAnsi="Arial" w:cs="Arial"/>
          <w:b/>
          <w:bCs/>
          <w:iCs/>
        </w:rPr>
      </w:pPr>
    </w:p>
    <w:p w14:paraId="63BEE6FE" w14:textId="77777777" w:rsidR="001F11DD" w:rsidRDefault="001F11DD" w:rsidP="00BC029B">
      <w:pPr>
        <w:rPr>
          <w:rFonts w:ascii="Arial" w:hAnsi="Arial" w:cs="Arial"/>
          <w:b/>
          <w:bCs/>
          <w:iCs/>
        </w:rPr>
      </w:pPr>
    </w:p>
    <w:p w14:paraId="2DB08D8B" w14:textId="77777777" w:rsidR="001F11DD" w:rsidRDefault="001F11DD" w:rsidP="00BC029B">
      <w:pPr>
        <w:rPr>
          <w:rFonts w:ascii="Arial" w:hAnsi="Arial" w:cs="Arial"/>
          <w:b/>
          <w:bCs/>
          <w:iCs/>
        </w:rPr>
      </w:pPr>
    </w:p>
    <w:p w14:paraId="7820655C" w14:textId="77777777" w:rsidR="00DB677D" w:rsidRDefault="00DB677D" w:rsidP="00BC029B">
      <w:pPr>
        <w:rPr>
          <w:rFonts w:ascii="Arial" w:hAnsi="Arial" w:cs="Arial"/>
          <w:b/>
          <w:bCs/>
          <w:iCs/>
        </w:rPr>
      </w:pPr>
    </w:p>
    <w:p w14:paraId="6932DD38" w14:textId="77777777" w:rsidR="001F11DD" w:rsidRDefault="001F11DD" w:rsidP="00BC029B">
      <w:pPr>
        <w:rPr>
          <w:rFonts w:ascii="Arial" w:hAnsi="Arial" w:cs="Arial"/>
          <w:b/>
          <w:bCs/>
          <w:iCs/>
          <w:rtl/>
        </w:rPr>
      </w:pPr>
    </w:p>
    <w:p w14:paraId="19ADAFC5" w14:textId="77777777" w:rsidR="0083123A" w:rsidRDefault="0083123A" w:rsidP="00BC029B">
      <w:pPr>
        <w:rPr>
          <w:rFonts w:ascii="Arial" w:hAnsi="Arial" w:cs="Arial"/>
          <w:b/>
          <w:bCs/>
          <w:iCs/>
          <w:rtl/>
        </w:rPr>
      </w:pPr>
    </w:p>
    <w:p w14:paraId="373CD75B" w14:textId="77777777" w:rsidR="0083123A" w:rsidRDefault="0083123A" w:rsidP="00BC029B">
      <w:pPr>
        <w:rPr>
          <w:rFonts w:ascii="Arial" w:hAnsi="Arial" w:cs="Arial"/>
          <w:b/>
          <w:bCs/>
          <w:iCs/>
          <w:rtl/>
        </w:rPr>
      </w:pPr>
    </w:p>
    <w:p w14:paraId="341EA024" w14:textId="77777777" w:rsidR="0083123A" w:rsidRDefault="0083123A" w:rsidP="00BC029B">
      <w:pPr>
        <w:rPr>
          <w:rFonts w:ascii="Arial" w:hAnsi="Arial" w:cs="Arial"/>
          <w:b/>
          <w:bCs/>
          <w:iCs/>
          <w:rtl/>
        </w:rPr>
      </w:pPr>
    </w:p>
    <w:p w14:paraId="15F25601" w14:textId="77777777" w:rsidR="0083123A" w:rsidRDefault="0083123A" w:rsidP="00BC029B">
      <w:pPr>
        <w:rPr>
          <w:rFonts w:ascii="Arial" w:hAnsi="Arial" w:cs="Arial"/>
          <w:b/>
          <w:bCs/>
          <w:iCs/>
          <w:rtl/>
        </w:rPr>
      </w:pPr>
    </w:p>
    <w:p w14:paraId="0CDA1E70" w14:textId="77777777" w:rsidR="0083123A" w:rsidRDefault="0083123A" w:rsidP="00BC029B">
      <w:pPr>
        <w:rPr>
          <w:rFonts w:ascii="Arial" w:hAnsi="Arial" w:cs="Arial"/>
          <w:b/>
          <w:bCs/>
          <w:iCs/>
          <w:rtl/>
        </w:rPr>
      </w:pPr>
    </w:p>
    <w:p w14:paraId="26CE5966" w14:textId="77777777" w:rsidR="0083123A" w:rsidRDefault="0083123A" w:rsidP="00BC029B">
      <w:pPr>
        <w:rPr>
          <w:rFonts w:ascii="Arial" w:hAnsi="Arial" w:cs="Arial"/>
          <w:b/>
          <w:bCs/>
          <w:iCs/>
          <w:rtl/>
        </w:rPr>
      </w:pPr>
    </w:p>
    <w:p w14:paraId="5548660F" w14:textId="77777777" w:rsidR="0083123A" w:rsidRDefault="0083123A" w:rsidP="00BC029B">
      <w:pPr>
        <w:rPr>
          <w:rFonts w:ascii="Arial" w:hAnsi="Arial" w:cs="Arial"/>
          <w:b/>
          <w:bCs/>
          <w:iCs/>
        </w:rPr>
      </w:pPr>
    </w:p>
    <w:p w14:paraId="5F5D915F" w14:textId="77777777" w:rsidR="001F11DD" w:rsidRDefault="001F11DD" w:rsidP="00BC029B"/>
    <w:p w14:paraId="239ED629" w14:textId="0DDD8245" w:rsidR="00BC029B" w:rsidRPr="001F11DD" w:rsidRDefault="00BC029B" w:rsidP="00DB677D">
      <w:pPr>
        <w:tabs>
          <w:tab w:val="left" w:pos="3725"/>
        </w:tabs>
        <w:spacing w:line="276" w:lineRule="auto"/>
        <w:ind w:right="282"/>
        <w:rPr>
          <w:rFonts w:ascii="Arial" w:hAnsi="Arial" w:cs="Arial"/>
          <w:b/>
          <w:iCs/>
          <w:sz w:val="28"/>
          <w:szCs w:val="28"/>
        </w:rPr>
      </w:pPr>
      <w:r w:rsidRPr="001F11DD">
        <w:rPr>
          <w:rFonts w:ascii="Arial" w:hAnsi="Arial" w:cs="Arial"/>
          <w:b/>
          <w:iCs/>
          <w:sz w:val="28"/>
          <w:szCs w:val="28"/>
        </w:rPr>
        <w:t xml:space="preserve">Intitulé du Master : Géomorphologie </w:t>
      </w:r>
    </w:p>
    <w:p w14:paraId="1F8AA4E9" w14:textId="77777777" w:rsidR="00BC029B" w:rsidRPr="001F11DD" w:rsidRDefault="00BC029B" w:rsidP="00BC029B">
      <w:pPr>
        <w:spacing w:line="276" w:lineRule="auto"/>
        <w:jc w:val="both"/>
        <w:rPr>
          <w:rFonts w:ascii="Arial" w:hAnsi="Arial" w:cs="Arial"/>
          <w:i/>
        </w:rPr>
      </w:pPr>
      <w:r w:rsidRPr="001F11DD">
        <w:rPr>
          <w:rFonts w:ascii="Arial" w:hAnsi="Arial" w:cs="Arial"/>
          <w:b/>
        </w:rPr>
        <w:t>Semestre </w:t>
      </w:r>
      <w:r w:rsidRPr="001F11DD">
        <w:rPr>
          <w:rFonts w:ascii="Arial" w:hAnsi="Arial" w:cs="Arial"/>
          <w:b/>
          <w:i/>
        </w:rPr>
        <w:t>: 03</w:t>
      </w:r>
    </w:p>
    <w:p w14:paraId="24E53319" w14:textId="77777777" w:rsidR="00BC029B" w:rsidRPr="001F11DD" w:rsidRDefault="00BC029B" w:rsidP="00BC029B">
      <w:pPr>
        <w:spacing w:line="276" w:lineRule="auto"/>
        <w:ind w:right="282"/>
        <w:rPr>
          <w:rFonts w:ascii="Arial" w:hAnsi="Arial" w:cs="Arial"/>
          <w:b/>
          <w:iCs/>
        </w:rPr>
      </w:pPr>
      <w:r w:rsidRPr="001F11DD">
        <w:rPr>
          <w:rFonts w:ascii="Arial" w:hAnsi="Arial" w:cs="Arial"/>
          <w:b/>
          <w:iCs/>
        </w:rPr>
        <w:t xml:space="preserve">Intitulé de l’UET : </w:t>
      </w:r>
    </w:p>
    <w:p w14:paraId="07E5FF42" w14:textId="77777777" w:rsidR="00BC029B" w:rsidRPr="001F11DD" w:rsidRDefault="00BC029B" w:rsidP="00BC029B">
      <w:pPr>
        <w:spacing w:line="276" w:lineRule="auto"/>
        <w:ind w:right="282"/>
        <w:rPr>
          <w:rFonts w:ascii="Arial" w:hAnsi="Arial" w:cs="Arial"/>
          <w:b/>
          <w:iCs/>
        </w:rPr>
      </w:pPr>
      <w:r w:rsidRPr="001F11DD">
        <w:rPr>
          <w:rFonts w:ascii="Arial" w:hAnsi="Arial" w:cs="Arial"/>
          <w:b/>
          <w:iCs/>
        </w:rPr>
        <w:t xml:space="preserve">Intitulé de la matière : </w:t>
      </w:r>
      <w:r w:rsidRPr="001F11DD">
        <w:rPr>
          <w:b/>
          <w:iCs/>
          <w:sz w:val="28"/>
          <w:szCs w:val="28"/>
        </w:rPr>
        <w:t>Anglais scientifique</w:t>
      </w:r>
      <w:r w:rsidRPr="001F11DD">
        <w:rPr>
          <w:rFonts w:ascii="Arial" w:hAnsi="Arial" w:cs="Arial"/>
          <w:b/>
          <w:iCs/>
        </w:rPr>
        <w:t xml:space="preserve"> </w:t>
      </w:r>
    </w:p>
    <w:p w14:paraId="1D7E2ACB" w14:textId="77777777" w:rsidR="00BC029B" w:rsidRPr="001F11DD" w:rsidRDefault="00BC029B" w:rsidP="00BC029B">
      <w:pPr>
        <w:spacing w:line="276" w:lineRule="auto"/>
        <w:ind w:right="282"/>
        <w:rPr>
          <w:rFonts w:ascii="Arial" w:hAnsi="Arial" w:cs="Arial"/>
          <w:b/>
          <w:iCs/>
        </w:rPr>
      </w:pPr>
      <w:r w:rsidRPr="001F11DD">
        <w:rPr>
          <w:rFonts w:ascii="Arial" w:hAnsi="Arial" w:cs="Arial"/>
          <w:b/>
          <w:iCs/>
        </w:rPr>
        <w:t>Crédits : 01</w:t>
      </w:r>
    </w:p>
    <w:p w14:paraId="0C3C80D8" w14:textId="77777777" w:rsidR="00BC029B" w:rsidRPr="00AE1D26" w:rsidRDefault="00BC029B" w:rsidP="00BC029B">
      <w:pPr>
        <w:spacing w:line="276" w:lineRule="auto"/>
        <w:ind w:right="282"/>
        <w:rPr>
          <w:rFonts w:ascii="Arial" w:hAnsi="Arial" w:cs="Arial"/>
          <w:b/>
          <w:iCs/>
        </w:rPr>
      </w:pPr>
      <w:r w:rsidRPr="001F11DD">
        <w:rPr>
          <w:rFonts w:ascii="Arial" w:hAnsi="Arial" w:cs="Arial"/>
          <w:b/>
          <w:iCs/>
        </w:rPr>
        <w:t>Coefficients : 01</w:t>
      </w:r>
    </w:p>
    <w:p w14:paraId="0827A2CF" w14:textId="77777777" w:rsidR="00BC029B" w:rsidRDefault="00BC029B" w:rsidP="00BC029B">
      <w:pPr>
        <w:spacing w:line="276" w:lineRule="auto"/>
        <w:jc w:val="both"/>
        <w:rPr>
          <w:rFonts w:ascii="Arial" w:hAnsi="Arial" w:cs="Arial"/>
          <w:b/>
          <w:iCs/>
          <w:sz w:val="28"/>
          <w:szCs w:val="28"/>
        </w:rPr>
      </w:pPr>
    </w:p>
    <w:p w14:paraId="739D857C" w14:textId="77777777" w:rsidR="001F11DD" w:rsidRPr="00902C7C" w:rsidRDefault="001F11DD" w:rsidP="001F11DD">
      <w:pPr>
        <w:jc w:val="both"/>
        <w:rPr>
          <w:rFonts w:ascii="Arial" w:hAnsi="Arial" w:cs="Arial"/>
          <w:b/>
        </w:rPr>
      </w:pPr>
      <w:r w:rsidRPr="00902C7C">
        <w:rPr>
          <w:rFonts w:ascii="Arial" w:hAnsi="Arial" w:cs="Arial"/>
          <w:b/>
        </w:rPr>
        <w:t>Objectifs de l’enseignement :</w:t>
      </w:r>
    </w:p>
    <w:p w14:paraId="7D16DF47" w14:textId="77777777" w:rsidR="001F11DD" w:rsidRPr="003B4CEE" w:rsidRDefault="001F11DD" w:rsidP="001F11DD">
      <w:pPr>
        <w:rPr>
          <w:rFonts w:ascii="Arial" w:hAnsi="Arial" w:cs="Arial"/>
        </w:rPr>
      </w:pPr>
      <w:r>
        <w:rPr>
          <w:rFonts w:ascii="Arial" w:hAnsi="Arial" w:cs="Arial"/>
        </w:rPr>
        <w:t>A la fin de ce cours,</w:t>
      </w:r>
      <w:r w:rsidRPr="00F66739">
        <w:rPr>
          <w:rFonts w:ascii="Arial" w:hAnsi="Arial" w:cs="Arial"/>
        </w:rPr>
        <w:t xml:space="preserve"> </w:t>
      </w:r>
      <w:r>
        <w:rPr>
          <w:rFonts w:ascii="Arial" w:hAnsi="Arial" w:cs="Arial"/>
        </w:rPr>
        <w:t>l</w:t>
      </w:r>
      <w:r w:rsidRPr="00F66739">
        <w:rPr>
          <w:rFonts w:ascii="Arial" w:hAnsi="Arial" w:cs="Arial"/>
        </w:rPr>
        <w:t xml:space="preserve">’étudiant </w:t>
      </w:r>
      <w:r>
        <w:rPr>
          <w:rFonts w:ascii="Arial" w:hAnsi="Arial" w:cs="Arial"/>
        </w:rPr>
        <w:t xml:space="preserve">sera en mesure de lire et analyser </w:t>
      </w:r>
      <w:r w:rsidRPr="003B4CEE">
        <w:rPr>
          <w:rFonts w:ascii="Arial" w:hAnsi="Arial" w:cs="Arial"/>
        </w:rPr>
        <w:t>les textes explicatifs et argumentatifs</w:t>
      </w:r>
      <w:r>
        <w:rPr>
          <w:rFonts w:ascii="Arial" w:hAnsi="Arial" w:cs="Arial"/>
        </w:rPr>
        <w:t xml:space="preserve">, les textes scientifiques ainsi que la </w:t>
      </w:r>
      <w:r w:rsidRPr="003B4CEE">
        <w:rPr>
          <w:rFonts w:ascii="Arial" w:hAnsi="Arial" w:cs="Arial"/>
        </w:rPr>
        <w:t>prise de parole en milieu professionnel</w:t>
      </w:r>
      <w:r>
        <w:rPr>
          <w:rFonts w:ascii="Arial" w:hAnsi="Arial" w:cs="Arial"/>
        </w:rPr>
        <w:t>.</w:t>
      </w:r>
      <w:r w:rsidRPr="003B4CEE">
        <w:rPr>
          <w:rFonts w:ascii="Arial" w:hAnsi="Arial" w:cs="Arial"/>
        </w:rPr>
        <w:t xml:space="preserve"> </w:t>
      </w:r>
    </w:p>
    <w:p w14:paraId="7180A319" w14:textId="77777777" w:rsidR="001F11DD" w:rsidRDefault="001F11DD" w:rsidP="001F11DD">
      <w:pPr>
        <w:jc w:val="both"/>
        <w:rPr>
          <w:rFonts w:ascii="Arial" w:hAnsi="Arial" w:cs="Arial"/>
        </w:rPr>
      </w:pPr>
    </w:p>
    <w:p w14:paraId="6EFDDD1B" w14:textId="77777777" w:rsidR="001F11DD" w:rsidRPr="00902C7C" w:rsidRDefault="001F11DD" w:rsidP="001F11DD">
      <w:pPr>
        <w:spacing w:line="276" w:lineRule="auto"/>
        <w:jc w:val="both"/>
        <w:rPr>
          <w:rFonts w:ascii="Arial" w:hAnsi="Arial" w:cs="Arial"/>
          <w:b/>
        </w:rPr>
      </w:pPr>
      <w:r w:rsidRPr="00902C7C">
        <w:rPr>
          <w:rFonts w:ascii="Arial" w:hAnsi="Arial" w:cs="Arial"/>
          <w:b/>
        </w:rPr>
        <w:t>Connaissances préalables recommandées :</w:t>
      </w:r>
    </w:p>
    <w:p w14:paraId="1C184BB9" w14:textId="77777777" w:rsidR="001F11DD" w:rsidRPr="00F66739" w:rsidRDefault="001F11DD" w:rsidP="001F11DD">
      <w:pPr>
        <w:spacing w:line="276" w:lineRule="auto"/>
        <w:jc w:val="both"/>
        <w:rPr>
          <w:rFonts w:ascii="Arial" w:hAnsi="Arial" w:cs="Arial"/>
        </w:rPr>
      </w:pPr>
      <w:r w:rsidRPr="00F66739">
        <w:rPr>
          <w:rFonts w:ascii="Arial" w:hAnsi="Arial" w:cs="Arial"/>
        </w:rPr>
        <w:t xml:space="preserve">Pour pouvoir suivre cet enseignement l’étudiant doit </w:t>
      </w:r>
      <w:r>
        <w:rPr>
          <w:rFonts w:ascii="Arial" w:hAnsi="Arial" w:cs="Arial"/>
        </w:rPr>
        <w:t xml:space="preserve">connaitre les bases de la langue anglaise enseignées durant les semestres 1 et 2. </w:t>
      </w:r>
    </w:p>
    <w:p w14:paraId="6B1DB5DF" w14:textId="77777777" w:rsidR="001F11DD" w:rsidRPr="00902C7C" w:rsidRDefault="001F11DD" w:rsidP="001F11DD">
      <w:pPr>
        <w:spacing w:before="240" w:after="240"/>
        <w:jc w:val="both"/>
        <w:rPr>
          <w:rFonts w:ascii="Arial" w:hAnsi="Arial" w:cs="Arial"/>
          <w:b/>
        </w:rPr>
      </w:pPr>
      <w:r w:rsidRPr="00902C7C">
        <w:rPr>
          <w:rFonts w:ascii="Arial" w:hAnsi="Arial" w:cs="Arial"/>
          <w:b/>
        </w:rPr>
        <w:t>Contenu de la matière :</w:t>
      </w:r>
    </w:p>
    <w:p w14:paraId="6DD718A8" w14:textId="77777777" w:rsidR="001F11DD" w:rsidRPr="003B4CEE" w:rsidRDefault="001F11DD" w:rsidP="001F11DD">
      <w:pPr>
        <w:numPr>
          <w:ilvl w:val="0"/>
          <w:numId w:val="41"/>
        </w:numPr>
        <w:spacing w:after="200" w:line="276" w:lineRule="auto"/>
        <w:contextualSpacing/>
        <w:rPr>
          <w:rFonts w:ascii="Arial" w:eastAsia="Calibri" w:hAnsi="Arial" w:cs="Arial"/>
          <w:lang w:val="en-US" w:eastAsia="en-US"/>
        </w:rPr>
      </w:pPr>
      <w:r w:rsidRPr="003B4CEE">
        <w:rPr>
          <w:rFonts w:ascii="Arial" w:eastAsia="Calibri" w:hAnsi="Arial" w:cs="Arial"/>
          <w:lang w:val="en-US" w:eastAsia="en-US"/>
        </w:rPr>
        <w:t>Writing an abstract, a contract, a report, technical paper</w:t>
      </w:r>
    </w:p>
    <w:p w14:paraId="6FD9CD8E" w14:textId="77777777" w:rsidR="001F11DD" w:rsidRDefault="001F11DD" w:rsidP="001F11DD">
      <w:pPr>
        <w:numPr>
          <w:ilvl w:val="0"/>
          <w:numId w:val="41"/>
        </w:numPr>
        <w:spacing w:after="200" w:line="276" w:lineRule="auto"/>
        <w:contextualSpacing/>
        <w:rPr>
          <w:rFonts w:ascii="Arial" w:eastAsia="Calibri" w:hAnsi="Arial" w:cs="Arial"/>
          <w:lang w:val="en-US" w:eastAsia="en-US"/>
        </w:rPr>
      </w:pPr>
      <w:r w:rsidRPr="003B4CEE">
        <w:rPr>
          <w:rFonts w:ascii="Arial" w:eastAsia="Calibri" w:hAnsi="Arial" w:cs="Arial"/>
          <w:lang w:val="en-US" w:eastAsia="en-US"/>
        </w:rPr>
        <w:t xml:space="preserve">Read a scientific paper and books </w:t>
      </w:r>
    </w:p>
    <w:p w14:paraId="11AFA96A" w14:textId="77777777" w:rsidR="001F11DD" w:rsidRPr="003B4CEE" w:rsidRDefault="001F11DD" w:rsidP="001F11DD">
      <w:pPr>
        <w:numPr>
          <w:ilvl w:val="0"/>
          <w:numId w:val="41"/>
        </w:numPr>
        <w:spacing w:after="200" w:line="276" w:lineRule="auto"/>
        <w:contextualSpacing/>
        <w:rPr>
          <w:rFonts w:ascii="Arial" w:eastAsia="Calibri" w:hAnsi="Arial" w:cs="Arial"/>
          <w:lang w:val="en-US" w:eastAsia="en-US"/>
        </w:rPr>
      </w:pPr>
      <w:r w:rsidRPr="003B4CEE">
        <w:rPr>
          <w:rFonts w:ascii="Arial" w:eastAsia="Calibri" w:hAnsi="Arial" w:cs="Arial"/>
          <w:lang w:val="en-US" w:eastAsia="en-US"/>
        </w:rPr>
        <w:t>Presenting a project and explain it</w:t>
      </w:r>
    </w:p>
    <w:p w14:paraId="1B02FF7B" w14:textId="77777777" w:rsidR="001F11DD" w:rsidRPr="003B4CEE" w:rsidRDefault="001F11DD" w:rsidP="001F11DD">
      <w:pPr>
        <w:numPr>
          <w:ilvl w:val="0"/>
          <w:numId w:val="41"/>
        </w:numPr>
        <w:spacing w:after="200" w:line="276" w:lineRule="auto"/>
        <w:contextualSpacing/>
        <w:rPr>
          <w:rFonts w:ascii="Arial" w:eastAsia="Calibri" w:hAnsi="Arial" w:cs="Arial"/>
          <w:lang w:val="en-US" w:eastAsia="en-US"/>
        </w:rPr>
      </w:pPr>
      <w:r w:rsidRPr="003B4CEE">
        <w:rPr>
          <w:rFonts w:ascii="Arial" w:eastAsia="Calibri" w:hAnsi="Arial" w:cs="Arial"/>
          <w:lang w:val="en-US" w:eastAsia="en-US"/>
        </w:rPr>
        <w:t xml:space="preserve">Describing a </w:t>
      </w:r>
      <w:r>
        <w:rPr>
          <w:rFonts w:ascii="Arial" w:eastAsia="Calibri" w:hAnsi="Arial" w:cs="Arial"/>
          <w:lang w:val="en-US" w:eastAsia="en-US"/>
        </w:rPr>
        <w:t xml:space="preserve">tourist </w:t>
      </w:r>
      <w:r w:rsidRPr="003B4CEE">
        <w:rPr>
          <w:rFonts w:ascii="Arial" w:eastAsia="Calibri" w:hAnsi="Arial" w:cs="Arial"/>
          <w:lang w:val="en-US" w:eastAsia="en-US"/>
        </w:rPr>
        <w:t>company and its activities in detail</w:t>
      </w:r>
    </w:p>
    <w:p w14:paraId="5D0FDF75" w14:textId="77777777" w:rsidR="001F11DD" w:rsidRPr="003B4CEE" w:rsidRDefault="001F11DD" w:rsidP="001F11DD">
      <w:pPr>
        <w:numPr>
          <w:ilvl w:val="0"/>
          <w:numId w:val="41"/>
        </w:numPr>
        <w:spacing w:after="200" w:line="276" w:lineRule="auto"/>
        <w:contextualSpacing/>
        <w:rPr>
          <w:rFonts w:ascii="Arial" w:eastAsia="Calibri" w:hAnsi="Arial" w:cs="Arial"/>
          <w:lang w:val="en-US" w:eastAsia="en-US"/>
        </w:rPr>
      </w:pPr>
      <w:r w:rsidRPr="003B4CEE">
        <w:rPr>
          <w:rFonts w:ascii="Arial" w:eastAsia="Calibri" w:hAnsi="Arial" w:cs="Arial"/>
          <w:lang w:val="en-US" w:eastAsia="en-US"/>
        </w:rPr>
        <w:t>Convincing in Selling Activities</w:t>
      </w:r>
    </w:p>
    <w:p w14:paraId="44FC7A2C" w14:textId="77777777" w:rsidR="001F11DD" w:rsidRPr="003B4CEE" w:rsidRDefault="001F11DD" w:rsidP="001F11DD">
      <w:pPr>
        <w:numPr>
          <w:ilvl w:val="0"/>
          <w:numId w:val="41"/>
        </w:numPr>
        <w:spacing w:after="200" w:line="276" w:lineRule="auto"/>
        <w:contextualSpacing/>
        <w:rPr>
          <w:rFonts w:ascii="Arial" w:eastAsia="Calibri" w:hAnsi="Arial" w:cs="Arial"/>
          <w:lang w:val="en-US" w:eastAsia="en-US"/>
        </w:rPr>
      </w:pPr>
      <w:r w:rsidRPr="003B4CEE">
        <w:rPr>
          <w:rFonts w:ascii="Arial" w:eastAsia="Calibri" w:hAnsi="Arial" w:cs="Arial"/>
          <w:lang w:val="en-US" w:eastAsia="en-US"/>
        </w:rPr>
        <w:t>Taking part in a conversation: conversing without preparation</w:t>
      </w:r>
    </w:p>
    <w:p w14:paraId="24E7CEB1" w14:textId="77777777" w:rsidR="001F11DD" w:rsidRPr="008B043D" w:rsidRDefault="001F11DD" w:rsidP="001F11DD">
      <w:pPr>
        <w:spacing w:after="200" w:line="276" w:lineRule="auto"/>
        <w:ind w:left="1080"/>
        <w:contextualSpacing/>
        <w:rPr>
          <w:rFonts w:ascii="Arial" w:eastAsia="Calibri" w:hAnsi="Arial" w:cs="Arial"/>
          <w:lang w:val="en-US" w:eastAsia="en-US"/>
        </w:rPr>
      </w:pPr>
    </w:p>
    <w:p w14:paraId="6BF11492" w14:textId="77777777" w:rsidR="001F11DD" w:rsidRPr="00443B83" w:rsidRDefault="001F11DD" w:rsidP="001F11DD">
      <w:pPr>
        <w:jc w:val="center"/>
        <w:rPr>
          <w:rFonts w:ascii="Arial" w:hAnsi="Arial" w:cs="Arial"/>
          <w:b/>
          <w:bCs/>
          <w:lang w:val="en-US"/>
        </w:rPr>
      </w:pPr>
    </w:p>
    <w:p w14:paraId="1AAF0EB1" w14:textId="77777777" w:rsidR="001F11DD" w:rsidRPr="002E44FB" w:rsidRDefault="001F11DD" w:rsidP="001F11DD">
      <w:pPr>
        <w:jc w:val="both"/>
        <w:rPr>
          <w:rFonts w:ascii="Arial" w:hAnsi="Arial" w:cs="Arial"/>
          <w:b/>
          <w:sz w:val="32"/>
          <w:szCs w:val="32"/>
        </w:rPr>
      </w:pPr>
      <w:r w:rsidRPr="00F66739">
        <w:rPr>
          <w:rFonts w:ascii="Arial" w:hAnsi="Arial" w:cs="Arial"/>
          <w:b/>
        </w:rPr>
        <w:t>Mode d’évaluation :</w:t>
      </w:r>
      <w:r w:rsidRPr="002E44FB">
        <w:rPr>
          <w:rFonts w:ascii="Arial" w:hAnsi="Arial" w:cs="Arial"/>
          <w:b/>
          <w:sz w:val="20"/>
          <w:szCs w:val="20"/>
        </w:rPr>
        <w:t xml:space="preserve"> </w:t>
      </w:r>
      <w:r w:rsidRPr="002E44FB">
        <w:rPr>
          <w:rFonts w:ascii="Arial" w:hAnsi="Arial" w:cs="Arial"/>
          <w:bCs/>
          <w:sz w:val="22"/>
          <w:szCs w:val="22"/>
        </w:rPr>
        <w:t>examen</w:t>
      </w:r>
    </w:p>
    <w:p w14:paraId="48D35446" w14:textId="77777777" w:rsidR="001F11DD" w:rsidRPr="00F66739" w:rsidRDefault="001F11DD" w:rsidP="001F11DD">
      <w:pPr>
        <w:jc w:val="both"/>
        <w:rPr>
          <w:rFonts w:ascii="Arial" w:hAnsi="Arial" w:cs="Arial"/>
          <w:b/>
        </w:rPr>
      </w:pPr>
    </w:p>
    <w:p w14:paraId="6E54CF34" w14:textId="77777777" w:rsidR="001F11DD" w:rsidRDefault="001F11DD" w:rsidP="001F11DD">
      <w:pPr>
        <w:tabs>
          <w:tab w:val="left" w:pos="3725"/>
        </w:tabs>
        <w:spacing w:line="276" w:lineRule="auto"/>
        <w:ind w:right="282"/>
        <w:rPr>
          <w:rFonts w:ascii="Arial" w:hAnsi="Arial" w:cs="Arial"/>
          <w:b/>
          <w:iCs/>
          <w:sz w:val="28"/>
          <w:szCs w:val="28"/>
        </w:rPr>
      </w:pPr>
    </w:p>
    <w:p w14:paraId="469DEC8F" w14:textId="77777777" w:rsidR="001F11DD" w:rsidRDefault="001F11DD" w:rsidP="001F11DD"/>
    <w:p w14:paraId="33890EBB" w14:textId="77777777" w:rsidR="001F11DD" w:rsidRPr="005739A7" w:rsidRDefault="001F11DD" w:rsidP="001F11DD">
      <w:pPr>
        <w:jc w:val="both"/>
        <w:rPr>
          <w:rFonts w:ascii="Arial" w:hAnsi="Arial" w:cs="Arial"/>
        </w:rPr>
      </w:pPr>
      <w:r w:rsidRPr="005739A7">
        <w:rPr>
          <w:rFonts w:ascii="Arial" w:hAnsi="Arial" w:cs="Arial"/>
          <w:b/>
        </w:rPr>
        <w:t xml:space="preserve">Références :   </w:t>
      </w:r>
      <w:r w:rsidRPr="005739A7">
        <w:rPr>
          <w:rFonts w:ascii="Arial" w:hAnsi="Arial" w:cs="Arial"/>
        </w:rPr>
        <w:t xml:space="preserve"> (Livres et polycopiés,  sites internet, etc.). </w:t>
      </w:r>
    </w:p>
    <w:p w14:paraId="2C06DB2D" w14:textId="77777777" w:rsidR="00BC029B" w:rsidRDefault="00BC029B" w:rsidP="001F11DD">
      <w:pPr>
        <w:spacing w:line="276" w:lineRule="auto"/>
        <w:jc w:val="both"/>
      </w:pPr>
    </w:p>
    <w:sectPr w:rsidR="00BC029B" w:rsidSect="0087454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NewRoman">
    <w:altName w:val="Times New Roman"/>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stoMT">
    <w:altName w:val="Calisto MT"/>
    <w:panose1 w:val="00000000000000000000"/>
    <w:charset w:val="4D"/>
    <w:family w:val="swiss"/>
    <w:notTrueType/>
    <w:pitch w:val="default"/>
    <w:sig w:usb0="00000003" w:usb1="00000000" w:usb2="00000000" w:usb3="00000000" w:csb0="00000001" w:csb1="00000000"/>
  </w:font>
  <w:font w:name="AdvP4DF5C9">
    <w:altName w:val="Cambria"/>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Roboto">
    <w:altName w:val="Times New Roman"/>
    <w:charset w:val="00"/>
    <w:family w:val="auto"/>
    <w:pitch w:val="default"/>
  </w:font>
  <w:font w:name="ItalicMT">
    <w:altName w:val="Cambria"/>
    <w:panose1 w:val="00000000000000000000"/>
    <w:charset w:val="4D"/>
    <w:family w:val="auto"/>
    <w:notTrueType/>
    <w:pitch w:val="default"/>
    <w:sig w:usb0="00000003" w:usb1="00000000" w:usb2="00000000" w:usb3="00000000" w:csb0="00000001" w:csb1="00000000"/>
  </w:font>
  <w:font w:name="TimesTen-Roman">
    <w:altName w:val="Times New Roman"/>
    <w:panose1 w:val="00000000000000000000"/>
    <w:charset w:val="00"/>
    <w:family w:val="auto"/>
    <w:notTrueType/>
    <w:pitch w:val="default"/>
    <w:sig w:usb0="00000003" w:usb1="00000000" w:usb2="00000000" w:usb3="00000000" w:csb0="00000001" w:csb1="00000000"/>
  </w:font>
  <w:font w:name="Sabon-RomanSC">
    <w:altName w:val="Cambria"/>
    <w:panose1 w:val="00000000000000000000"/>
    <w:charset w:val="4D"/>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ItalicMT">
    <w:altName w:val="Arial"/>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20289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A72094"/>
    <w:multiLevelType w:val="hybridMultilevel"/>
    <w:tmpl w:val="2536E204"/>
    <w:lvl w:ilvl="0" w:tplc="31A4DF1E">
      <w:start w:val="1"/>
      <w:numFmt w:val="decimal"/>
      <w:lvlText w:val="%1-"/>
      <w:lvlJc w:val="left"/>
      <w:pPr>
        <w:ind w:left="720" w:hanging="360"/>
      </w:pPr>
      <w:rPr>
        <w:rFonts w:ascii="Times New Roman" w:eastAsia="Cambria" w:hAnsi="Times New Roman" w:cs="Times New Roman"/>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23B2EF9"/>
    <w:multiLevelType w:val="hybridMultilevel"/>
    <w:tmpl w:val="C62AB2B0"/>
    <w:lvl w:ilvl="0" w:tplc="DEC610F4">
      <w:numFmt w:val="bullet"/>
      <w:lvlText w:val="-"/>
      <w:lvlJc w:val="left"/>
      <w:pPr>
        <w:ind w:left="720" w:hanging="360"/>
      </w:pPr>
      <w:rPr>
        <w:rFonts w:ascii="TimesNewRoman" w:eastAsia="Times New Roman" w:hAnsi="TimesNewRoman" w:cs="TimesNew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8D5005B"/>
    <w:multiLevelType w:val="hybridMultilevel"/>
    <w:tmpl w:val="91E696B0"/>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15:restartNumberingAfterBreak="0">
    <w:nsid w:val="0C677352"/>
    <w:multiLevelType w:val="hybridMultilevel"/>
    <w:tmpl w:val="40BCF6F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44C5744"/>
    <w:multiLevelType w:val="hybridMultilevel"/>
    <w:tmpl w:val="0202412A"/>
    <w:lvl w:ilvl="0" w:tplc="040C000D">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147800D5"/>
    <w:multiLevelType w:val="hybridMultilevel"/>
    <w:tmpl w:val="8214E1AC"/>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FE163F"/>
    <w:multiLevelType w:val="hybridMultilevel"/>
    <w:tmpl w:val="3328F756"/>
    <w:lvl w:ilvl="0" w:tplc="3E10430A">
      <w:numFmt w:val="bullet"/>
      <w:lvlText w:val="-"/>
      <w:lvlJc w:val="left"/>
      <w:pPr>
        <w:ind w:left="720" w:hanging="360"/>
      </w:pPr>
      <w:rPr>
        <w:rFonts w:ascii="Calibri" w:eastAsia="Cambria"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6A035B5"/>
    <w:multiLevelType w:val="hybridMultilevel"/>
    <w:tmpl w:val="1C4AB1AE"/>
    <w:lvl w:ilvl="0" w:tplc="59EC19A4">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BDF632D"/>
    <w:multiLevelType w:val="hybridMultilevel"/>
    <w:tmpl w:val="C602AD72"/>
    <w:lvl w:ilvl="0" w:tplc="4BCADE6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15:restartNumberingAfterBreak="0">
    <w:nsid w:val="20DC517F"/>
    <w:multiLevelType w:val="hybridMultilevel"/>
    <w:tmpl w:val="083C6234"/>
    <w:lvl w:ilvl="0" w:tplc="040C000F">
      <w:start w:val="1"/>
      <w:numFmt w:val="decimal"/>
      <w:lvlText w:val="%1."/>
      <w:lvlJc w:val="left"/>
      <w:pPr>
        <w:tabs>
          <w:tab w:val="num" w:pos="720"/>
        </w:tabs>
        <w:ind w:left="720" w:hanging="360"/>
      </w:pPr>
      <w:rPr>
        <w:rFonts w:hint="default"/>
      </w:rPr>
    </w:lvl>
    <w:lvl w:ilvl="1" w:tplc="3BBE5A2A">
      <w:start w:val="2"/>
      <w:numFmt w:val="lowerLetter"/>
      <w:lvlText w:val="%2)"/>
      <w:lvlJc w:val="left"/>
      <w:pPr>
        <w:tabs>
          <w:tab w:val="num" w:pos="1620"/>
        </w:tabs>
        <w:ind w:left="1620" w:hanging="360"/>
      </w:pPr>
      <w:rPr>
        <w:rFonts w:hint="default"/>
      </w:rPr>
    </w:lvl>
    <w:lvl w:ilvl="2" w:tplc="B2B681C8">
      <w:start w:val="1"/>
      <w:numFmt w:val="decimal"/>
      <w:lvlText w:val="%3-"/>
      <w:lvlJc w:val="left"/>
      <w:pPr>
        <w:tabs>
          <w:tab w:val="num" w:pos="2520"/>
        </w:tabs>
        <w:ind w:left="2520" w:hanging="360"/>
      </w:pPr>
      <w:rPr>
        <w:rFonts w:hint="default"/>
      </w:rPr>
    </w:lvl>
    <w:lvl w:ilvl="3" w:tplc="C0B2FFD4">
      <w:numFmt w:val="bullet"/>
      <w:lvlText w:val="-"/>
      <w:lvlJc w:val="left"/>
      <w:pPr>
        <w:tabs>
          <w:tab w:val="num" w:pos="3060"/>
        </w:tabs>
        <w:ind w:left="3060" w:hanging="360"/>
      </w:pPr>
      <w:rPr>
        <w:rFonts w:ascii="Trebuchet MS" w:eastAsia="Times New Roman" w:hAnsi="Trebuchet MS" w:cs="Times New Roman" w:hint="default"/>
      </w:rPr>
    </w:lvl>
    <w:lvl w:ilvl="4" w:tplc="040C000F">
      <w:start w:val="1"/>
      <w:numFmt w:val="decimal"/>
      <w:lvlText w:val="%5."/>
      <w:lvlJc w:val="left"/>
      <w:pPr>
        <w:tabs>
          <w:tab w:val="num" w:pos="3780"/>
        </w:tabs>
        <w:ind w:left="3780" w:hanging="360"/>
      </w:pPr>
      <w:rPr>
        <w:rFonts w:hint="default"/>
      </w:rPr>
    </w:lvl>
    <w:lvl w:ilvl="5" w:tplc="040C001B" w:tentative="1">
      <w:start w:val="1"/>
      <w:numFmt w:val="lowerRoman"/>
      <w:lvlText w:val="%6."/>
      <w:lvlJc w:val="right"/>
      <w:pPr>
        <w:tabs>
          <w:tab w:val="num" w:pos="4500"/>
        </w:tabs>
        <w:ind w:left="4500" w:hanging="180"/>
      </w:pPr>
    </w:lvl>
    <w:lvl w:ilvl="6" w:tplc="040C000F" w:tentative="1">
      <w:start w:val="1"/>
      <w:numFmt w:val="decimal"/>
      <w:lvlText w:val="%7."/>
      <w:lvlJc w:val="left"/>
      <w:pPr>
        <w:tabs>
          <w:tab w:val="num" w:pos="5220"/>
        </w:tabs>
        <w:ind w:left="5220" w:hanging="360"/>
      </w:pPr>
    </w:lvl>
    <w:lvl w:ilvl="7" w:tplc="040C0019" w:tentative="1">
      <w:start w:val="1"/>
      <w:numFmt w:val="lowerLetter"/>
      <w:lvlText w:val="%8."/>
      <w:lvlJc w:val="left"/>
      <w:pPr>
        <w:tabs>
          <w:tab w:val="num" w:pos="5940"/>
        </w:tabs>
        <w:ind w:left="5940" w:hanging="360"/>
      </w:pPr>
    </w:lvl>
    <w:lvl w:ilvl="8" w:tplc="040C001B" w:tentative="1">
      <w:start w:val="1"/>
      <w:numFmt w:val="lowerRoman"/>
      <w:lvlText w:val="%9."/>
      <w:lvlJc w:val="right"/>
      <w:pPr>
        <w:tabs>
          <w:tab w:val="num" w:pos="6660"/>
        </w:tabs>
        <w:ind w:left="6660" w:hanging="180"/>
      </w:pPr>
    </w:lvl>
  </w:abstractNum>
  <w:abstractNum w:abstractNumId="11" w15:restartNumberingAfterBreak="0">
    <w:nsid w:val="27F472AA"/>
    <w:multiLevelType w:val="hybridMultilevel"/>
    <w:tmpl w:val="5448E8D0"/>
    <w:lvl w:ilvl="0" w:tplc="59EC19A4">
      <w:numFmt w:val="bullet"/>
      <w:lvlText w:val="-"/>
      <w:lvlJc w:val="left"/>
      <w:pPr>
        <w:ind w:left="1080" w:hanging="360"/>
      </w:pPr>
      <w:rPr>
        <w:rFonts w:ascii="Times New Roman" w:eastAsia="SimSun" w:hAnsi="Times New Roman" w:cs="Times New Roman"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29C24372"/>
    <w:multiLevelType w:val="hybridMultilevel"/>
    <w:tmpl w:val="6A6287A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7A1F46"/>
    <w:multiLevelType w:val="hybridMultilevel"/>
    <w:tmpl w:val="950437D0"/>
    <w:lvl w:ilvl="0" w:tplc="59EC19A4">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E4958C7"/>
    <w:multiLevelType w:val="hybridMultilevel"/>
    <w:tmpl w:val="119AA75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302E0D12"/>
    <w:multiLevelType w:val="hybridMultilevel"/>
    <w:tmpl w:val="2E1EA9D6"/>
    <w:lvl w:ilvl="0" w:tplc="E4124CFE">
      <w:start w:val="5"/>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0FD23AE"/>
    <w:multiLevelType w:val="singleLevel"/>
    <w:tmpl w:val="040C0005"/>
    <w:lvl w:ilvl="0">
      <w:start w:val="1"/>
      <w:numFmt w:val="bullet"/>
      <w:lvlText w:val=""/>
      <w:lvlJc w:val="left"/>
      <w:pPr>
        <w:tabs>
          <w:tab w:val="num" w:pos="360"/>
        </w:tabs>
        <w:ind w:left="360" w:hanging="360"/>
      </w:pPr>
      <w:rPr>
        <w:rFonts w:ascii="Wingdings" w:hAnsi="Wingdings" w:cs="Times New Roman" w:hint="default"/>
      </w:rPr>
    </w:lvl>
  </w:abstractNum>
  <w:abstractNum w:abstractNumId="17" w15:restartNumberingAfterBreak="0">
    <w:nsid w:val="322E3E8D"/>
    <w:multiLevelType w:val="hybridMultilevel"/>
    <w:tmpl w:val="EF5A12C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2BA4BF3"/>
    <w:multiLevelType w:val="hybridMultilevel"/>
    <w:tmpl w:val="BF8AAB86"/>
    <w:lvl w:ilvl="0" w:tplc="59EC19A4">
      <w:numFmt w:val="bullet"/>
      <w:lvlText w:val="-"/>
      <w:lvlJc w:val="left"/>
      <w:pPr>
        <w:ind w:left="720" w:hanging="360"/>
      </w:pPr>
      <w:rPr>
        <w:rFonts w:ascii="Times New Roman" w:eastAsia="SimSun" w:hAnsi="Times New Roman" w:cs="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759155E"/>
    <w:multiLevelType w:val="hybridMultilevel"/>
    <w:tmpl w:val="F98E3EC4"/>
    <w:lvl w:ilvl="0" w:tplc="59EC19A4">
      <w:numFmt w:val="bullet"/>
      <w:lvlText w:val="-"/>
      <w:lvlJc w:val="left"/>
      <w:pPr>
        <w:ind w:left="786"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B8805AA"/>
    <w:multiLevelType w:val="hybridMultilevel"/>
    <w:tmpl w:val="EA30F072"/>
    <w:lvl w:ilvl="0" w:tplc="0460373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2AB5AF6"/>
    <w:multiLevelType w:val="hybridMultilevel"/>
    <w:tmpl w:val="D44AB7EE"/>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EF795E"/>
    <w:multiLevelType w:val="hybridMultilevel"/>
    <w:tmpl w:val="2F285C1E"/>
    <w:lvl w:ilvl="0" w:tplc="24B468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71F3E2B"/>
    <w:multiLevelType w:val="hybridMultilevel"/>
    <w:tmpl w:val="3ADC8EE0"/>
    <w:lvl w:ilvl="0" w:tplc="9D30BA18">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8191C63"/>
    <w:multiLevelType w:val="hybridMultilevel"/>
    <w:tmpl w:val="94867FE8"/>
    <w:lvl w:ilvl="0" w:tplc="0388F38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6FD7699"/>
    <w:multiLevelType w:val="hybridMultilevel"/>
    <w:tmpl w:val="1144DF30"/>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15:restartNumberingAfterBreak="0">
    <w:nsid w:val="57DC4DA2"/>
    <w:multiLevelType w:val="hybridMultilevel"/>
    <w:tmpl w:val="CF8488F8"/>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7" w15:restartNumberingAfterBreak="0">
    <w:nsid w:val="5ED853E2"/>
    <w:multiLevelType w:val="hybridMultilevel"/>
    <w:tmpl w:val="4C9A3FCC"/>
    <w:lvl w:ilvl="0" w:tplc="ED022E72">
      <w:start w:val="1"/>
      <w:numFmt w:val="decimal"/>
      <w:lvlText w:val="%1-"/>
      <w:lvlJc w:val="left"/>
      <w:pPr>
        <w:ind w:left="708" w:hanging="360"/>
      </w:pPr>
      <w:rPr>
        <w:rFonts w:hint="default"/>
        <w:b/>
      </w:rPr>
    </w:lvl>
    <w:lvl w:ilvl="1" w:tplc="040C0019" w:tentative="1">
      <w:start w:val="1"/>
      <w:numFmt w:val="lowerLetter"/>
      <w:lvlText w:val="%2."/>
      <w:lvlJc w:val="left"/>
      <w:pPr>
        <w:ind w:left="1428" w:hanging="360"/>
      </w:pPr>
    </w:lvl>
    <w:lvl w:ilvl="2" w:tplc="040C001B" w:tentative="1">
      <w:start w:val="1"/>
      <w:numFmt w:val="lowerRoman"/>
      <w:lvlText w:val="%3."/>
      <w:lvlJc w:val="right"/>
      <w:pPr>
        <w:ind w:left="2148" w:hanging="180"/>
      </w:pPr>
    </w:lvl>
    <w:lvl w:ilvl="3" w:tplc="040C000F" w:tentative="1">
      <w:start w:val="1"/>
      <w:numFmt w:val="decimal"/>
      <w:lvlText w:val="%4."/>
      <w:lvlJc w:val="left"/>
      <w:pPr>
        <w:ind w:left="2868" w:hanging="360"/>
      </w:pPr>
    </w:lvl>
    <w:lvl w:ilvl="4" w:tplc="040C0019" w:tentative="1">
      <w:start w:val="1"/>
      <w:numFmt w:val="lowerLetter"/>
      <w:lvlText w:val="%5."/>
      <w:lvlJc w:val="left"/>
      <w:pPr>
        <w:ind w:left="3588" w:hanging="360"/>
      </w:pPr>
    </w:lvl>
    <w:lvl w:ilvl="5" w:tplc="040C001B" w:tentative="1">
      <w:start w:val="1"/>
      <w:numFmt w:val="lowerRoman"/>
      <w:lvlText w:val="%6."/>
      <w:lvlJc w:val="right"/>
      <w:pPr>
        <w:ind w:left="4308" w:hanging="180"/>
      </w:pPr>
    </w:lvl>
    <w:lvl w:ilvl="6" w:tplc="040C000F" w:tentative="1">
      <w:start w:val="1"/>
      <w:numFmt w:val="decimal"/>
      <w:lvlText w:val="%7."/>
      <w:lvlJc w:val="left"/>
      <w:pPr>
        <w:ind w:left="5028" w:hanging="360"/>
      </w:pPr>
    </w:lvl>
    <w:lvl w:ilvl="7" w:tplc="040C0019" w:tentative="1">
      <w:start w:val="1"/>
      <w:numFmt w:val="lowerLetter"/>
      <w:lvlText w:val="%8."/>
      <w:lvlJc w:val="left"/>
      <w:pPr>
        <w:ind w:left="5748" w:hanging="360"/>
      </w:pPr>
    </w:lvl>
    <w:lvl w:ilvl="8" w:tplc="040C001B" w:tentative="1">
      <w:start w:val="1"/>
      <w:numFmt w:val="lowerRoman"/>
      <w:lvlText w:val="%9."/>
      <w:lvlJc w:val="right"/>
      <w:pPr>
        <w:ind w:left="6468" w:hanging="180"/>
      </w:pPr>
    </w:lvl>
  </w:abstractNum>
  <w:abstractNum w:abstractNumId="28" w15:restartNumberingAfterBreak="0">
    <w:nsid w:val="640A231B"/>
    <w:multiLevelType w:val="hybridMultilevel"/>
    <w:tmpl w:val="05D8A00E"/>
    <w:lvl w:ilvl="0" w:tplc="040C000F">
      <w:start w:val="1"/>
      <w:numFmt w:val="decimal"/>
      <w:lvlText w:val="%1."/>
      <w:lvlJc w:val="left"/>
      <w:pPr>
        <w:tabs>
          <w:tab w:val="num" w:pos="1080"/>
        </w:tabs>
        <w:ind w:left="1080" w:hanging="360"/>
      </w:p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29" w15:restartNumberingAfterBreak="0">
    <w:nsid w:val="69EE0C2C"/>
    <w:multiLevelType w:val="hybridMultilevel"/>
    <w:tmpl w:val="4FC6C96C"/>
    <w:lvl w:ilvl="0" w:tplc="59EC19A4">
      <w:numFmt w:val="bullet"/>
      <w:lvlText w:val="-"/>
      <w:lvlJc w:val="left"/>
      <w:pPr>
        <w:ind w:left="1080" w:hanging="360"/>
      </w:pPr>
      <w:rPr>
        <w:rFonts w:ascii="Times New Roman" w:eastAsia="SimSun" w:hAnsi="Times New Roman" w:cs="Times New Roman"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0" w15:restartNumberingAfterBreak="0">
    <w:nsid w:val="6DA226CA"/>
    <w:multiLevelType w:val="hybridMultilevel"/>
    <w:tmpl w:val="EAE2A0C8"/>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68249C"/>
    <w:multiLevelType w:val="hybridMultilevel"/>
    <w:tmpl w:val="69EE445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BB7A01"/>
    <w:multiLevelType w:val="hybridMultilevel"/>
    <w:tmpl w:val="AAA02F2C"/>
    <w:lvl w:ilvl="0" w:tplc="06460C56">
      <w:start w:val="1"/>
      <w:numFmt w:val="bullet"/>
      <w:lvlText w:val=""/>
      <w:lvlJc w:val="left"/>
      <w:pPr>
        <w:tabs>
          <w:tab w:val="num" w:pos="1260"/>
        </w:tabs>
        <w:ind w:left="1134" w:hanging="340"/>
      </w:pPr>
      <w:rPr>
        <w:rFonts w:ascii="Wingdings" w:hAnsi="Wingdings" w:hint="default"/>
      </w:rPr>
    </w:lvl>
    <w:lvl w:ilvl="1" w:tplc="0EF2C6FE">
      <w:start w:val="3"/>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D2698C"/>
    <w:multiLevelType w:val="hybridMultilevel"/>
    <w:tmpl w:val="F7701642"/>
    <w:lvl w:ilvl="0" w:tplc="59EC19A4">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20E4DD2"/>
    <w:multiLevelType w:val="hybridMultilevel"/>
    <w:tmpl w:val="237A7F5E"/>
    <w:lvl w:ilvl="0" w:tplc="8C3E96EA">
      <w:start w:val="3"/>
      <w:numFmt w:val="bullet"/>
      <w:lvlText w:val="-"/>
      <w:lvlJc w:val="left"/>
      <w:pPr>
        <w:ind w:left="900" w:hanging="360"/>
      </w:pPr>
      <w:rPr>
        <w:rFonts w:ascii="Trebuchet MS" w:eastAsia="Times New Roman" w:hAnsi="Trebuchet MS" w:cs="Times New Roman" w:hint="default"/>
      </w:rPr>
    </w:lvl>
    <w:lvl w:ilvl="1" w:tplc="040C0003" w:tentative="1">
      <w:start w:val="1"/>
      <w:numFmt w:val="bullet"/>
      <w:lvlText w:val="o"/>
      <w:lvlJc w:val="left"/>
      <w:pPr>
        <w:ind w:left="1620" w:hanging="360"/>
      </w:pPr>
      <w:rPr>
        <w:rFonts w:ascii="Courier New" w:hAnsi="Courier New" w:cs="Courier New" w:hint="default"/>
      </w:rPr>
    </w:lvl>
    <w:lvl w:ilvl="2" w:tplc="040C0005" w:tentative="1">
      <w:start w:val="1"/>
      <w:numFmt w:val="bullet"/>
      <w:lvlText w:val=""/>
      <w:lvlJc w:val="left"/>
      <w:pPr>
        <w:ind w:left="2340" w:hanging="360"/>
      </w:pPr>
      <w:rPr>
        <w:rFonts w:ascii="Wingdings" w:hAnsi="Wingdings" w:hint="default"/>
      </w:rPr>
    </w:lvl>
    <w:lvl w:ilvl="3" w:tplc="040C0001" w:tentative="1">
      <w:start w:val="1"/>
      <w:numFmt w:val="bullet"/>
      <w:lvlText w:val=""/>
      <w:lvlJc w:val="left"/>
      <w:pPr>
        <w:ind w:left="3060" w:hanging="360"/>
      </w:pPr>
      <w:rPr>
        <w:rFonts w:ascii="Symbol" w:hAnsi="Symbol" w:hint="default"/>
      </w:rPr>
    </w:lvl>
    <w:lvl w:ilvl="4" w:tplc="040C0003" w:tentative="1">
      <w:start w:val="1"/>
      <w:numFmt w:val="bullet"/>
      <w:lvlText w:val="o"/>
      <w:lvlJc w:val="left"/>
      <w:pPr>
        <w:ind w:left="3780" w:hanging="360"/>
      </w:pPr>
      <w:rPr>
        <w:rFonts w:ascii="Courier New" w:hAnsi="Courier New" w:cs="Courier New" w:hint="default"/>
      </w:rPr>
    </w:lvl>
    <w:lvl w:ilvl="5" w:tplc="040C0005" w:tentative="1">
      <w:start w:val="1"/>
      <w:numFmt w:val="bullet"/>
      <w:lvlText w:val=""/>
      <w:lvlJc w:val="left"/>
      <w:pPr>
        <w:ind w:left="4500" w:hanging="360"/>
      </w:pPr>
      <w:rPr>
        <w:rFonts w:ascii="Wingdings" w:hAnsi="Wingdings" w:hint="default"/>
      </w:rPr>
    </w:lvl>
    <w:lvl w:ilvl="6" w:tplc="040C0001" w:tentative="1">
      <w:start w:val="1"/>
      <w:numFmt w:val="bullet"/>
      <w:lvlText w:val=""/>
      <w:lvlJc w:val="left"/>
      <w:pPr>
        <w:ind w:left="5220" w:hanging="360"/>
      </w:pPr>
      <w:rPr>
        <w:rFonts w:ascii="Symbol" w:hAnsi="Symbol" w:hint="default"/>
      </w:rPr>
    </w:lvl>
    <w:lvl w:ilvl="7" w:tplc="040C0003" w:tentative="1">
      <w:start w:val="1"/>
      <w:numFmt w:val="bullet"/>
      <w:lvlText w:val="o"/>
      <w:lvlJc w:val="left"/>
      <w:pPr>
        <w:ind w:left="5940" w:hanging="360"/>
      </w:pPr>
      <w:rPr>
        <w:rFonts w:ascii="Courier New" w:hAnsi="Courier New" w:cs="Courier New" w:hint="default"/>
      </w:rPr>
    </w:lvl>
    <w:lvl w:ilvl="8" w:tplc="040C0005" w:tentative="1">
      <w:start w:val="1"/>
      <w:numFmt w:val="bullet"/>
      <w:lvlText w:val=""/>
      <w:lvlJc w:val="left"/>
      <w:pPr>
        <w:ind w:left="6660" w:hanging="360"/>
      </w:pPr>
      <w:rPr>
        <w:rFonts w:ascii="Wingdings" w:hAnsi="Wingdings" w:hint="default"/>
      </w:rPr>
    </w:lvl>
  </w:abstractNum>
  <w:abstractNum w:abstractNumId="35" w15:restartNumberingAfterBreak="0">
    <w:nsid w:val="721B517B"/>
    <w:multiLevelType w:val="hybridMultilevel"/>
    <w:tmpl w:val="45009DB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6" w15:restartNumberingAfterBreak="0">
    <w:nsid w:val="76F26A01"/>
    <w:multiLevelType w:val="hybridMultilevel"/>
    <w:tmpl w:val="6F5CB3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790518A3"/>
    <w:multiLevelType w:val="hybridMultilevel"/>
    <w:tmpl w:val="D362F108"/>
    <w:lvl w:ilvl="0" w:tplc="59EC19A4">
      <w:numFmt w:val="bullet"/>
      <w:lvlText w:val="-"/>
      <w:lvlJc w:val="left"/>
      <w:pPr>
        <w:ind w:left="1080" w:hanging="360"/>
      </w:pPr>
      <w:rPr>
        <w:rFonts w:ascii="Times New Roman" w:eastAsia="SimSun" w:hAnsi="Times New Roman" w:cs="Times New Roman"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15:restartNumberingAfterBreak="0">
    <w:nsid w:val="7A9914B5"/>
    <w:multiLevelType w:val="hybridMultilevel"/>
    <w:tmpl w:val="4C4437A2"/>
    <w:lvl w:ilvl="0" w:tplc="F5E6197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A9C1252"/>
    <w:multiLevelType w:val="hybridMultilevel"/>
    <w:tmpl w:val="1B36451A"/>
    <w:lvl w:ilvl="0" w:tplc="EF7C086A">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0" w15:restartNumberingAfterBreak="0">
    <w:nsid w:val="7BCA3B97"/>
    <w:multiLevelType w:val="hybridMultilevel"/>
    <w:tmpl w:val="905813A4"/>
    <w:lvl w:ilvl="0" w:tplc="F30E0D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2"/>
  </w:num>
  <w:num w:numId="2">
    <w:abstractNumId w:val="35"/>
  </w:num>
  <w:num w:numId="3">
    <w:abstractNumId w:val="17"/>
  </w:num>
  <w:num w:numId="4">
    <w:abstractNumId w:val="31"/>
  </w:num>
  <w:num w:numId="5">
    <w:abstractNumId w:val="21"/>
  </w:num>
  <w:num w:numId="6">
    <w:abstractNumId w:val="14"/>
  </w:num>
  <w:num w:numId="7">
    <w:abstractNumId w:val="12"/>
  </w:num>
  <w:num w:numId="8">
    <w:abstractNumId w:val="26"/>
  </w:num>
  <w:num w:numId="9">
    <w:abstractNumId w:val="6"/>
  </w:num>
  <w:num w:numId="10">
    <w:abstractNumId w:val="32"/>
  </w:num>
  <w:num w:numId="11">
    <w:abstractNumId w:val="16"/>
  </w:num>
  <w:num w:numId="12">
    <w:abstractNumId w:val="10"/>
  </w:num>
  <w:num w:numId="13">
    <w:abstractNumId w:val="28"/>
  </w:num>
  <w:num w:numId="14">
    <w:abstractNumId w:val="15"/>
  </w:num>
  <w:num w:numId="15">
    <w:abstractNumId w:val="40"/>
  </w:num>
  <w:num w:numId="16">
    <w:abstractNumId w:val="24"/>
  </w:num>
  <w:num w:numId="17">
    <w:abstractNumId w:val="20"/>
  </w:num>
  <w:num w:numId="18">
    <w:abstractNumId w:val="38"/>
  </w:num>
  <w:num w:numId="19">
    <w:abstractNumId w:val="34"/>
  </w:num>
  <w:num w:numId="20">
    <w:abstractNumId w:val="0"/>
  </w:num>
  <w:num w:numId="21">
    <w:abstractNumId w:val="30"/>
  </w:num>
  <w:num w:numId="22">
    <w:abstractNumId w:val="3"/>
  </w:num>
  <w:num w:numId="23">
    <w:abstractNumId w:val="5"/>
  </w:num>
  <w:num w:numId="24">
    <w:abstractNumId w:val="2"/>
  </w:num>
  <w:num w:numId="25">
    <w:abstractNumId w:val="19"/>
  </w:num>
  <w:num w:numId="26">
    <w:abstractNumId w:val="4"/>
  </w:num>
  <w:num w:numId="27">
    <w:abstractNumId w:val="7"/>
  </w:num>
  <w:num w:numId="28">
    <w:abstractNumId w:val="29"/>
  </w:num>
  <w:num w:numId="29">
    <w:abstractNumId w:val="11"/>
  </w:num>
  <w:num w:numId="30">
    <w:abstractNumId w:val="33"/>
  </w:num>
  <w:num w:numId="31">
    <w:abstractNumId w:val="13"/>
  </w:num>
  <w:num w:numId="32">
    <w:abstractNumId w:val="27"/>
  </w:num>
  <w:num w:numId="33">
    <w:abstractNumId w:val="36"/>
  </w:num>
  <w:num w:numId="34">
    <w:abstractNumId w:val="18"/>
  </w:num>
  <w:num w:numId="35">
    <w:abstractNumId w:val="23"/>
  </w:num>
  <w:num w:numId="36">
    <w:abstractNumId w:val="37"/>
  </w:num>
  <w:num w:numId="37">
    <w:abstractNumId w:val="8"/>
  </w:num>
  <w:num w:numId="38">
    <w:abstractNumId w:val="1"/>
  </w:num>
  <w:num w:numId="39">
    <w:abstractNumId w:val="9"/>
  </w:num>
  <w:num w:numId="40">
    <w:abstractNumId w:val="25"/>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18F"/>
    <w:rsid w:val="0000754E"/>
    <w:rsid w:val="000122F4"/>
    <w:rsid w:val="00020313"/>
    <w:rsid w:val="00023D67"/>
    <w:rsid w:val="00023E3A"/>
    <w:rsid w:val="0003308D"/>
    <w:rsid w:val="00034FBB"/>
    <w:rsid w:val="00040A4F"/>
    <w:rsid w:val="00041C0C"/>
    <w:rsid w:val="0005085B"/>
    <w:rsid w:val="00054D44"/>
    <w:rsid w:val="00056D0E"/>
    <w:rsid w:val="00064ED8"/>
    <w:rsid w:val="00065CB3"/>
    <w:rsid w:val="00067428"/>
    <w:rsid w:val="00067E6A"/>
    <w:rsid w:val="000971D0"/>
    <w:rsid w:val="000A468C"/>
    <w:rsid w:val="000A6A25"/>
    <w:rsid w:val="000C2343"/>
    <w:rsid w:val="000E692F"/>
    <w:rsid w:val="000F0A62"/>
    <w:rsid w:val="000F6A48"/>
    <w:rsid w:val="000F6B53"/>
    <w:rsid w:val="00101347"/>
    <w:rsid w:val="00103969"/>
    <w:rsid w:val="00106CF5"/>
    <w:rsid w:val="001370DC"/>
    <w:rsid w:val="001704C6"/>
    <w:rsid w:val="00172C8C"/>
    <w:rsid w:val="00176408"/>
    <w:rsid w:val="001A2344"/>
    <w:rsid w:val="001A3505"/>
    <w:rsid w:val="001B0A08"/>
    <w:rsid w:val="001B3DA1"/>
    <w:rsid w:val="001B700F"/>
    <w:rsid w:val="001C4EF0"/>
    <w:rsid w:val="001D5F02"/>
    <w:rsid w:val="001E209E"/>
    <w:rsid w:val="001F11DD"/>
    <w:rsid w:val="001F6173"/>
    <w:rsid w:val="0020018F"/>
    <w:rsid w:val="002430A4"/>
    <w:rsid w:val="00251AB8"/>
    <w:rsid w:val="00260B42"/>
    <w:rsid w:val="0027783F"/>
    <w:rsid w:val="002A4F44"/>
    <w:rsid w:val="002D7F85"/>
    <w:rsid w:val="002E536F"/>
    <w:rsid w:val="00301113"/>
    <w:rsid w:val="0030551B"/>
    <w:rsid w:val="00306DBB"/>
    <w:rsid w:val="003108C0"/>
    <w:rsid w:val="00310A87"/>
    <w:rsid w:val="00322A8A"/>
    <w:rsid w:val="00323675"/>
    <w:rsid w:val="0033735B"/>
    <w:rsid w:val="00340BDB"/>
    <w:rsid w:val="00347E25"/>
    <w:rsid w:val="003705D1"/>
    <w:rsid w:val="00371F71"/>
    <w:rsid w:val="00372000"/>
    <w:rsid w:val="00373420"/>
    <w:rsid w:val="003755C5"/>
    <w:rsid w:val="003804D0"/>
    <w:rsid w:val="00386864"/>
    <w:rsid w:val="0039463F"/>
    <w:rsid w:val="00394EBE"/>
    <w:rsid w:val="00397B54"/>
    <w:rsid w:val="003C1274"/>
    <w:rsid w:val="003C1C30"/>
    <w:rsid w:val="003C5D97"/>
    <w:rsid w:val="003C5FAA"/>
    <w:rsid w:val="003D7352"/>
    <w:rsid w:val="003E2FDC"/>
    <w:rsid w:val="0040149A"/>
    <w:rsid w:val="004118A8"/>
    <w:rsid w:val="00414D74"/>
    <w:rsid w:val="00424769"/>
    <w:rsid w:val="0044050E"/>
    <w:rsid w:val="004416E0"/>
    <w:rsid w:val="00446446"/>
    <w:rsid w:val="004476E0"/>
    <w:rsid w:val="004535C6"/>
    <w:rsid w:val="0045362B"/>
    <w:rsid w:val="00466E8E"/>
    <w:rsid w:val="004754BD"/>
    <w:rsid w:val="0048382E"/>
    <w:rsid w:val="004854F7"/>
    <w:rsid w:val="004941BF"/>
    <w:rsid w:val="004950C7"/>
    <w:rsid w:val="00496407"/>
    <w:rsid w:val="004B097D"/>
    <w:rsid w:val="004C15B2"/>
    <w:rsid w:val="004D567F"/>
    <w:rsid w:val="004E3152"/>
    <w:rsid w:val="004E70E2"/>
    <w:rsid w:val="004F455B"/>
    <w:rsid w:val="004F5DB9"/>
    <w:rsid w:val="00513FB4"/>
    <w:rsid w:val="00516961"/>
    <w:rsid w:val="00520E72"/>
    <w:rsid w:val="005271B7"/>
    <w:rsid w:val="00530D09"/>
    <w:rsid w:val="00534F18"/>
    <w:rsid w:val="005432F1"/>
    <w:rsid w:val="005479F9"/>
    <w:rsid w:val="00570D52"/>
    <w:rsid w:val="00571582"/>
    <w:rsid w:val="00597D62"/>
    <w:rsid w:val="005B0C9E"/>
    <w:rsid w:val="005B5C65"/>
    <w:rsid w:val="005C65C7"/>
    <w:rsid w:val="005F25C1"/>
    <w:rsid w:val="005F4BF3"/>
    <w:rsid w:val="00604EA3"/>
    <w:rsid w:val="00607D8F"/>
    <w:rsid w:val="006407F9"/>
    <w:rsid w:val="00652E18"/>
    <w:rsid w:val="00653C80"/>
    <w:rsid w:val="00663F5D"/>
    <w:rsid w:val="006746D5"/>
    <w:rsid w:val="00687C12"/>
    <w:rsid w:val="00691DF3"/>
    <w:rsid w:val="006A0CEC"/>
    <w:rsid w:val="006B5012"/>
    <w:rsid w:val="006B5A9D"/>
    <w:rsid w:val="006C709B"/>
    <w:rsid w:val="006D04D7"/>
    <w:rsid w:val="006D3600"/>
    <w:rsid w:val="006E3E82"/>
    <w:rsid w:val="006F0F13"/>
    <w:rsid w:val="006F6B75"/>
    <w:rsid w:val="007047A7"/>
    <w:rsid w:val="00706554"/>
    <w:rsid w:val="00707545"/>
    <w:rsid w:val="007156D4"/>
    <w:rsid w:val="007223D0"/>
    <w:rsid w:val="00736DCD"/>
    <w:rsid w:val="00744C1A"/>
    <w:rsid w:val="00745AB2"/>
    <w:rsid w:val="00754469"/>
    <w:rsid w:val="00754E6C"/>
    <w:rsid w:val="00755FEC"/>
    <w:rsid w:val="00757571"/>
    <w:rsid w:val="00766212"/>
    <w:rsid w:val="00766551"/>
    <w:rsid w:val="007668EA"/>
    <w:rsid w:val="00780BA3"/>
    <w:rsid w:val="00786779"/>
    <w:rsid w:val="007874E3"/>
    <w:rsid w:val="007A07B2"/>
    <w:rsid w:val="007D688E"/>
    <w:rsid w:val="0080440B"/>
    <w:rsid w:val="008049C9"/>
    <w:rsid w:val="00814A85"/>
    <w:rsid w:val="0081506C"/>
    <w:rsid w:val="0083123A"/>
    <w:rsid w:val="0084585B"/>
    <w:rsid w:val="0086468C"/>
    <w:rsid w:val="0086550A"/>
    <w:rsid w:val="00866D18"/>
    <w:rsid w:val="0087423E"/>
    <w:rsid w:val="0087454A"/>
    <w:rsid w:val="00895D3D"/>
    <w:rsid w:val="00896F1C"/>
    <w:rsid w:val="008B192B"/>
    <w:rsid w:val="008B3ABA"/>
    <w:rsid w:val="008B3CC5"/>
    <w:rsid w:val="008C1C7D"/>
    <w:rsid w:val="008E2679"/>
    <w:rsid w:val="00904E9E"/>
    <w:rsid w:val="00905547"/>
    <w:rsid w:val="009118FF"/>
    <w:rsid w:val="00911A01"/>
    <w:rsid w:val="0094346F"/>
    <w:rsid w:val="00946068"/>
    <w:rsid w:val="00951421"/>
    <w:rsid w:val="00966172"/>
    <w:rsid w:val="00972C22"/>
    <w:rsid w:val="009749EB"/>
    <w:rsid w:val="00995862"/>
    <w:rsid w:val="009A080E"/>
    <w:rsid w:val="009A35CF"/>
    <w:rsid w:val="009B0541"/>
    <w:rsid w:val="009C0316"/>
    <w:rsid w:val="009C7D0C"/>
    <w:rsid w:val="009D0773"/>
    <w:rsid w:val="009E5670"/>
    <w:rsid w:val="00A0076D"/>
    <w:rsid w:val="00A059D3"/>
    <w:rsid w:val="00A07498"/>
    <w:rsid w:val="00A1687E"/>
    <w:rsid w:val="00A40536"/>
    <w:rsid w:val="00A41C17"/>
    <w:rsid w:val="00A4738B"/>
    <w:rsid w:val="00A54391"/>
    <w:rsid w:val="00A807A1"/>
    <w:rsid w:val="00A821C3"/>
    <w:rsid w:val="00A85807"/>
    <w:rsid w:val="00AA3850"/>
    <w:rsid w:val="00AB5376"/>
    <w:rsid w:val="00AB6539"/>
    <w:rsid w:val="00AC51B8"/>
    <w:rsid w:val="00AC7837"/>
    <w:rsid w:val="00AD4D19"/>
    <w:rsid w:val="00AE5341"/>
    <w:rsid w:val="00AE61A9"/>
    <w:rsid w:val="00AF2171"/>
    <w:rsid w:val="00AF4CAE"/>
    <w:rsid w:val="00AF5BDD"/>
    <w:rsid w:val="00B10636"/>
    <w:rsid w:val="00B20DD8"/>
    <w:rsid w:val="00B216D1"/>
    <w:rsid w:val="00B23707"/>
    <w:rsid w:val="00B4614D"/>
    <w:rsid w:val="00B65D1A"/>
    <w:rsid w:val="00B73349"/>
    <w:rsid w:val="00B83E63"/>
    <w:rsid w:val="00B90DF6"/>
    <w:rsid w:val="00B922F9"/>
    <w:rsid w:val="00BA01A2"/>
    <w:rsid w:val="00BA3062"/>
    <w:rsid w:val="00BA3463"/>
    <w:rsid w:val="00BA7733"/>
    <w:rsid w:val="00BC029B"/>
    <w:rsid w:val="00BC0E4E"/>
    <w:rsid w:val="00BC143E"/>
    <w:rsid w:val="00BD1D2D"/>
    <w:rsid w:val="00BD7063"/>
    <w:rsid w:val="00BF390C"/>
    <w:rsid w:val="00C14165"/>
    <w:rsid w:val="00C2521E"/>
    <w:rsid w:val="00C41141"/>
    <w:rsid w:val="00C84287"/>
    <w:rsid w:val="00C87F82"/>
    <w:rsid w:val="00C96D22"/>
    <w:rsid w:val="00CB1467"/>
    <w:rsid w:val="00CB2D65"/>
    <w:rsid w:val="00CB5765"/>
    <w:rsid w:val="00CD5D97"/>
    <w:rsid w:val="00CF2C46"/>
    <w:rsid w:val="00D33E36"/>
    <w:rsid w:val="00D35BD2"/>
    <w:rsid w:val="00D42B64"/>
    <w:rsid w:val="00D47D07"/>
    <w:rsid w:val="00D54679"/>
    <w:rsid w:val="00D64A71"/>
    <w:rsid w:val="00D80832"/>
    <w:rsid w:val="00D8656D"/>
    <w:rsid w:val="00D97EDC"/>
    <w:rsid w:val="00DA0500"/>
    <w:rsid w:val="00DA6A39"/>
    <w:rsid w:val="00DB52F3"/>
    <w:rsid w:val="00DB677D"/>
    <w:rsid w:val="00DC0E14"/>
    <w:rsid w:val="00DC4717"/>
    <w:rsid w:val="00DD1777"/>
    <w:rsid w:val="00DF5CC2"/>
    <w:rsid w:val="00E13DC1"/>
    <w:rsid w:val="00E16510"/>
    <w:rsid w:val="00E23292"/>
    <w:rsid w:val="00E55BC3"/>
    <w:rsid w:val="00E66113"/>
    <w:rsid w:val="00E72FB8"/>
    <w:rsid w:val="00E77A5C"/>
    <w:rsid w:val="00E83B3D"/>
    <w:rsid w:val="00E86D0B"/>
    <w:rsid w:val="00E92E5E"/>
    <w:rsid w:val="00EA4225"/>
    <w:rsid w:val="00EC079C"/>
    <w:rsid w:val="00EC3FCC"/>
    <w:rsid w:val="00F04311"/>
    <w:rsid w:val="00F12E6F"/>
    <w:rsid w:val="00F13B6C"/>
    <w:rsid w:val="00F1429A"/>
    <w:rsid w:val="00F16349"/>
    <w:rsid w:val="00F1715E"/>
    <w:rsid w:val="00F24661"/>
    <w:rsid w:val="00F252FF"/>
    <w:rsid w:val="00F461CC"/>
    <w:rsid w:val="00F50BCF"/>
    <w:rsid w:val="00F65925"/>
    <w:rsid w:val="00F66CCA"/>
    <w:rsid w:val="00F74D00"/>
    <w:rsid w:val="00FB445B"/>
    <w:rsid w:val="00FC7CBE"/>
    <w:rsid w:val="00FD34B0"/>
    <w:rsid w:val="00FF4BA0"/>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D3DC26"/>
  <w15:docId w15:val="{93B0B825-EEAF-4C37-A3F0-FAD35AFD3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018F"/>
    <w:pPr>
      <w:spacing w:after="0" w:line="240" w:lineRule="auto"/>
    </w:pPr>
    <w:rPr>
      <w:rFonts w:ascii="Times New Roman" w:eastAsia="SimSun" w:hAnsi="Times New Roman" w:cs="Times New Roman"/>
      <w:sz w:val="24"/>
      <w:szCs w:val="24"/>
      <w:lang w:eastAsia="zh-CN"/>
    </w:rPr>
  </w:style>
  <w:style w:type="paragraph" w:styleId="Titre1">
    <w:name w:val="heading 1"/>
    <w:basedOn w:val="Normal"/>
    <w:next w:val="Normal"/>
    <w:link w:val="Titre1Car"/>
    <w:qFormat/>
    <w:rsid w:val="0040149A"/>
    <w:pPr>
      <w:keepNext/>
      <w:outlineLvl w:val="0"/>
    </w:pPr>
    <w:rPr>
      <w:b/>
      <w:bCs/>
    </w:rPr>
  </w:style>
  <w:style w:type="paragraph" w:styleId="Titre2">
    <w:name w:val="heading 2"/>
    <w:basedOn w:val="Normal"/>
    <w:next w:val="Normal"/>
    <w:link w:val="Titre2Car"/>
    <w:qFormat/>
    <w:rsid w:val="0040149A"/>
    <w:pPr>
      <w:keepNext/>
      <w:outlineLvl w:val="1"/>
    </w:pPr>
    <w:rPr>
      <w:rFonts w:ascii="Verdana" w:hAnsi="Verdana"/>
      <w:b/>
      <w:bCs/>
      <w:sz w:val="22"/>
      <w:szCs w:val="22"/>
    </w:rPr>
  </w:style>
  <w:style w:type="paragraph" w:styleId="Titre3">
    <w:name w:val="heading 3"/>
    <w:basedOn w:val="Normal"/>
    <w:next w:val="Normal"/>
    <w:link w:val="Titre3Car"/>
    <w:qFormat/>
    <w:rsid w:val="0040149A"/>
    <w:pPr>
      <w:keepNext/>
      <w:ind w:left="360"/>
      <w:jc w:val="center"/>
      <w:outlineLvl w:val="2"/>
    </w:pPr>
    <w:rPr>
      <w:b/>
      <w:bCs/>
    </w:rPr>
  </w:style>
  <w:style w:type="paragraph" w:styleId="Titre4">
    <w:name w:val="heading 4"/>
    <w:basedOn w:val="Normal"/>
    <w:next w:val="Normal"/>
    <w:link w:val="Titre4Car"/>
    <w:qFormat/>
    <w:rsid w:val="0040149A"/>
    <w:pPr>
      <w:keepNext/>
      <w:spacing w:before="240" w:after="60"/>
      <w:outlineLvl w:val="3"/>
    </w:pPr>
    <w:rPr>
      <w:b/>
      <w:bCs/>
      <w:sz w:val="28"/>
      <w:szCs w:val="28"/>
    </w:rPr>
  </w:style>
  <w:style w:type="paragraph" w:styleId="Titre5">
    <w:name w:val="heading 5"/>
    <w:basedOn w:val="Normal"/>
    <w:next w:val="Normal"/>
    <w:link w:val="Titre5Car"/>
    <w:qFormat/>
    <w:rsid w:val="0040149A"/>
    <w:pPr>
      <w:spacing w:before="240" w:after="60"/>
      <w:outlineLvl w:val="4"/>
    </w:pPr>
    <w:rPr>
      <w:b/>
      <w:bCs/>
      <w:i/>
      <w:iCs/>
      <w:sz w:val="26"/>
      <w:szCs w:val="26"/>
    </w:rPr>
  </w:style>
  <w:style w:type="paragraph" w:styleId="Titre6">
    <w:name w:val="heading 6"/>
    <w:basedOn w:val="Normal"/>
    <w:next w:val="Normal"/>
    <w:link w:val="Titre6Car"/>
    <w:qFormat/>
    <w:rsid w:val="0040149A"/>
    <w:pPr>
      <w:spacing w:before="240" w:after="60"/>
      <w:outlineLvl w:val="5"/>
    </w:pPr>
    <w:rPr>
      <w:b/>
      <w:bCs/>
      <w:sz w:val="22"/>
      <w:szCs w:val="22"/>
    </w:rPr>
  </w:style>
  <w:style w:type="paragraph" w:styleId="Titre7">
    <w:name w:val="heading 7"/>
    <w:basedOn w:val="Normal"/>
    <w:next w:val="Normal"/>
    <w:link w:val="Titre7Car"/>
    <w:qFormat/>
    <w:rsid w:val="0040149A"/>
    <w:pPr>
      <w:keepNext/>
      <w:jc w:val="center"/>
      <w:outlineLvl w:val="6"/>
    </w:pPr>
    <w:rPr>
      <w:rFonts w:ascii="Verdana" w:hAnsi="Verdana"/>
      <w:b/>
      <w:bCs/>
      <w:sz w:val="22"/>
      <w:szCs w:val="22"/>
    </w:rPr>
  </w:style>
  <w:style w:type="paragraph" w:styleId="Titre8">
    <w:name w:val="heading 8"/>
    <w:basedOn w:val="Normal"/>
    <w:next w:val="Normal"/>
    <w:link w:val="Titre8Car"/>
    <w:qFormat/>
    <w:rsid w:val="0040149A"/>
    <w:pPr>
      <w:spacing w:before="240" w:after="60"/>
      <w:outlineLvl w:val="7"/>
    </w:pPr>
    <w:rPr>
      <w:i/>
      <w:iCs/>
    </w:rPr>
  </w:style>
  <w:style w:type="paragraph" w:styleId="Titre9">
    <w:name w:val="heading 9"/>
    <w:basedOn w:val="Normal"/>
    <w:next w:val="Normal"/>
    <w:link w:val="Titre9Car"/>
    <w:qFormat/>
    <w:rsid w:val="0040149A"/>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0149A"/>
    <w:rPr>
      <w:rFonts w:ascii="Times New Roman" w:eastAsia="SimSun" w:hAnsi="Times New Roman" w:cs="Times New Roman"/>
      <w:b/>
      <w:bCs/>
      <w:sz w:val="24"/>
      <w:szCs w:val="24"/>
      <w:lang w:eastAsia="zh-CN"/>
    </w:rPr>
  </w:style>
  <w:style w:type="character" w:customStyle="1" w:styleId="Titre2Car">
    <w:name w:val="Titre 2 Car"/>
    <w:basedOn w:val="Policepardfaut"/>
    <w:link w:val="Titre2"/>
    <w:rsid w:val="0040149A"/>
    <w:rPr>
      <w:rFonts w:ascii="Verdana" w:eastAsia="SimSun" w:hAnsi="Verdana" w:cs="Times New Roman"/>
      <w:b/>
      <w:bCs/>
      <w:lang w:eastAsia="zh-CN"/>
    </w:rPr>
  </w:style>
  <w:style w:type="character" w:customStyle="1" w:styleId="Titre3Car">
    <w:name w:val="Titre 3 Car"/>
    <w:basedOn w:val="Policepardfaut"/>
    <w:link w:val="Titre3"/>
    <w:rsid w:val="0040149A"/>
    <w:rPr>
      <w:rFonts w:ascii="Times New Roman" w:eastAsia="SimSun" w:hAnsi="Times New Roman" w:cs="Times New Roman"/>
      <w:b/>
      <w:bCs/>
      <w:sz w:val="24"/>
      <w:szCs w:val="24"/>
      <w:lang w:eastAsia="zh-CN"/>
    </w:rPr>
  </w:style>
  <w:style w:type="character" w:customStyle="1" w:styleId="Titre4Car">
    <w:name w:val="Titre 4 Car"/>
    <w:basedOn w:val="Policepardfaut"/>
    <w:link w:val="Titre4"/>
    <w:rsid w:val="0040149A"/>
    <w:rPr>
      <w:rFonts w:ascii="Times New Roman" w:eastAsia="SimSun" w:hAnsi="Times New Roman" w:cs="Times New Roman"/>
      <w:b/>
      <w:bCs/>
      <w:sz w:val="28"/>
      <w:szCs w:val="28"/>
      <w:lang w:eastAsia="zh-CN"/>
    </w:rPr>
  </w:style>
  <w:style w:type="character" w:customStyle="1" w:styleId="Titre5Car">
    <w:name w:val="Titre 5 Car"/>
    <w:basedOn w:val="Policepardfaut"/>
    <w:link w:val="Titre5"/>
    <w:rsid w:val="0040149A"/>
    <w:rPr>
      <w:rFonts w:ascii="Times New Roman" w:eastAsia="SimSun" w:hAnsi="Times New Roman" w:cs="Times New Roman"/>
      <w:b/>
      <w:bCs/>
      <w:i/>
      <w:iCs/>
      <w:sz w:val="26"/>
      <w:szCs w:val="26"/>
      <w:lang w:eastAsia="zh-CN"/>
    </w:rPr>
  </w:style>
  <w:style w:type="character" w:customStyle="1" w:styleId="Titre6Car">
    <w:name w:val="Titre 6 Car"/>
    <w:basedOn w:val="Policepardfaut"/>
    <w:link w:val="Titre6"/>
    <w:rsid w:val="0040149A"/>
    <w:rPr>
      <w:rFonts w:ascii="Times New Roman" w:eastAsia="SimSun" w:hAnsi="Times New Roman" w:cs="Times New Roman"/>
      <w:b/>
      <w:bCs/>
      <w:lang w:eastAsia="zh-CN"/>
    </w:rPr>
  </w:style>
  <w:style w:type="character" w:customStyle="1" w:styleId="Titre7Car">
    <w:name w:val="Titre 7 Car"/>
    <w:basedOn w:val="Policepardfaut"/>
    <w:link w:val="Titre7"/>
    <w:rsid w:val="0040149A"/>
    <w:rPr>
      <w:rFonts w:ascii="Verdana" w:eastAsia="SimSun" w:hAnsi="Verdana" w:cs="Times New Roman"/>
      <w:b/>
      <w:bCs/>
      <w:lang w:eastAsia="zh-CN"/>
    </w:rPr>
  </w:style>
  <w:style w:type="character" w:customStyle="1" w:styleId="Titre8Car">
    <w:name w:val="Titre 8 Car"/>
    <w:basedOn w:val="Policepardfaut"/>
    <w:link w:val="Titre8"/>
    <w:rsid w:val="0040149A"/>
    <w:rPr>
      <w:rFonts w:ascii="Times New Roman" w:eastAsia="SimSun" w:hAnsi="Times New Roman" w:cs="Times New Roman"/>
      <w:i/>
      <w:iCs/>
      <w:sz w:val="24"/>
      <w:szCs w:val="24"/>
      <w:lang w:eastAsia="zh-CN"/>
    </w:rPr>
  </w:style>
  <w:style w:type="character" w:customStyle="1" w:styleId="Titre9Car">
    <w:name w:val="Titre 9 Car"/>
    <w:basedOn w:val="Policepardfaut"/>
    <w:link w:val="Titre9"/>
    <w:rsid w:val="0040149A"/>
    <w:rPr>
      <w:rFonts w:ascii="Arial" w:eastAsia="SimSun" w:hAnsi="Arial" w:cs="Arial"/>
      <w:lang w:eastAsia="zh-CN"/>
    </w:rPr>
  </w:style>
  <w:style w:type="paragraph" w:styleId="Titre">
    <w:name w:val="Title"/>
    <w:basedOn w:val="Normal"/>
    <w:link w:val="TitreCar"/>
    <w:qFormat/>
    <w:rsid w:val="0040149A"/>
    <w:pPr>
      <w:jc w:val="center"/>
    </w:pPr>
    <w:rPr>
      <w:rFonts w:ascii="TimesNewRoman,Bold" w:eastAsia="Times New Roman" w:hAnsi="TimesNewRoman,Bold"/>
      <w:b/>
      <w:bCs/>
      <w:snapToGrid w:val="0"/>
      <w:color w:val="FF0000"/>
      <w:sz w:val="36"/>
      <w:szCs w:val="36"/>
    </w:rPr>
  </w:style>
  <w:style w:type="character" w:customStyle="1" w:styleId="TitreCar">
    <w:name w:val="Titre Car"/>
    <w:basedOn w:val="Policepardfaut"/>
    <w:link w:val="Titre"/>
    <w:rsid w:val="0040149A"/>
    <w:rPr>
      <w:rFonts w:ascii="TimesNewRoman,Bold" w:eastAsia="Times New Roman" w:hAnsi="TimesNewRoman,Bold" w:cs="Times New Roman"/>
      <w:b/>
      <w:bCs/>
      <w:snapToGrid w:val="0"/>
      <w:color w:val="FF0000"/>
      <w:sz w:val="36"/>
      <w:szCs w:val="36"/>
    </w:rPr>
  </w:style>
  <w:style w:type="paragraph" w:styleId="Sous-titre">
    <w:name w:val="Subtitle"/>
    <w:basedOn w:val="Normal"/>
    <w:link w:val="Sous-titreCar"/>
    <w:qFormat/>
    <w:rsid w:val="0040149A"/>
    <w:pPr>
      <w:jc w:val="center"/>
    </w:pPr>
    <w:rPr>
      <w:rFonts w:ascii="TimesNewRoman,Bold" w:eastAsia="Times New Roman" w:hAnsi="TimesNewRoman,Bold"/>
      <w:b/>
      <w:bCs/>
      <w:snapToGrid w:val="0"/>
      <w:color w:val="FF0000"/>
      <w:sz w:val="40"/>
      <w:szCs w:val="40"/>
      <w:lang w:eastAsia="fr-FR"/>
    </w:rPr>
  </w:style>
  <w:style w:type="character" w:customStyle="1" w:styleId="Sous-titreCar">
    <w:name w:val="Sous-titre Car"/>
    <w:basedOn w:val="Policepardfaut"/>
    <w:link w:val="Sous-titre"/>
    <w:rsid w:val="0040149A"/>
    <w:rPr>
      <w:rFonts w:ascii="TimesNewRoman,Bold" w:eastAsia="Times New Roman" w:hAnsi="TimesNewRoman,Bold" w:cs="Times New Roman"/>
      <w:b/>
      <w:bCs/>
      <w:snapToGrid w:val="0"/>
      <w:color w:val="FF0000"/>
      <w:sz w:val="40"/>
      <w:szCs w:val="40"/>
      <w:lang w:eastAsia="fr-FR"/>
    </w:rPr>
  </w:style>
  <w:style w:type="paragraph" w:styleId="Pieddepage">
    <w:name w:val="footer"/>
    <w:basedOn w:val="Normal"/>
    <w:link w:val="PieddepageCar"/>
    <w:rsid w:val="0040149A"/>
    <w:pPr>
      <w:tabs>
        <w:tab w:val="center" w:pos="4536"/>
        <w:tab w:val="right" w:pos="9072"/>
      </w:tabs>
    </w:pPr>
    <w:rPr>
      <w:rFonts w:eastAsia="Times New Roman"/>
    </w:rPr>
  </w:style>
  <w:style w:type="character" w:customStyle="1" w:styleId="PieddepageCar">
    <w:name w:val="Pied de page Car"/>
    <w:basedOn w:val="Policepardfaut"/>
    <w:link w:val="Pieddepage"/>
    <w:rsid w:val="0040149A"/>
    <w:rPr>
      <w:rFonts w:ascii="Times New Roman" w:eastAsia="Times New Roman" w:hAnsi="Times New Roman" w:cs="Times New Roman"/>
      <w:sz w:val="24"/>
      <w:szCs w:val="24"/>
      <w:lang w:eastAsia="zh-CN"/>
    </w:rPr>
  </w:style>
  <w:style w:type="paragraph" w:styleId="Corpsdetexte">
    <w:name w:val="Body Text"/>
    <w:basedOn w:val="Normal"/>
    <w:link w:val="CorpsdetexteCar"/>
    <w:rsid w:val="0040149A"/>
    <w:rPr>
      <w:rFonts w:ascii="TimesNewRoman" w:hAnsi="TimesNewRoman"/>
      <w:snapToGrid w:val="0"/>
      <w:color w:val="000000"/>
      <w:lang w:eastAsia="fr-FR"/>
    </w:rPr>
  </w:style>
  <w:style w:type="character" w:customStyle="1" w:styleId="CorpsdetexteCar">
    <w:name w:val="Corps de texte Car"/>
    <w:basedOn w:val="Policepardfaut"/>
    <w:link w:val="Corpsdetexte"/>
    <w:rsid w:val="0040149A"/>
    <w:rPr>
      <w:rFonts w:ascii="TimesNewRoman" w:eastAsia="SimSun" w:hAnsi="TimesNewRoman" w:cs="Times New Roman"/>
      <w:snapToGrid w:val="0"/>
      <w:color w:val="000000"/>
      <w:sz w:val="24"/>
      <w:szCs w:val="24"/>
      <w:lang w:eastAsia="fr-FR"/>
    </w:rPr>
  </w:style>
  <w:style w:type="paragraph" w:styleId="Retraitcorpsdetexte2">
    <w:name w:val="Body Text Indent 2"/>
    <w:basedOn w:val="Normal"/>
    <w:link w:val="Retraitcorpsdetexte2Car"/>
    <w:uiPriority w:val="99"/>
    <w:rsid w:val="0040149A"/>
    <w:pPr>
      <w:ind w:left="360" w:hanging="180"/>
    </w:pPr>
    <w:rPr>
      <w:rFonts w:eastAsia="Times New Roman"/>
      <w:sz w:val="22"/>
      <w:szCs w:val="22"/>
    </w:rPr>
  </w:style>
  <w:style w:type="character" w:customStyle="1" w:styleId="Retraitcorpsdetexte2Car">
    <w:name w:val="Retrait corps de texte 2 Car"/>
    <w:basedOn w:val="Policepardfaut"/>
    <w:link w:val="Retraitcorpsdetexte2"/>
    <w:uiPriority w:val="99"/>
    <w:rsid w:val="0040149A"/>
    <w:rPr>
      <w:rFonts w:ascii="Times New Roman" w:eastAsia="Times New Roman" w:hAnsi="Times New Roman" w:cs="Times New Roman"/>
      <w:lang w:eastAsia="zh-CN"/>
    </w:rPr>
  </w:style>
  <w:style w:type="paragraph" w:styleId="Retraitcorpsdetexte">
    <w:name w:val="Body Text Indent"/>
    <w:basedOn w:val="Normal"/>
    <w:link w:val="RetraitcorpsdetexteCar"/>
    <w:rsid w:val="0040149A"/>
    <w:pPr>
      <w:ind w:left="180"/>
    </w:pPr>
    <w:rPr>
      <w:rFonts w:eastAsia="Times New Roman"/>
      <w:sz w:val="22"/>
      <w:szCs w:val="22"/>
    </w:rPr>
  </w:style>
  <w:style w:type="character" w:customStyle="1" w:styleId="RetraitcorpsdetexteCar">
    <w:name w:val="Retrait corps de texte Car"/>
    <w:basedOn w:val="Policepardfaut"/>
    <w:link w:val="Retraitcorpsdetexte"/>
    <w:rsid w:val="0040149A"/>
    <w:rPr>
      <w:rFonts w:ascii="Times New Roman" w:eastAsia="Times New Roman" w:hAnsi="Times New Roman" w:cs="Times New Roman"/>
      <w:lang w:eastAsia="zh-CN"/>
    </w:rPr>
  </w:style>
  <w:style w:type="paragraph" w:styleId="Retraitcorpsdetexte3">
    <w:name w:val="Body Text Indent 3"/>
    <w:basedOn w:val="Normal"/>
    <w:link w:val="Retraitcorpsdetexte3Car"/>
    <w:rsid w:val="0040149A"/>
    <w:pPr>
      <w:ind w:left="1416" w:firstLine="708"/>
    </w:pPr>
    <w:rPr>
      <w:rFonts w:ascii="Verdana" w:eastAsia="Times New Roman" w:hAnsi="Verdana"/>
    </w:rPr>
  </w:style>
  <w:style w:type="character" w:customStyle="1" w:styleId="Retraitcorpsdetexte3Car">
    <w:name w:val="Retrait corps de texte 3 Car"/>
    <w:basedOn w:val="Policepardfaut"/>
    <w:link w:val="Retraitcorpsdetexte3"/>
    <w:rsid w:val="0040149A"/>
    <w:rPr>
      <w:rFonts w:ascii="Verdana" w:eastAsia="Times New Roman" w:hAnsi="Verdana" w:cs="Times New Roman"/>
      <w:sz w:val="24"/>
      <w:szCs w:val="24"/>
      <w:lang w:eastAsia="zh-CN"/>
    </w:rPr>
  </w:style>
  <w:style w:type="paragraph" w:styleId="Corpsdetexte2">
    <w:name w:val="Body Text 2"/>
    <w:basedOn w:val="Normal"/>
    <w:link w:val="Corpsdetexte2Car"/>
    <w:rsid w:val="0040149A"/>
    <w:pPr>
      <w:ind w:right="426"/>
    </w:pPr>
    <w:rPr>
      <w:rFonts w:eastAsia="Times New Roman"/>
    </w:rPr>
  </w:style>
  <w:style w:type="character" w:customStyle="1" w:styleId="Corpsdetexte2Car">
    <w:name w:val="Corps de texte 2 Car"/>
    <w:basedOn w:val="Policepardfaut"/>
    <w:link w:val="Corpsdetexte2"/>
    <w:rsid w:val="0040149A"/>
    <w:rPr>
      <w:rFonts w:ascii="Times New Roman" w:eastAsia="Times New Roman" w:hAnsi="Times New Roman" w:cs="Times New Roman"/>
      <w:sz w:val="24"/>
      <w:szCs w:val="24"/>
      <w:lang w:eastAsia="zh-CN"/>
    </w:rPr>
  </w:style>
  <w:style w:type="character" w:styleId="Numrodepage">
    <w:name w:val="page number"/>
    <w:basedOn w:val="Policepardfaut"/>
    <w:rsid w:val="0040149A"/>
  </w:style>
  <w:style w:type="paragraph" w:styleId="En-tte">
    <w:name w:val="header"/>
    <w:basedOn w:val="Normal"/>
    <w:link w:val="En-tteCar"/>
    <w:rsid w:val="0040149A"/>
    <w:pPr>
      <w:tabs>
        <w:tab w:val="center" w:pos="4536"/>
        <w:tab w:val="right" w:pos="9072"/>
      </w:tabs>
      <w:autoSpaceDE w:val="0"/>
      <w:autoSpaceDN w:val="0"/>
    </w:pPr>
    <w:rPr>
      <w:rFonts w:eastAsia="Times New Roman"/>
      <w:sz w:val="20"/>
      <w:szCs w:val="20"/>
      <w:lang w:eastAsia="fr-FR"/>
    </w:rPr>
  </w:style>
  <w:style w:type="character" w:customStyle="1" w:styleId="En-tteCar">
    <w:name w:val="En-tête Car"/>
    <w:basedOn w:val="Policepardfaut"/>
    <w:link w:val="En-tte"/>
    <w:rsid w:val="0040149A"/>
    <w:rPr>
      <w:rFonts w:ascii="Times New Roman" w:eastAsia="Times New Roman" w:hAnsi="Times New Roman" w:cs="Times New Roman"/>
      <w:sz w:val="20"/>
      <w:szCs w:val="20"/>
      <w:lang w:eastAsia="fr-FR"/>
    </w:rPr>
  </w:style>
  <w:style w:type="paragraph" w:styleId="NormalWeb">
    <w:name w:val="Normal (Web)"/>
    <w:basedOn w:val="Normal"/>
    <w:rsid w:val="0040149A"/>
    <w:pPr>
      <w:spacing w:before="100" w:beforeAutospacing="1" w:after="100" w:afterAutospacing="1"/>
    </w:pPr>
    <w:rPr>
      <w:rFonts w:eastAsia="Times New Roman"/>
      <w:lang w:eastAsia="fr-FR"/>
    </w:rPr>
  </w:style>
  <w:style w:type="paragraph" w:styleId="Textedebulles">
    <w:name w:val="Balloon Text"/>
    <w:basedOn w:val="Normal"/>
    <w:link w:val="TextedebullesCar"/>
    <w:rsid w:val="0040149A"/>
    <w:rPr>
      <w:rFonts w:ascii="Tahoma" w:hAnsi="Tahoma"/>
      <w:sz w:val="16"/>
      <w:szCs w:val="16"/>
    </w:rPr>
  </w:style>
  <w:style w:type="character" w:customStyle="1" w:styleId="TextedebullesCar">
    <w:name w:val="Texte de bulles Car"/>
    <w:basedOn w:val="Policepardfaut"/>
    <w:link w:val="Textedebulles"/>
    <w:rsid w:val="0040149A"/>
    <w:rPr>
      <w:rFonts w:ascii="Tahoma" w:eastAsia="SimSun" w:hAnsi="Tahoma" w:cs="Times New Roman"/>
      <w:sz w:val="16"/>
      <w:szCs w:val="16"/>
      <w:lang w:eastAsia="zh-CN"/>
    </w:rPr>
  </w:style>
  <w:style w:type="paragraph" w:styleId="Notedebasdepage">
    <w:name w:val="footnote text"/>
    <w:basedOn w:val="Normal"/>
    <w:link w:val="NotedebasdepageCar"/>
    <w:rsid w:val="0040149A"/>
    <w:pPr>
      <w:autoSpaceDE w:val="0"/>
      <w:autoSpaceDN w:val="0"/>
    </w:pPr>
    <w:rPr>
      <w:rFonts w:eastAsia="Times New Roman"/>
      <w:sz w:val="20"/>
      <w:szCs w:val="20"/>
    </w:rPr>
  </w:style>
  <w:style w:type="character" w:customStyle="1" w:styleId="NotedebasdepageCar">
    <w:name w:val="Note de bas de page Car"/>
    <w:basedOn w:val="Policepardfaut"/>
    <w:link w:val="Notedebasdepage"/>
    <w:rsid w:val="0040149A"/>
    <w:rPr>
      <w:rFonts w:ascii="Times New Roman" w:eastAsia="Times New Roman" w:hAnsi="Times New Roman" w:cs="Times New Roman"/>
      <w:sz w:val="20"/>
      <w:szCs w:val="20"/>
    </w:rPr>
  </w:style>
  <w:style w:type="character" w:styleId="Lienhypertexte">
    <w:name w:val="Hyperlink"/>
    <w:rsid w:val="0040149A"/>
    <w:rPr>
      <w:color w:val="0000FF"/>
      <w:u w:val="single"/>
    </w:rPr>
  </w:style>
  <w:style w:type="character" w:customStyle="1" w:styleId="jlqj4b">
    <w:name w:val="jlqj4b"/>
    <w:basedOn w:val="Policepardfaut"/>
    <w:rsid w:val="004C15B2"/>
  </w:style>
  <w:style w:type="character" w:customStyle="1" w:styleId="viiyi">
    <w:name w:val="viiyi"/>
    <w:basedOn w:val="Policepardfaut"/>
    <w:rsid w:val="00F50BCF"/>
  </w:style>
  <w:style w:type="character" w:customStyle="1" w:styleId="material-icons-extended">
    <w:name w:val="material-icons-extended"/>
    <w:basedOn w:val="Policepardfaut"/>
    <w:rsid w:val="00F50BCF"/>
  </w:style>
  <w:style w:type="paragraph" w:styleId="Paragraphedeliste">
    <w:name w:val="List Paragraph"/>
    <w:aliases w:val="Paragraphe"/>
    <w:basedOn w:val="Normal"/>
    <w:link w:val="ParagraphedelisteCar"/>
    <w:uiPriority w:val="34"/>
    <w:qFormat/>
    <w:rsid w:val="00B4614D"/>
    <w:pPr>
      <w:autoSpaceDE w:val="0"/>
      <w:autoSpaceDN w:val="0"/>
      <w:ind w:left="720"/>
      <w:contextualSpacing/>
    </w:pPr>
    <w:rPr>
      <w:rFonts w:eastAsia="Times New Roman"/>
      <w:sz w:val="20"/>
      <w:szCs w:val="20"/>
    </w:rPr>
  </w:style>
  <w:style w:type="character" w:customStyle="1" w:styleId="ParagraphedelisteCar">
    <w:name w:val="Paragraphe de liste Car"/>
    <w:aliases w:val="Paragraphe Car"/>
    <w:link w:val="Paragraphedeliste"/>
    <w:uiPriority w:val="34"/>
    <w:locked/>
    <w:rsid w:val="00B4614D"/>
    <w:rPr>
      <w:rFonts w:ascii="Times New Roman" w:eastAsia="Times New Roman" w:hAnsi="Times New Roman"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0127131">
      <w:bodyDiv w:val="1"/>
      <w:marLeft w:val="0"/>
      <w:marRight w:val="0"/>
      <w:marTop w:val="0"/>
      <w:marBottom w:val="0"/>
      <w:divBdr>
        <w:top w:val="none" w:sz="0" w:space="0" w:color="auto"/>
        <w:left w:val="none" w:sz="0" w:space="0" w:color="auto"/>
        <w:bottom w:val="none" w:sz="0" w:space="0" w:color="auto"/>
        <w:right w:val="none" w:sz="0" w:space="0" w:color="auto"/>
      </w:divBdr>
      <w:divsChild>
        <w:div w:id="668483725">
          <w:marLeft w:val="0"/>
          <w:marRight w:val="0"/>
          <w:marTop w:val="0"/>
          <w:marBottom w:val="0"/>
          <w:divBdr>
            <w:top w:val="none" w:sz="0" w:space="0" w:color="auto"/>
            <w:left w:val="none" w:sz="0" w:space="0" w:color="auto"/>
            <w:bottom w:val="none" w:sz="0" w:space="0" w:color="auto"/>
            <w:right w:val="none" w:sz="0" w:space="0" w:color="auto"/>
          </w:divBdr>
          <w:divsChild>
            <w:div w:id="935331828">
              <w:marLeft w:val="0"/>
              <w:marRight w:val="0"/>
              <w:marTop w:val="0"/>
              <w:marBottom w:val="0"/>
              <w:divBdr>
                <w:top w:val="none" w:sz="0" w:space="0" w:color="auto"/>
                <w:left w:val="none" w:sz="0" w:space="0" w:color="auto"/>
                <w:bottom w:val="none" w:sz="0" w:space="0" w:color="auto"/>
                <w:right w:val="none" w:sz="0" w:space="0" w:color="auto"/>
              </w:divBdr>
              <w:divsChild>
                <w:div w:id="642321250">
                  <w:marLeft w:val="0"/>
                  <w:marRight w:val="0"/>
                  <w:marTop w:val="0"/>
                  <w:marBottom w:val="0"/>
                  <w:divBdr>
                    <w:top w:val="none" w:sz="0" w:space="0" w:color="auto"/>
                    <w:left w:val="none" w:sz="0" w:space="0" w:color="auto"/>
                    <w:bottom w:val="none" w:sz="0" w:space="0" w:color="auto"/>
                    <w:right w:val="none" w:sz="0" w:space="0" w:color="auto"/>
                  </w:divBdr>
                  <w:divsChild>
                    <w:div w:id="1680424311">
                      <w:marLeft w:val="0"/>
                      <w:marRight w:val="0"/>
                      <w:marTop w:val="0"/>
                      <w:marBottom w:val="0"/>
                      <w:divBdr>
                        <w:top w:val="none" w:sz="0" w:space="0" w:color="auto"/>
                        <w:left w:val="none" w:sz="0" w:space="0" w:color="auto"/>
                        <w:bottom w:val="none" w:sz="0" w:space="0" w:color="auto"/>
                        <w:right w:val="none" w:sz="0" w:space="0" w:color="auto"/>
                      </w:divBdr>
                      <w:divsChild>
                        <w:div w:id="1180849004">
                          <w:marLeft w:val="0"/>
                          <w:marRight w:val="0"/>
                          <w:marTop w:val="0"/>
                          <w:marBottom w:val="0"/>
                          <w:divBdr>
                            <w:top w:val="none" w:sz="0" w:space="0" w:color="auto"/>
                            <w:left w:val="none" w:sz="0" w:space="0" w:color="auto"/>
                            <w:bottom w:val="none" w:sz="0" w:space="0" w:color="auto"/>
                            <w:right w:val="none" w:sz="0" w:space="0" w:color="auto"/>
                          </w:divBdr>
                          <w:divsChild>
                            <w:div w:id="1864709764">
                              <w:marLeft w:val="0"/>
                              <w:marRight w:val="0"/>
                              <w:marTop w:val="0"/>
                              <w:marBottom w:val="0"/>
                              <w:divBdr>
                                <w:top w:val="none" w:sz="0" w:space="0" w:color="auto"/>
                                <w:left w:val="none" w:sz="0" w:space="0" w:color="auto"/>
                                <w:bottom w:val="none" w:sz="0" w:space="0" w:color="auto"/>
                                <w:right w:val="none" w:sz="0" w:space="0" w:color="auto"/>
                              </w:divBdr>
                            </w:div>
                            <w:div w:id="474031031">
                              <w:marLeft w:val="0"/>
                              <w:marRight w:val="0"/>
                              <w:marTop w:val="0"/>
                              <w:marBottom w:val="0"/>
                              <w:divBdr>
                                <w:top w:val="none" w:sz="0" w:space="0" w:color="auto"/>
                                <w:left w:val="none" w:sz="0" w:space="0" w:color="auto"/>
                                <w:bottom w:val="none" w:sz="0" w:space="0" w:color="auto"/>
                                <w:right w:val="none" w:sz="0" w:space="0" w:color="auto"/>
                              </w:divBdr>
                              <w:divsChild>
                                <w:div w:id="275793208">
                                  <w:marLeft w:val="0"/>
                                  <w:marRight w:val="0"/>
                                  <w:marTop w:val="0"/>
                                  <w:marBottom w:val="0"/>
                                  <w:divBdr>
                                    <w:top w:val="none" w:sz="0" w:space="0" w:color="auto"/>
                                    <w:left w:val="none" w:sz="0" w:space="0" w:color="auto"/>
                                    <w:bottom w:val="none" w:sz="0" w:space="0" w:color="auto"/>
                                    <w:right w:val="none" w:sz="0" w:space="0" w:color="auto"/>
                                  </w:divBdr>
                                  <w:divsChild>
                                    <w:div w:id="901211404">
                                      <w:marLeft w:val="0"/>
                                      <w:marRight w:val="0"/>
                                      <w:marTop w:val="0"/>
                                      <w:marBottom w:val="0"/>
                                      <w:divBdr>
                                        <w:top w:val="none" w:sz="0" w:space="0" w:color="auto"/>
                                        <w:left w:val="none" w:sz="0" w:space="0" w:color="auto"/>
                                        <w:bottom w:val="none" w:sz="0" w:space="0" w:color="auto"/>
                                        <w:right w:val="none" w:sz="0" w:space="0" w:color="auto"/>
                                      </w:divBdr>
                                      <w:divsChild>
                                        <w:div w:id="11255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63570">
                                  <w:marLeft w:val="0"/>
                                  <w:marRight w:val="0"/>
                                  <w:marTop w:val="0"/>
                                  <w:marBottom w:val="0"/>
                                  <w:divBdr>
                                    <w:top w:val="none" w:sz="0" w:space="0" w:color="auto"/>
                                    <w:left w:val="none" w:sz="0" w:space="0" w:color="auto"/>
                                    <w:bottom w:val="none" w:sz="0" w:space="0" w:color="auto"/>
                                    <w:right w:val="none" w:sz="0" w:space="0" w:color="auto"/>
                                  </w:divBdr>
                                  <w:divsChild>
                                    <w:div w:id="569659088">
                                      <w:marLeft w:val="0"/>
                                      <w:marRight w:val="0"/>
                                      <w:marTop w:val="0"/>
                                      <w:marBottom w:val="0"/>
                                      <w:divBdr>
                                        <w:top w:val="none" w:sz="0" w:space="0" w:color="auto"/>
                                        <w:left w:val="none" w:sz="0" w:space="0" w:color="auto"/>
                                        <w:bottom w:val="none" w:sz="0" w:space="0" w:color="auto"/>
                                        <w:right w:val="none" w:sz="0" w:space="0" w:color="auto"/>
                                      </w:divBdr>
                                    </w:div>
                                  </w:divsChild>
                                </w:div>
                                <w:div w:id="681709506">
                                  <w:marLeft w:val="0"/>
                                  <w:marRight w:val="0"/>
                                  <w:marTop w:val="0"/>
                                  <w:marBottom w:val="0"/>
                                  <w:divBdr>
                                    <w:top w:val="none" w:sz="0" w:space="0" w:color="auto"/>
                                    <w:left w:val="none" w:sz="0" w:space="0" w:color="auto"/>
                                    <w:bottom w:val="none" w:sz="0" w:space="0" w:color="auto"/>
                                    <w:right w:val="none" w:sz="0" w:space="0" w:color="auto"/>
                                  </w:divBdr>
                                  <w:divsChild>
                                    <w:div w:id="1866869787">
                                      <w:marLeft w:val="0"/>
                                      <w:marRight w:val="0"/>
                                      <w:marTop w:val="0"/>
                                      <w:marBottom w:val="0"/>
                                      <w:divBdr>
                                        <w:top w:val="none" w:sz="0" w:space="0" w:color="auto"/>
                                        <w:left w:val="none" w:sz="0" w:space="0" w:color="auto"/>
                                        <w:bottom w:val="none" w:sz="0" w:space="0" w:color="auto"/>
                                        <w:right w:val="none" w:sz="0" w:space="0" w:color="auto"/>
                                      </w:divBdr>
                                      <w:divsChild>
                                        <w:div w:id="1610820364">
                                          <w:marLeft w:val="0"/>
                                          <w:marRight w:val="0"/>
                                          <w:marTop w:val="0"/>
                                          <w:marBottom w:val="0"/>
                                          <w:divBdr>
                                            <w:top w:val="none" w:sz="0" w:space="0" w:color="auto"/>
                                            <w:left w:val="none" w:sz="0" w:space="0" w:color="auto"/>
                                            <w:bottom w:val="none" w:sz="0" w:space="0" w:color="auto"/>
                                            <w:right w:val="none" w:sz="0" w:space="0" w:color="auto"/>
                                          </w:divBdr>
                                          <w:divsChild>
                                            <w:div w:id="1130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alpesgeo2003.fr/2%20cr%20cours/cr-geochronologie/02%20METHODES%20de%20DATATION.htm" TargetMode="External"/><Relationship Id="rId18" Type="http://schemas.openxmlformats.org/officeDocument/2006/relationships/hyperlink" Target="http://www.micromineral.org/images/stories/pieces_jointes/articles_placers/BROCHE_Atlas_des_min%C3%A9raux_en_grains_Cote_Ivoire.jpg" TargetMode="External"/><Relationship Id="rId26" Type="http://schemas.openxmlformats.org/officeDocument/2006/relationships/hyperlink" Target="http://www.micromineral.org/images/stories/pieces_jointes/articles_placers/CHAUSSIER_Manuel_du_prospecteur_minier.jpg" TargetMode="External"/><Relationship Id="rId21" Type="http://schemas.openxmlformats.org/officeDocument/2006/relationships/hyperlink" Target="http://www.micromineral.org/images/stories/pieces_jointes/articles_placers/minraux__atlas.pdf" TargetMode="External"/><Relationship Id="rId34" Type="http://schemas.openxmlformats.org/officeDocument/2006/relationships/hyperlink" Target="http://www.amazon.fr/s/ref=ntt_athr_dp_sr_1?_encoding=UTF8&amp;field-author=M.%20B.%20Mazuc&amp;search-alias=books-fr" TargetMode="External"/><Relationship Id="rId7" Type="http://schemas.openxmlformats.org/officeDocument/2006/relationships/hyperlink" Target="http://fr.wikipedia.org/wiki/Dunod" TargetMode="External"/><Relationship Id="rId12" Type="http://schemas.openxmlformats.org/officeDocument/2006/relationships/hyperlink" Target="http://chl.erdc.usace.army.mil/cem" TargetMode="External"/><Relationship Id="rId17" Type="http://schemas.openxmlformats.org/officeDocument/2006/relationships/hyperlink" Target="http://www.persee.fr/web/revues/home/prescript/article/quate_0004-5500_1966_num_3_3_1035" TargetMode="External"/><Relationship Id="rId25" Type="http://schemas.openxmlformats.org/officeDocument/2006/relationships/hyperlink" Target="http://www.micromineral.org/images/stories/pieces_jointes/articles_placers/SAGATZKY_Manuel_du_prospecteurr_BRGM.jpg" TargetMode="External"/><Relationship Id="rId33" Type="http://schemas.openxmlformats.org/officeDocument/2006/relationships/hyperlink" Target="http://www.geod.nrcan.gc.ca/"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fr.wikipedia.org/wiki/Datation_relative" TargetMode="External"/><Relationship Id="rId20" Type="http://schemas.openxmlformats.org/officeDocument/2006/relationships/hyperlink" Target="http://www.micromineral.org/images/stories/pieces_jointes/articles_placers/DEVISMES__Atlas_photographique_des_min%C3%A9raux_dalluvions.jpg" TargetMode="External"/><Relationship Id="rId29" Type="http://schemas.openxmlformats.org/officeDocument/2006/relationships/hyperlink" Target="http://www.google.co.uk/search?hl=fr&amp;tbo=p&amp;tbm=bks&amp;q=inauthor:%22St%C3%A9phane+H%C3%A9nin%22" TargetMode="External"/><Relationship Id="rId1" Type="http://schemas.openxmlformats.org/officeDocument/2006/relationships/customXml" Target="../customXml/item1.xml"/><Relationship Id="rId6" Type="http://schemas.openxmlformats.org/officeDocument/2006/relationships/hyperlink" Target="http://www.csrl.ars.usda.gov/wewc/rweq.htm" TargetMode="External"/><Relationship Id="rId11" Type="http://schemas.openxmlformats.org/officeDocument/2006/relationships/hyperlink" Target="http://chl.erdc.usace.army.mil" TargetMode="External"/><Relationship Id="rId24" Type="http://schemas.openxmlformats.org/officeDocument/2006/relationships/hyperlink" Target="http://www.micromineral.org/images/stories/pieces_jointes/articles_placers/GUIGUES_DEVISMES_La_prospection_mini%C3%A8re_%C3%A0_la_bat%C3%A9e_dans_le_Massif_armoricain.jpg" TargetMode="External"/><Relationship Id="rId32" Type="http://schemas.openxmlformats.org/officeDocument/2006/relationships/hyperlink" Target="http://www.ensg.ign.fr/"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geochrono.free.fr/fr/tech/thermo/principe/F4.jpg" TargetMode="External"/><Relationship Id="rId23" Type="http://schemas.openxmlformats.org/officeDocument/2006/relationships/hyperlink" Target="http://www.micromineral.org/images/stories/pieces_jointes/articles_placers/DEVISMES_D%C3%A9termination_rapide_des_min%C3%A9raux_lourds_des_alluvions_et_des_roches_BRGM_106.jpg" TargetMode="External"/><Relationship Id="rId28" Type="http://schemas.openxmlformats.org/officeDocument/2006/relationships/hyperlink" Target="http://infoscience.epfl.ch/search?f=author&amp;p=HENIN%2C%20St%C3%A9phane&amp;ln=fr" TargetMode="External"/><Relationship Id="rId36" Type="http://schemas.openxmlformats.org/officeDocument/2006/relationships/hyperlink" Target="http://www.amazon.fr/s/ref=ntt_athr_dp_sr_2?_encoding=UTF8&amp;field-author=Lozato-Giotart&amp;search-alias=books-fr" TargetMode="External"/><Relationship Id="rId10" Type="http://schemas.openxmlformats.org/officeDocument/2006/relationships/hyperlink" Target="http://www.spatialanalysisonline.com" TargetMode="External"/><Relationship Id="rId19" Type="http://schemas.openxmlformats.org/officeDocument/2006/relationships/hyperlink" Target="http://www.micromineral.org/images/stories/pieces_jointes/articles_placers/PARFENOFF_Les__min%C3%A9raux_en_grains_M%C3%A9thode_d%C3%A9tude_et_d%C3%A9termination.JPG" TargetMode="External"/><Relationship Id="rId31" Type="http://schemas.openxmlformats.org/officeDocument/2006/relationships/hyperlink" Target="http://www.techniques-ingenieur.fr/base-documentaire/genie-industriel-th6/methodes-et-outils-pour-la-conception-42128210/gestion-des-risques-d-un-projet-se2040/" TargetMode="External"/><Relationship Id="rId4" Type="http://schemas.openxmlformats.org/officeDocument/2006/relationships/settings" Target="settings.xml"/><Relationship Id="rId9" Type="http://schemas.openxmlformats.org/officeDocument/2006/relationships/hyperlink" Target="http://fr.wikipedia.org/wiki/Eyrolles" TargetMode="External"/><Relationship Id="rId14" Type="http://schemas.openxmlformats.org/officeDocument/2006/relationships/hyperlink" Target="http://www2.ggl.ulaval.ca/personnel/bourque/s4/datations.relatives.html" TargetMode="External"/><Relationship Id="rId22" Type="http://schemas.openxmlformats.org/officeDocument/2006/relationships/hyperlink" Target="http://www.micromineral.org/images/stories/pieces_jointes/articles_placers/DEVISMES_La_d%C3%A9termination_rapide_des_min%C3%A9raux_lourds_des_alluvions_et_des_roches_Th%C3%A8se.JPG" TargetMode="External"/><Relationship Id="rId27" Type="http://schemas.openxmlformats.org/officeDocument/2006/relationships/hyperlink" Target="http://infoscience.epfl.ch/search?f=author&amp;p=CAILLERE%2C%20Simonne&amp;ln=fr" TargetMode="External"/><Relationship Id="rId30" Type="http://schemas.openxmlformats.org/officeDocument/2006/relationships/hyperlink" Target="http://www.google.co.uk/search?hl=fr&amp;tbo=p&amp;tbm=bks&amp;q=inauthor:%22Michel+Rautureau%22" TargetMode="External"/><Relationship Id="rId35" Type="http://schemas.openxmlformats.org/officeDocument/2006/relationships/hyperlink" Target="http://www.amazon.fr/s/ref=ntt_athr_dp_sr_1?_encoding=UTF8&amp;field-author=Balfet&amp;search-alias=books-fr" TargetMode="External"/><Relationship Id="rId8" Type="http://schemas.openxmlformats.org/officeDocument/2006/relationships/hyperlink" Target="http://fr.wikipedia.org/wiki/Pierre_Martin_(g%C3%A9otechnicien)" TargetMode="External"/><Relationship Id="rId3"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65C746-E221-4318-97FA-008E9DDE6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12777</Words>
  <Characters>72835</Characters>
  <Application>Microsoft Office Word</Application>
  <DocSecurity>0</DocSecurity>
  <Lines>606</Lines>
  <Paragraphs>170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BOUTIBA</dc:creator>
  <cp:lastModifiedBy>ammar</cp:lastModifiedBy>
  <cp:revision>2</cp:revision>
  <dcterms:created xsi:type="dcterms:W3CDTF">2023-08-31T15:34:00Z</dcterms:created>
  <dcterms:modified xsi:type="dcterms:W3CDTF">2023-08-31T15:34:00Z</dcterms:modified>
</cp:coreProperties>
</file>