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55" w:rsidRDefault="00C25592">
      <w:pPr>
        <w:spacing w:after="0"/>
        <w:ind w:left="-240" w:right="13219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26035</wp:posOffset>
            </wp:positionH>
            <wp:positionV relativeFrom="paragraph">
              <wp:posOffset>33020</wp:posOffset>
            </wp:positionV>
            <wp:extent cx="445135" cy="403860"/>
            <wp:effectExtent l="19050" t="0" r="0" b="0"/>
            <wp:wrapSquare wrapText="bothSides"/>
            <wp:docPr id="2" name="Picture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31A">
        <w:rPr>
          <w:rFonts w:ascii="Times New Roman" w:eastAsia="Times New Roman" w:hAnsi="Times New Roman" w:cs="Times New Roman"/>
          <w:sz w:val="19"/>
        </w:rPr>
        <w:t xml:space="preserve"> </w:t>
      </w:r>
    </w:p>
    <w:p w:rsidR="006B0055" w:rsidRDefault="006D331A">
      <w:pPr>
        <w:tabs>
          <w:tab w:val="center" w:pos="7285"/>
          <w:tab w:val="right" w:pos="14526"/>
        </w:tabs>
        <w:spacing w:after="0"/>
        <w:ind w:right="-565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Université des Sciences et de la Technologie Houari Boumediene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C25592">
        <w:rPr>
          <w:noProof/>
        </w:rPr>
        <w:drawing>
          <wp:inline distT="0" distB="0" distL="0" distR="0">
            <wp:extent cx="447675" cy="400050"/>
            <wp:effectExtent l="19050" t="0" r="9525" b="0"/>
            <wp:docPr id="1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55" w:rsidRDefault="006D331A">
      <w:pPr>
        <w:spacing w:after="0" w:line="271" w:lineRule="auto"/>
        <w:ind w:left="690" w:right="1282" w:hanging="649"/>
      </w:pPr>
      <w:r>
        <w:rPr>
          <w:rFonts w:ascii="Times New Roman" w:eastAsia="Times New Roman" w:hAnsi="Times New Roman" w:cs="Times New Roman"/>
          <w:b/>
          <w:sz w:val="24"/>
        </w:rPr>
        <w:t xml:space="preserve">Faculté des Sciences de la Terre de Géographie et Aménagement du Territoire Département de Géographie et Aménagement du Territoire </w:t>
      </w:r>
    </w:p>
    <w:p w:rsidR="006B0055" w:rsidRDefault="006D331A">
      <w:pPr>
        <w:spacing w:after="0"/>
        <w:ind w:left="-240"/>
      </w:pPr>
      <w:r>
        <w:rPr>
          <w:rFonts w:ascii="Times New Roman" w:eastAsia="Times New Roman" w:hAnsi="Times New Roman" w:cs="Times New Roman"/>
          <w:b/>
          <w:sz w:val="5"/>
        </w:rPr>
        <w:t xml:space="preserve"> </w:t>
      </w:r>
    </w:p>
    <w:tbl>
      <w:tblPr>
        <w:tblW w:w="14854" w:type="dxa"/>
        <w:tblInd w:w="-122" w:type="dxa"/>
        <w:tblLayout w:type="fixed"/>
        <w:tblCellMar>
          <w:top w:w="12" w:type="dxa"/>
          <w:left w:w="0" w:type="dxa"/>
          <w:right w:w="0" w:type="dxa"/>
        </w:tblCellMar>
        <w:tblLook w:val="04A0"/>
      </w:tblPr>
      <w:tblGrid>
        <w:gridCol w:w="1085"/>
        <w:gridCol w:w="2426"/>
        <w:gridCol w:w="2276"/>
        <w:gridCol w:w="60"/>
        <w:gridCol w:w="2688"/>
        <w:gridCol w:w="3733"/>
        <w:gridCol w:w="118"/>
        <w:gridCol w:w="634"/>
        <w:gridCol w:w="1834"/>
      </w:tblGrid>
      <w:tr w:rsidR="006B0055" w:rsidRPr="00D32DE3" w:rsidTr="00D32DE3">
        <w:trPr>
          <w:trHeight w:val="56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B0055" w:rsidRPr="00D32DE3" w:rsidRDefault="006B0055"/>
        </w:tc>
        <w:tc>
          <w:tcPr>
            <w:tcW w:w="2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B0055" w:rsidRPr="00D32DE3" w:rsidRDefault="006B0055"/>
        </w:tc>
        <w:tc>
          <w:tcPr>
            <w:tcW w:w="2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B0055" w:rsidRPr="00D32DE3" w:rsidRDefault="006B0055"/>
        </w:tc>
        <w:tc>
          <w:tcPr>
            <w:tcW w:w="6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Emploi du temps Master 1 Aménagement urbain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B0055"/>
        </w:tc>
      </w:tr>
      <w:tr w:rsidR="006B0055" w:rsidRPr="00D32DE3" w:rsidTr="00D32DE3">
        <w:trPr>
          <w:trHeight w:val="25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5"/>
            </w:pPr>
            <w:r w:rsidRPr="00D32DE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right="85"/>
              <w:jc w:val="center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08H - 9H30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586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09H40 - 11H10 </w:t>
            </w:r>
          </w:p>
        </w:tc>
        <w:tc>
          <w:tcPr>
            <w:tcW w:w="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B0055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658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11H20 - 12H50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13"/>
              <w:jc w:val="center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13H - 14H30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right="112"/>
              <w:jc w:val="center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14H40 - 16H10 </w:t>
            </w:r>
          </w:p>
        </w:tc>
      </w:tr>
      <w:tr w:rsidR="006B0055" w:rsidRPr="00D32DE3" w:rsidTr="00D32DE3">
        <w:trPr>
          <w:trHeight w:val="80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5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6B0055" w:rsidRPr="00D32DE3" w:rsidRDefault="006D331A" w:rsidP="00D32DE3">
            <w:pPr>
              <w:spacing w:after="0"/>
              <w:ind w:left="6"/>
              <w:jc w:val="center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Samedi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5"/>
            </w:pPr>
            <w:r w:rsidRPr="00D32DE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Anglais en ligne </w:t>
            </w:r>
          </w:p>
          <w:p w:rsidR="006B0055" w:rsidRPr="00D32DE3" w:rsidRDefault="006D331A" w:rsidP="00D32DE3">
            <w:pPr>
              <w:spacing w:after="5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Cours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B0055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5"/>
            </w:pPr>
            <w:r w:rsidRPr="00D32DE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5"/>
            </w:pPr>
            <w:r w:rsidRPr="00D32DE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5"/>
            </w:pPr>
            <w:r w:rsidRPr="00D32DE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B0055" w:rsidRPr="00D32DE3" w:rsidTr="00D32DE3">
        <w:trPr>
          <w:trHeight w:val="970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5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6B0055" w:rsidRPr="00D32DE3" w:rsidRDefault="006D331A" w:rsidP="00D32DE3">
            <w:pPr>
              <w:spacing w:after="0"/>
              <w:ind w:left="5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6B0055" w:rsidRPr="00D32DE3" w:rsidRDefault="006D331A" w:rsidP="00D32DE3">
            <w:pPr>
              <w:spacing w:after="0"/>
              <w:ind w:left="5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Dimanche 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5"/>
            </w:pPr>
            <w:r w:rsidRPr="00D32DE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Economie urbaine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Cours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Mme BAOUALI R. </w:t>
            </w:r>
          </w:p>
          <w:p w:rsidR="006B0055" w:rsidRPr="00D32DE3" w:rsidRDefault="006D331A" w:rsidP="00D32DE3">
            <w:pPr>
              <w:spacing w:after="0"/>
              <w:ind w:left="5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00"/>
              </w:rPr>
              <w:t>Salle C5</w:t>
            </w: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B0055"/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144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Télédétection Cours </w:t>
            </w:r>
          </w:p>
          <w:p w:rsidR="006B0055" w:rsidRPr="00D32DE3" w:rsidRDefault="006D331A" w:rsidP="00D32DE3">
            <w:pPr>
              <w:spacing w:after="207"/>
              <w:ind w:left="144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Mme SAADI </w:t>
            </w:r>
          </w:p>
          <w:p w:rsidR="006B0055" w:rsidRPr="00D32DE3" w:rsidRDefault="006D331A" w:rsidP="00D32DE3">
            <w:pPr>
              <w:spacing w:after="0"/>
              <w:ind w:left="144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>Sa</w:t>
            </w:r>
            <w:r w:rsidRPr="00D32DE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00"/>
              </w:rPr>
              <w:t>lle C5</w:t>
            </w: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Risques TD – G1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Mme ASTITE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00"/>
              </w:rPr>
              <w:t>Salle 309 D</w:t>
            </w: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118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Télédétection TP – G1  </w:t>
            </w:r>
          </w:p>
          <w:p w:rsidR="006B0055" w:rsidRPr="00D32DE3" w:rsidRDefault="006D331A" w:rsidP="00D32DE3">
            <w:pPr>
              <w:spacing w:after="0"/>
              <w:ind w:left="118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Mme SAADI S </w:t>
            </w:r>
          </w:p>
          <w:p w:rsidR="006B0055" w:rsidRPr="00D32DE3" w:rsidRDefault="006D331A" w:rsidP="00D32DE3">
            <w:pPr>
              <w:spacing w:after="0"/>
              <w:ind w:left="118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00"/>
              </w:rPr>
              <w:t>Salle 309 D</w:t>
            </w: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6B0055" w:rsidRPr="00D32DE3" w:rsidTr="00D32DE3">
        <w:trPr>
          <w:trHeight w:val="797"/>
        </w:trPr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B0055"/>
        </w:tc>
        <w:tc>
          <w:tcPr>
            <w:tcW w:w="2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B0055"/>
        </w:tc>
        <w:tc>
          <w:tcPr>
            <w:tcW w:w="2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B0055" w:rsidRPr="00D32DE3" w:rsidRDefault="006B0055"/>
        </w:tc>
        <w:tc>
          <w:tcPr>
            <w:tcW w:w="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B0055"/>
        </w:tc>
        <w:tc>
          <w:tcPr>
            <w:tcW w:w="2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B0055"/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187" w:right="300" w:hanging="74"/>
              <w:jc w:val="both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Télédétection TP – G2 Mme SAADI S </w:t>
            </w:r>
            <w:r w:rsidRPr="00D32DE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00"/>
              </w:rPr>
              <w:t>Salle 301 D</w:t>
            </w: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118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Risques TD-G2 </w:t>
            </w:r>
          </w:p>
          <w:p w:rsidR="006B0055" w:rsidRPr="00D32DE3" w:rsidRDefault="006D331A" w:rsidP="00D32DE3">
            <w:pPr>
              <w:spacing w:after="0"/>
              <w:ind w:left="118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Mme ASTITE </w:t>
            </w:r>
          </w:p>
          <w:p w:rsidR="006B0055" w:rsidRPr="00D32DE3" w:rsidRDefault="006D331A" w:rsidP="00D32DE3">
            <w:pPr>
              <w:spacing w:after="0"/>
              <w:ind w:left="118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00"/>
              </w:rPr>
              <w:t>Salle 301 D</w:t>
            </w: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6B0055" w:rsidRPr="00D32DE3" w:rsidTr="00D32DE3">
        <w:trPr>
          <w:trHeight w:val="104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132"/>
              <w:ind w:left="5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6B0055" w:rsidRPr="00D32DE3" w:rsidRDefault="006D331A" w:rsidP="00D32DE3">
            <w:pPr>
              <w:spacing w:after="0"/>
              <w:ind w:left="7"/>
              <w:jc w:val="center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Lundi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5"/>
            </w:pPr>
            <w:r w:rsidRPr="00D32DE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Habitat et cadre de vie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Cours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Mme BAZIZ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00"/>
              </w:rPr>
              <w:t>Salle R4</w:t>
            </w: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B0055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Habitat et cadre de vie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Cours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Mme BAZIZ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00"/>
              </w:rPr>
              <w:t>Salle R4</w:t>
            </w: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5"/>
            </w:pPr>
            <w:r w:rsidRPr="00D32DE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5"/>
            </w:pPr>
            <w:r w:rsidRPr="00D32DE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B0055" w:rsidRPr="00D32DE3" w:rsidTr="00D32DE3">
        <w:trPr>
          <w:trHeight w:val="97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5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6B0055" w:rsidRPr="00D32DE3" w:rsidRDefault="006D331A" w:rsidP="00D32DE3">
            <w:pPr>
              <w:spacing w:after="0"/>
              <w:ind w:left="7"/>
              <w:jc w:val="center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Mardi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115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Hydraulique urbaine </w:t>
            </w:r>
          </w:p>
          <w:p w:rsidR="006B0055" w:rsidRPr="00D32DE3" w:rsidRDefault="006D331A" w:rsidP="00D32DE3">
            <w:pPr>
              <w:spacing w:after="0"/>
              <w:ind w:left="115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Mme ABBAS </w:t>
            </w:r>
          </w:p>
          <w:p w:rsidR="006B0055" w:rsidRPr="00D32DE3" w:rsidRDefault="006D331A" w:rsidP="00D32DE3">
            <w:pPr>
              <w:spacing w:after="0"/>
              <w:ind w:left="115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Cours </w:t>
            </w:r>
          </w:p>
          <w:p w:rsidR="006B0055" w:rsidRPr="00D32DE3" w:rsidRDefault="006D331A" w:rsidP="00D32DE3">
            <w:pPr>
              <w:spacing w:after="0"/>
              <w:ind w:left="115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00"/>
              </w:rPr>
              <w:t>Salle C201</w:t>
            </w: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Hydraulique urbaine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Mme ABBAS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Cours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00"/>
              </w:rPr>
              <w:t>Salle C201</w:t>
            </w: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B0055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Habitat et cadre de vie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TD- G1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Mme BAZIZ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00"/>
              </w:rPr>
              <w:t>Salle 326 D</w:t>
            </w: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Habitat et cadre de vie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TD- G2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Mme BAZIZ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00"/>
              </w:rPr>
              <w:t>Salle 391 D</w:t>
            </w: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5"/>
            </w:pPr>
            <w:r w:rsidRPr="00D32DE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B0055" w:rsidRPr="00D32DE3" w:rsidTr="00D32DE3">
        <w:trPr>
          <w:trHeight w:val="121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5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6B0055" w:rsidRPr="00D32DE3" w:rsidRDefault="006D331A" w:rsidP="00D32DE3">
            <w:pPr>
              <w:spacing w:after="0"/>
              <w:ind w:left="5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6B0055" w:rsidRPr="00D32DE3" w:rsidRDefault="006D331A" w:rsidP="00D32DE3">
            <w:pPr>
              <w:spacing w:after="0"/>
              <w:ind w:left="6"/>
              <w:jc w:val="center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Mercredi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5"/>
            </w:pPr>
            <w:r w:rsidRPr="00D32DE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Hydraulique urbaine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Mme ABBAS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Cours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00"/>
              </w:rPr>
              <w:t>Salle 422 D</w:t>
            </w: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B0055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Hydraulique urbaine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Mme ABBAS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Cours </w:t>
            </w:r>
            <w:r w:rsidRPr="00D32DE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00"/>
              </w:rPr>
              <w:t xml:space="preserve">Salle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00"/>
              </w:rPr>
              <w:t>422 D</w:t>
            </w: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Risques majeurs et résilience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Mme ASTITE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Cours </w:t>
            </w:r>
            <w:r w:rsidRPr="00D32DE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00"/>
              </w:rPr>
              <w:t xml:space="preserve">Salle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00"/>
              </w:rPr>
              <w:t>C202</w:t>
            </w: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118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Risques majeurs et </w:t>
            </w:r>
          </w:p>
          <w:p w:rsidR="006B0055" w:rsidRPr="00D32DE3" w:rsidRDefault="006D331A" w:rsidP="00D32DE3">
            <w:pPr>
              <w:spacing w:after="5"/>
              <w:ind w:left="118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résiliences </w:t>
            </w:r>
          </w:p>
          <w:p w:rsidR="006B0055" w:rsidRPr="00D32DE3" w:rsidRDefault="006D331A" w:rsidP="00D32DE3">
            <w:pPr>
              <w:spacing w:after="22"/>
              <w:ind w:left="118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Mme ASTITE </w:t>
            </w:r>
          </w:p>
          <w:p w:rsidR="006B0055" w:rsidRPr="00D32DE3" w:rsidRDefault="006D331A" w:rsidP="00D32DE3">
            <w:pPr>
              <w:spacing w:after="15"/>
              <w:ind w:left="118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Cours </w:t>
            </w:r>
            <w:r w:rsidRPr="00D32DE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00"/>
              </w:rPr>
              <w:t xml:space="preserve">Salle </w:t>
            </w:r>
          </w:p>
          <w:p w:rsidR="006B0055" w:rsidRPr="00D32DE3" w:rsidRDefault="006D331A" w:rsidP="00D32DE3">
            <w:pPr>
              <w:spacing w:after="0"/>
              <w:ind w:left="118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00"/>
              </w:rPr>
              <w:t>C204</w:t>
            </w: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6B0055" w:rsidRPr="00D32DE3" w:rsidTr="00D32DE3">
        <w:trPr>
          <w:trHeight w:val="869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5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 </w:t>
            </w:r>
          </w:p>
          <w:p w:rsidR="006B0055" w:rsidRPr="00D32DE3" w:rsidRDefault="006D331A" w:rsidP="00D32DE3">
            <w:pPr>
              <w:spacing w:after="0"/>
              <w:ind w:left="5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6B0055" w:rsidRPr="00D32DE3" w:rsidRDefault="006D331A" w:rsidP="00D32DE3">
            <w:pPr>
              <w:spacing w:after="0"/>
              <w:ind w:left="5"/>
              <w:jc w:val="center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Jeudi 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3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087D53"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Statistiques appliquées à AU Mr </w:t>
            </w:r>
          </w:p>
          <w:p w:rsidR="00087D53" w:rsidRPr="00D32DE3" w:rsidRDefault="00087D53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ALI RAHMANI </w:t>
            </w:r>
          </w:p>
          <w:p w:rsidR="00087D53" w:rsidRPr="00D32DE3" w:rsidRDefault="00087D53" w:rsidP="00D32DE3">
            <w:pPr>
              <w:spacing w:after="0"/>
              <w:ind w:left="11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TD- G2 </w:t>
            </w:r>
          </w:p>
          <w:p w:rsidR="00087D53" w:rsidRPr="00D32DE3" w:rsidRDefault="00087D53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>435 D</w:t>
            </w:r>
          </w:p>
          <w:p w:rsidR="006B0055" w:rsidRPr="00D32DE3" w:rsidRDefault="006B0055" w:rsidP="00D32DE3">
            <w:pPr>
              <w:spacing w:after="0"/>
              <w:ind w:left="5"/>
            </w:pP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87D53" w:rsidRPr="00D32DE3" w:rsidRDefault="006D331A" w:rsidP="00D32DE3">
            <w:pPr>
              <w:spacing w:after="0"/>
              <w:ind w:left="118"/>
            </w:pPr>
            <w:r w:rsidRPr="00D32DE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087D53"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Statistiques appliquées à </w:t>
            </w:r>
          </w:p>
          <w:p w:rsidR="00087D53" w:rsidRPr="00D32DE3" w:rsidRDefault="00087D53" w:rsidP="00D32DE3">
            <w:pPr>
              <w:spacing w:after="0"/>
              <w:ind w:left="118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AU </w:t>
            </w:r>
          </w:p>
          <w:p w:rsidR="00087D53" w:rsidRPr="00D32DE3" w:rsidRDefault="00087D53" w:rsidP="00D32DE3">
            <w:pPr>
              <w:spacing w:after="0"/>
              <w:ind w:left="118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Mr ALI RAHMANI </w:t>
            </w:r>
          </w:p>
          <w:p w:rsidR="006B0055" w:rsidRPr="00D32DE3" w:rsidRDefault="00087D53" w:rsidP="00D32DE3">
            <w:pPr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>TD- G1</w:t>
            </w:r>
          </w:p>
          <w:p w:rsidR="00087D53" w:rsidRPr="00D32DE3" w:rsidRDefault="00087D53" w:rsidP="00D32DE3">
            <w:pPr>
              <w:spacing w:after="0"/>
              <w:ind w:left="5"/>
              <w:rPr>
                <w:b/>
                <w:bCs/>
              </w:rPr>
            </w:pPr>
            <w:r w:rsidRPr="00D32DE3">
              <w:rPr>
                <w:b/>
                <w:bCs/>
              </w:rPr>
              <w:t>435 D</w:t>
            </w:r>
          </w:p>
        </w:tc>
        <w:tc>
          <w:tcPr>
            <w:tcW w:w="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B0055"/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Statistiques appliquées à AU </w:t>
            </w:r>
          </w:p>
          <w:p w:rsidR="006B0055" w:rsidRPr="00D32DE3" w:rsidRDefault="006D331A" w:rsidP="00D32DE3">
            <w:pPr>
              <w:spacing w:after="15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Mr ALI RAHMANI </w:t>
            </w:r>
          </w:p>
          <w:p w:rsidR="006B0055" w:rsidRPr="00D32DE3" w:rsidRDefault="006D331A" w:rsidP="00D32DE3">
            <w:pPr>
              <w:spacing w:after="15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Cours </w:t>
            </w:r>
          </w:p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00"/>
              </w:rPr>
              <w:t>Salle E6</w:t>
            </w: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113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  <w:shd w:val="clear" w:color="auto" w:fill="FFFF00"/>
              </w:rPr>
              <w:t>Salle R4</w:t>
            </w: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  <w:ind w:left="118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6B0055" w:rsidRPr="00D32DE3" w:rsidTr="00D32DE3">
        <w:trPr>
          <w:trHeight w:val="222"/>
        </w:trPr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B0055"/>
        </w:tc>
        <w:tc>
          <w:tcPr>
            <w:tcW w:w="2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B0055"/>
        </w:tc>
        <w:tc>
          <w:tcPr>
            <w:tcW w:w="2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B0055" w:rsidRPr="00D32DE3" w:rsidRDefault="006B0055"/>
        </w:tc>
        <w:tc>
          <w:tcPr>
            <w:tcW w:w="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B0055"/>
        </w:tc>
        <w:tc>
          <w:tcPr>
            <w:tcW w:w="2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B0055"/>
        </w:tc>
        <w:tc>
          <w:tcPr>
            <w:tcW w:w="3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B0055"/>
        </w:tc>
        <w:tc>
          <w:tcPr>
            <w:tcW w:w="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B0055" w:rsidRPr="00D32DE3" w:rsidRDefault="006B0055"/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6B0055" w:rsidRPr="00D32DE3" w:rsidRDefault="006D331A" w:rsidP="00D32DE3">
            <w:pPr>
              <w:spacing w:after="0"/>
              <w:ind w:right="-1"/>
              <w:jc w:val="both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>Salle R8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55" w:rsidRPr="00D32DE3" w:rsidRDefault="006D331A" w:rsidP="00D32DE3">
            <w:pPr>
              <w:spacing w:after="0"/>
            </w:pPr>
            <w:r w:rsidRPr="00D32DE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:rsidR="006B0055" w:rsidRDefault="006D331A">
      <w:pPr>
        <w:spacing w:after="0"/>
        <w:ind w:left="-2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6B0055">
      <w:pgSz w:w="16841" w:h="11911" w:orient="landscape"/>
      <w:pgMar w:top="12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C25592"/>
    <w:rsid w:val="00087D53"/>
    <w:rsid w:val="006B0055"/>
    <w:rsid w:val="006D331A"/>
    <w:rsid w:val="00C25592"/>
    <w:rsid w:val="00D3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kern w:val="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Pr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-sl19\Downloads\MASTER%20AU%20(1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AU (1)</Template>
  <TotalTime>0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acer-sl19</dc:creator>
  <cp:lastModifiedBy>acer-sl19</cp:lastModifiedBy>
  <cp:revision>1</cp:revision>
  <dcterms:created xsi:type="dcterms:W3CDTF">2024-02-25T10:00:00Z</dcterms:created>
  <dcterms:modified xsi:type="dcterms:W3CDTF">2024-02-25T10:00:00Z</dcterms:modified>
</cp:coreProperties>
</file>