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C9B8" w14:textId="77777777" w:rsidR="001C3A93" w:rsidRDefault="001C3A93" w:rsidP="001C3A93">
      <w:pPr>
        <w:jc w:val="center"/>
        <w:rPr>
          <w:rFonts w:asciiTheme="minorBidi" w:hAnsiTheme="minorBidi"/>
          <w:b/>
          <w:bCs/>
          <w:i/>
          <w:iCs/>
          <w:sz w:val="50"/>
          <w:szCs w:val="50"/>
        </w:rPr>
      </w:pPr>
      <w:r>
        <w:rPr>
          <w:rFonts w:asciiTheme="minorBidi" w:hAnsiTheme="minorBidi"/>
          <w:b/>
          <w:bCs/>
          <w:i/>
          <w:iCs/>
          <w:sz w:val="50"/>
          <w:szCs w:val="50"/>
        </w:rPr>
        <w:t>EMPLOI DU TEMPS Master II. S1 2023/2024</w:t>
      </w:r>
    </w:p>
    <w:p w14:paraId="3628720F" w14:textId="77777777" w:rsidR="001C3A93" w:rsidRDefault="001C3A93" w:rsidP="001C3A93">
      <w:pPr>
        <w:ind w:left="-1276" w:right="-1030"/>
        <w:jc w:val="center"/>
        <w:rPr>
          <w:rFonts w:asciiTheme="minorBidi" w:hAnsiTheme="minorBidi"/>
          <w:b/>
          <w:bCs/>
          <w:i/>
          <w:iCs/>
          <w:sz w:val="50"/>
          <w:szCs w:val="50"/>
        </w:rPr>
      </w:pPr>
      <w:r>
        <w:rPr>
          <w:rFonts w:ascii="Arial Black" w:hAnsi="Arial Black" w:cstheme="majorBidi"/>
          <w:b/>
          <w:bCs/>
          <w:i/>
          <w:iCs/>
          <w:caps/>
          <w:sz w:val="40"/>
          <w:szCs w:val="40"/>
        </w:rPr>
        <w:t xml:space="preserve">Géosciences Marines et Ingénierie Côtière </w:t>
      </w:r>
    </w:p>
    <w:p w14:paraId="48AC7799" w14:textId="77777777" w:rsidR="001C3A93" w:rsidRDefault="001C3A93" w:rsidP="001C3A93">
      <w:pPr>
        <w:jc w:val="center"/>
        <w:rPr>
          <w:rFonts w:asciiTheme="minorBidi" w:hAnsiTheme="minorBidi"/>
          <w:b/>
          <w:bCs/>
          <w:i/>
          <w:iCs/>
          <w:sz w:val="30"/>
          <w:szCs w:val="30"/>
        </w:rPr>
      </w:pPr>
    </w:p>
    <w:p w14:paraId="1B7513BB" w14:textId="77777777" w:rsidR="001C3A93" w:rsidRDefault="001C3A93" w:rsidP="001C3A93">
      <w:pPr>
        <w:jc w:val="right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          </w:t>
      </w:r>
    </w:p>
    <w:tbl>
      <w:tblPr>
        <w:tblStyle w:val="Grilledutableau"/>
        <w:tblpPr w:leftFromText="141" w:rightFromText="141" w:vertAnchor="page" w:horzAnchor="margin" w:tblpY="2922"/>
        <w:tblW w:w="0" w:type="auto"/>
        <w:tblInd w:w="0" w:type="dxa"/>
        <w:tblLook w:val="04A0" w:firstRow="1" w:lastRow="0" w:firstColumn="1" w:lastColumn="0" w:noHBand="0" w:noVBand="1"/>
      </w:tblPr>
      <w:tblGrid>
        <w:gridCol w:w="1853"/>
        <w:gridCol w:w="2213"/>
        <w:gridCol w:w="2268"/>
        <w:gridCol w:w="2410"/>
        <w:gridCol w:w="2551"/>
        <w:gridCol w:w="1687"/>
      </w:tblGrid>
      <w:tr w:rsidR="001C3A93" w14:paraId="540BC5A5" w14:textId="77777777" w:rsidTr="001C3A93">
        <w:trPr>
          <w:trHeight w:val="6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82BD07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  <w:p w14:paraId="339ABC6A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Master II GMIC S1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3B068C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8</w:t>
            </w:r>
            <w:proofErr w:type="gramStart"/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H  -</w:t>
            </w:r>
            <w:proofErr w:type="gramEnd"/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 xml:space="preserve">  9H30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77131C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9H</w:t>
            </w:r>
            <w:proofErr w:type="gramStart"/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40  -</w:t>
            </w:r>
            <w:proofErr w:type="gramEnd"/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 xml:space="preserve">  11H10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24E261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11H</w:t>
            </w:r>
            <w:proofErr w:type="gramStart"/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20  -</w:t>
            </w:r>
            <w:proofErr w:type="gramEnd"/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  12H50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0D6879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13</w:t>
            </w:r>
            <w:proofErr w:type="gramStart"/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H  -</w:t>
            </w:r>
            <w:proofErr w:type="gramEnd"/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 xml:space="preserve">  14H30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6DBD80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14H</w:t>
            </w:r>
            <w:proofErr w:type="gramStart"/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40  -</w:t>
            </w:r>
            <w:proofErr w:type="gramEnd"/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 xml:space="preserve">  16H10</w:t>
            </w:r>
          </w:p>
        </w:tc>
      </w:tr>
      <w:tr w:rsidR="001C3A93" w14:paraId="6E5ABC63" w14:textId="77777777" w:rsidTr="001C3A93">
        <w:trPr>
          <w:trHeight w:val="16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AA2561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  <w:p w14:paraId="3468DD4B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  <w:p w14:paraId="35FE6508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DIMANCHE</w:t>
            </w:r>
          </w:p>
          <w:p w14:paraId="7B76B520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  <w:p w14:paraId="140F88EF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F97D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  <w:p w14:paraId="60E400E2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Gestion intégrée des zones côtières. Législation</w:t>
            </w:r>
          </w:p>
          <w:p w14:paraId="2602BB17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 xml:space="preserve">F. Atroune </w:t>
            </w:r>
          </w:p>
          <w:p w14:paraId="51D024CA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Cours. Salle 44 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04581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  <w:p w14:paraId="261743D3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Hydrodynamique </w:t>
            </w:r>
          </w:p>
          <w:p w14:paraId="6591C6F3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proofErr w:type="gramStart"/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et</w:t>
            </w:r>
            <w:proofErr w:type="gramEnd"/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transports sédimentaires</w:t>
            </w:r>
          </w:p>
          <w:p w14:paraId="248A3531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Y. Hemdane</w:t>
            </w:r>
          </w:p>
          <w:p w14:paraId="65275544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TD. Salle 44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01F2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  <w:p w14:paraId="41FA7E80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Hydrodynamique </w:t>
            </w:r>
          </w:p>
          <w:p w14:paraId="41D3C952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proofErr w:type="gramStart"/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et</w:t>
            </w:r>
            <w:proofErr w:type="gramEnd"/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transports sédimentaires</w:t>
            </w:r>
          </w:p>
          <w:p w14:paraId="74DF19F0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Y. Hemdane</w:t>
            </w:r>
          </w:p>
          <w:p w14:paraId="2DF31382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TD. Salle 44L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DDD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  <w:p w14:paraId="789226BE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Néotectonique</w:t>
            </w:r>
          </w:p>
          <w:p w14:paraId="19E5309A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Foudil Bouras</w:t>
            </w:r>
          </w:p>
          <w:p w14:paraId="088634E1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Cours. Salle 44 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7404E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</w:tr>
      <w:tr w:rsidR="001C3A93" w14:paraId="2D1D2E49" w14:textId="77777777" w:rsidTr="001C3A93">
        <w:trPr>
          <w:trHeight w:val="1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FA09D1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  <w:p w14:paraId="78576778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  <w:p w14:paraId="4C2970E9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LUNDI</w:t>
            </w:r>
          </w:p>
          <w:p w14:paraId="6CDD8078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  <w:p w14:paraId="08967608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CE4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  <w:p w14:paraId="5B6D4234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Management et Ingénierie Portuaire.</w:t>
            </w:r>
          </w:p>
          <w:p w14:paraId="0991BAC2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C. Zerrouki</w:t>
            </w:r>
          </w:p>
          <w:p w14:paraId="36B64D3D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Cours. Salle 44 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FCF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  <w:p w14:paraId="33A59917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Management et Ingénierie Portuaire.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72EEC65E" w14:textId="77777777" w:rsidR="001C3A93" w:rsidRP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1C3A93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C. Zerrouki</w:t>
            </w:r>
          </w:p>
          <w:p w14:paraId="4D3CFB22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en-US"/>
              </w:rPr>
              <w:t>TD. Salle 44L</w:t>
            </w:r>
          </w:p>
          <w:p w14:paraId="377B3246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88FD" w14:textId="77777777" w:rsidR="001C3A93" w:rsidRP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  <w:p w14:paraId="3C48186B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Modélisation</w:t>
            </w:r>
          </w:p>
          <w:p w14:paraId="34DD97CA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Y. Hemdane</w:t>
            </w:r>
          </w:p>
          <w:p w14:paraId="3414EED5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Cours</w:t>
            </w:r>
          </w:p>
          <w:p w14:paraId="221B420A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Salle 44L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940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  <w:p w14:paraId="31BE07E5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Modélisation</w:t>
            </w:r>
          </w:p>
          <w:p w14:paraId="6241A625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Y. Hemdane</w:t>
            </w:r>
          </w:p>
          <w:p w14:paraId="0B8FBE00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TD</w:t>
            </w:r>
          </w:p>
          <w:p w14:paraId="2478B056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Salle 44L</w:t>
            </w:r>
          </w:p>
          <w:p w14:paraId="45119EC5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4C900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  <w:p w14:paraId="629FF23E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</w:tr>
      <w:tr w:rsidR="001C3A93" w14:paraId="1E0D5DF6" w14:textId="77777777" w:rsidTr="001C3A93">
        <w:trPr>
          <w:trHeight w:val="16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85605D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  <w:p w14:paraId="3ECEB251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  <w:p w14:paraId="1A9BA1CC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MARDI</w:t>
            </w:r>
          </w:p>
          <w:p w14:paraId="5F9AD6D0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  <w:p w14:paraId="522FE33F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DC121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Anglais</w:t>
            </w:r>
          </w:p>
          <w:p w14:paraId="0056CF48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M. AKABA</w:t>
            </w:r>
          </w:p>
          <w:p w14:paraId="1D5AAACA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Cours</w:t>
            </w:r>
          </w:p>
          <w:p w14:paraId="3A56D29D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Cours Salle 44 L</w:t>
            </w:r>
          </w:p>
          <w:p w14:paraId="2FDAA0FC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EB61D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  <w:p w14:paraId="597D7D2E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Introduction à la géotechnique marine</w:t>
            </w:r>
          </w:p>
          <w:p w14:paraId="3E383749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M. Hellel.</w:t>
            </w:r>
          </w:p>
          <w:p w14:paraId="0DADC2BD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Cours. Salle 44 L</w:t>
            </w:r>
          </w:p>
          <w:p w14:paraId="5E14909E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CF3EF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  <w:p w14:paraId="6426FF4C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Géotechnique marine</w:t>
            </w:r>
          </w:p>
          <w:p w14:paraId="471D00E4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 xml:space="preserve">M. Hellel. </w:t>
            </w:r>
          </w:p>
          <w:p w14:paraId="3EB81574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Cours. Salle 44 L</w:t>
            </w:r>
          </w:p>
          <w:p w14:paraId="371BC8D3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41DA5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2185D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</w:tr>
      <w:tr w:rsidR="001C3A93" w14:paraId="1690940F" w14:textId="77777777" w:rsidTr="001C3A93">
        <w:trPr>
          <w:trHeight w:val="95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DA665C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  <w:p w14:paraId="32958F8B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  <w:p w14:paraId="2EB0A336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MERCREDI</w:t>
            </w:r>
          </w:p>
          <w:p w14:paraId="497225AF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  <w:p w14:paraId="3B1C86F6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63C8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Techniques de rédaction</w:t>
            </w:r>
          </w:p>
          <w:p w14:paraId="4F6AD662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F. Atroune</w:t>
            </w:r>
          </w:p>
          <w:p w14:paraId="50AF4890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Cours Salle 44L</w:t>
            </w:r>
          </w:p>
          <w:p w14:paraId="6F7FA9C8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145F6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  <w:p w14:paraId="39059BD9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Conduite de projets</w:t>
            </w:r>
          </w:p>
          <w:p w14:paraId="2738B77D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F. Atroune</w:t>
            </w:r>
          </w:p>
          <w:p w14:paraId="45E40037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TD.  44L</w:t>
            </w:r>
          </w:p>
          <w:p w14:paraId="56E91499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A86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  <w:p w14:paraId="03488176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Informatique </w:t>
            </w:r>
          </w:p>
          <w:p w14:paraId="0F9B49FC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Y. Hemdane</w:t>
            </w:r>
          </w:p>
          <w:p w14:paraId="53721247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  <w:t>Cours Salle 44 L</w:t>
            </w:r>
          </w:p>
          <w:p w14:paraId="5A341472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D69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7E060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  <w:p w14:paraId="55A78470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</w:tr>
      <w:tr w:rsidR="001C3A93" w14:paraId="305CB402" w14:textId="77777777" w:rsidTr="001C3A93">
        <w:trPr>
          <w:trHeight w:val="3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8CAEFC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  <w:p w14:paraId="0721C17B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JEUDI</w:t>
            </w:r>
          </w:p>
          <w:p w14:paraId="35084D8C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  <w:p w14:paraId="1A93C0BD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5D413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5A655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AE505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0B800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b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FA0E7" w14:textId="77777777" w:rsidR="001C3A93" w:rsidRDefault="001C3A93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lang w:val="fr-CA"/>
              </w:rPr>
            </w:pPr>
          </w:p>
        </w:tc>
      </w:tr>
    </w:tbl>
    <w:p w14:paraId="0085F0C1" w14:textId="77777777" w:rsidR="004072BB" w:rsidRDefault="004072BB"/>
    <w:sectPr w:rsidR="004072BB" w:rsidSect="001C3A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93"/>
    <w:rsid w:val="001C3A93"/>
    <w:rsid w:val="0040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8B9C"/>
  <w15:chartTrackingRefBased/>
  <w15:docId w15:val="{B103926F-B0B2-42E1-97D0-812AAE97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93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3A93"/>
    <w:pPr>
      <w:spacing w:after="0" w:line="240" w:lineRule="auto"/>
    </w:pPr>
    <w:rPr>
      <w:lang w:val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Chawki Zerrouki</dc:creator>
  <cp:keywords/>
  <dc:description/>
  <cp:lastModifiedBy>Chawki Zerrouki</cp:lastModifiedBy>
  <cp:revision>1</cp:revision>
  <dcterms:created xsi:type="dcterms:W3CDTF">2023-09-16T16:56:00Z</dcterms:created>
  <dcterms:modified xsi:type="dcterms:W3CDTF">2023-09-16T16:57:00Z</dcterms:modified>
</cp:coreProperties>
</file>